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54970100" w:rsidR="0070737A" w:rsidRPr="00411E30" w:rsidRDefault="00055508">
      <w:pPr>
        <w:jc w:val="center"/>
        <w:rPr>
          <w:rFonts w:ascii="Arial Narrow" w:eastAsia="Arial" w:hAnsi="Arial Narrow" w:cs="Arial"/>
          <w:b/>
          <w:bCs/>
          <w:sz w:val="22"/>
          <w:szCs w:val="22"/>
          <w:lang w:val="ro-RO"/>
        </w:rPr>
      </w:pPr>
      <w:r w:rsidRPr="00411E30">
        <w:rPr>
          <w:rFonts w:ascii="Arial Narrow" w:eastAsia="Arial" w:hAnsi="Arial Narrow" w:cs="Arial"/>
          <w:b/>
          <w:bCs/>
          <w:sz w:val="22"/>
          <w:szCs w:val="22"/>
          <w:lang w:val="ro-RO"/>
        </w:rPr>
        <w:t>FI</w:t>
      </w:r>
      <w:r w:rsidR="00C344A8" w:rsidRPr="00411E30">
        <w:rPr>
          <w:rFonts w:ascii="Arial Narrow" w:eastAsia="Arial" w:hAnsi="Arial Narrow" w:cs="Arial"/>
          <w:b/>
          <w:bCs/>
          <w:sz w:val="22"/>
          <w:szCs w:val="22"/>
          <w:lang w:val="ro-RO"/>
        </w:rPr>
        <w:t>Ș</w:t>
      </w:r>
      <w:r w:rsidRPr="00411E30">
        <w:rPr>
          <w:rFonts w:ascii="Arial Narrow" w:eastAsia="Arial" w:hAnsi="Arial Narrow" w:cs="Arial"/>
          <w:b/>
          <w:bCs/>
          <w:sz w:val="22"/>
          <w:szCs w:val="22"/>
          <w:lang w:val="ro-RO"/>
        </w:rPr>
        <w:t>A DISCIPLINEI</w:t>
      </w:r>
      <w:r w:rsidR="0046552F" w:rsidRPr="00411E30">
        <w:rPr>
          <w:rFonts w:ascii="Arial Narrow" w:eastAsia="Arial" w:hAnsi="Arial Narrow" w:cs="Arial"/>
          <w:b/>
          <w:bCs/>
          <w:sz w:val="22"/>
          <w:szCs w:val="22"/>
          <w:lang w:val="ro-RO"/>
        </w:rPr>
        <w:t xml:space="preserve"> </w:t>
      </w:r>
    </w:p>
    <w:p w14:paraId="41C61987" w14:textId="1B089448" w:rsidR="0070737A" w:rsidRPr="00411E30" w:rsidRDefault="00055508">
      <w:pPr>
        <w:jc w:val="center"/>
        <w:rPr>
          <w:rFonts w:ascii="Arial Narrow" w:eastAsia="Arial" w:hAnsi="Arial Narrow" w:cs="Arial"/>
          <w:b/>
          <w:bCs/>
          <w:sz w:val="22"/>
          <w:szCs w:val="22"/>
          <w:lang w:val="ro-RO"/>
        </w:rPr>
      </w:pPr>
      <w:r w:rsidRPr="00411E30">
        <w:rPr>
          <w:rFonts w:ascii="Arial Narrow" w:eastAsia="Arial" w:hAnsi="Arial Narrow" w:cs="Arial"/>
          <w:b/>
          <w:bCs/>
          <w:sz w:val="22"/>
          <w:szCs w:val="22"/>
          <w:lang w:val="ro-RO"/>
        </w:rPr>
        <w:t>Anul universitar 202</w:t>
      </w:r>
      <w:r w:rsidR="00997E54" w:rsidRPr="00411E30">
        <w:rPr>
          <w:rFonts w:ascii="Arial Narrow" w:eastAsia="Arial" w:hAnsi="Arial Narrow" w:cs="Arial"/>
          <w:b/>
          <w:bCs/>
          <w:sz w:val="22"/>
          <w:szCs w:val="22"/>
          <w:lang w:val="ro-RO"/>
        </w:rPr>
        <w:t>5</w:t>
      </w:r>
      <w:r w:rsidRPr="00411E30">
        <w:rPr>
          <w:rFonts w:ascii="Arial Narrow" w:eastAsia="Arial" w:hAnsi="Arial Narrow" w:cs="Arial"/>
          <w:b/>
          <w:bCs/>
          <w:sz w:val="22"/>
          <w:szCs w:val="22"/>
          <w:lang w:val="ro-RO"/>
        </w:rPr>
        <w:t>/202</w:t>
      </w:r>
      <w:r w:rsidR="00997E54" w:rsidRPr="00411E30">
        <w:rPr>
          <w:rFonts w:ascii="Arial Narrow" w:eastAsia="Arial" w:hAnsi="Arial Narrow" w:cs="Arial"/>
          <w:b/>
          <w:bCs/>
          <w:sz w:val="22"/>
          <w:szCs w:val="22"/>
          <w:lang w:val="ro-RO"/>
        </w:rPr>
        <w:t>6</w:t>
      </w:r>
    </w:p>
    <w:p w14:paraId="41C61988" w14:textId="77777777" w:rsidR="0070737A" w:rsidRPr="0006772A" w:rsidRDefault="0070737A">
      <w:pPr>
        <w:jc w:val="center"/>
        <w:rPr>
          <w:rFonts w:ascii="Arial Narrow" w:eastAsia="Arial" w:hAnsi="Arial Narrow" w:cs="Arial"/>
          <w:sz w:val="22"/>
          <w:szCs w:val="22"/>
          <w:lang w:val="ro-RO"/>
        </w:rPr>
      </w:pPr>
    </w:p>
    <w:p w14:paraId="41C61989" w14:textId="77777777" w:rsidR="0070737A" w:rsidRPr="0006772A" w:rsidRDefault="00055508">
      <w:pPr>
        <w:jc w:val="both"/>
        <w:rPr>
          <w:rFonts w:ascii="Arial Narrow" w:eastAsia="Arial" w:hAnsi="Arial Narrow" w:cs="Arial"/>
          <w:sz w:val="22"/>
          <w:szCs w:val="22"/>
          <w:lang w:val="ro-RO"/>
        </w:rPr>
      </w:pPr>
      <w:r w:rsidRPr="0006772A">
        <w:rPr>
          <w:rFonts w:ascii="Arial Narrow" w:eastAsia="Arial" w:hAnsi="Arial Narrow" w:cs="Arial"/>
          <w:sz w:val="22"/>
          <w:szCs w:val="22"/>
          <w:lang w:val="ro-RO"/>
        </w:rPr>
        <w:t>1. Date despre program</w:t>
      </w:r>
    </w:p>
    <w:tbl>
      <w:tblPr>
        <w:tblStyle w:val="a"/>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6170"/>
      </w:tblGrid>
      <w:tr w:rsidR="0070737A" w:rsidRPr="0006772A" w14:paraId="41C6198C" w14:textId="77777777">
        <w:trPr>
          <w:jc w:val="center"/>
        </w:trPr>
        <w:tc>
          <w:tcPr>
            <w:tcW w:w="4428" w:type="dxa"/>
            <w:vAlign w:val="center"/>
          </w:tcPr>
          <w:p w14:paraId="41C6198A" w14:textId="58922205" w:rsidR="0070737A" w:rsidRPr="0006772A" w:rsidRDefault="00055508">
            <w:pPr>
              <w:spacing w:after="58"/>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 xml:space="preserve">1.1. </w:t>
            </w:r>
            <w:r w:rsidR="001A1019" w:rsidRPr="0006772A">
              <w:rPr>
                <w:rFonts w:ascii="Arial Narrow" w:eastAsia="Arial Narrow" w:hAnsi="Arial Narrow" w:cs="Arial Narrow"/>
                <w:sz w:val="22"/>
                <w:szCs w:val="22"/>
                <w:lang w:val="ro-RO"/>
              </w:rPr>
              <w:t>Instituția</w:t>
            </w:r>
            <w:r w:rsidRPr="0006772A">
              <w:rPr>
                <w:rFonts w:ascii="Arial Narrow" w:eastAsia="Arial Narrow" w:hAnsi="Arial Narrow" w:cs="Arial Narrow"/>
                <w:sz w:val="22"/>
                <w:szCs w:val="22"/>
                <w:lang w:val="ro-RO"/>
              </w:rPr>
              <w:t xml:space="preserve"> de </w:t>
            </w:r>
            <w:r w:rsidR="001A1019" w:rsidRPr="0006772A">
              <w:rPr>
                <w:rFonts w:ascii="Arial Narrow" w:eastAsia="Arial Narrow" w:hAnsi="Arial Narrow" w:cs="Arial Narrow"/>
                <w:sz w:val="22"/>
                <w:szCs w:val="22"/>
                <w:lang w:val="ro-RO"/>
              </w:rPr>
              <w:t>Învățământ</w:t>
            </w:r>
            <w:r w:rsidRPr="0006772A">
              <w:rPr>
                <w:rFonts w:ascii="Arial Narrow" w:eastAsia="Arial Narrow" w:hAnsi="Arial Narrow" w:cs="Arial Narrow"/>
                <w:sz w:val="22"/>
                <w:szCs w:val="22"/>
                <w:lang w:val="ro-RO"/>
              </w:rPr>
              <w:t xml:space="preserve"> superior</w:t>
            </w:r>
          </w:p>
        </w:tc>
        <w:tc>
          <w:tcPr>
            <w:tcW w:w="6170" w:type="dxa"/>
          </w:tcPr>
          <w:p w14:paraId="41C6198B" w14:textId="14C06918" w:rsidR="0070737A" w:rsidRPr="0006772A" w:rsidRDefault="00055508">
            <w:pPr>
              <w:jc w:val="both"/>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 xml:space="preserve">Universitatea din </w:t>
            </w:r>
            <w:r w:rsidR="001A1019" w:rsidRPr="0006772A">
              <w:rPr>
                <w:rFonts w:ascii="Arial Narrow" w:eastAsia="Arial Narrow" w:hAnsi="Arial Narrow" w:cs="Arial Narrow"/>
                <w:sz w:val="22"/>
                <w:szCs w:val="22"/>
                <w:lang w:val="ro-RO"/>
              </w:rPr>
              <w:t>București</w:t>
            </w:r>
          </w:p>
        </w:tc>
      </w:tr>
      <w:tr w:rsidR="00CA4ED9" w:rsidRPr="0006772A" w14:paraId="41C6198F" w14:textId="77777777">
        <w:trPr>
          <w:jc w:val="center"/>
        </w:trPr>
        <w:tc>
          <w:tcPr>
            <w:tcW w:w="4428" w:type="dxa"/>
            <w:vAlign w:val="center"/>
          </w:tcPr>
          <w:p w14:paraId="41C6198D" w14:textId="7E16FD21" w:rsidR="00CA4ED9" w:rsidRPr="0006772A" w:rsidRDefault="00CA4ED9" w:rsidP="00CA4ED9">
            <w:pPr>
              <w:spacing w:after="58"/>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1.2. Facultatea</w:t>
            </w:r>
          </w:p>
        </w:tc>
        <w:tc>
          <w:tcPr>
            <w:tcW w:w="6170" w:type="dxa"/>
          </w:tcPr>
          <w:p w14:paraId="41C6198E" w14:textId="75EE8204" w:rsidR="00CA4ED9" w:rsidRPr="00CA4ED9" w:rsidRDefault="00CA4ED9" w:rsidP="00CA4ED9">
            <w:pPr>
              <w:jc w:val="both"/>
              <w:rPr>
                <w:rFonts w:ascii="Arial Narrow" w:eastAsia="Arial Narrow" w:hAnsi="Arial Narrow" w:cs="Arial Narrow"/>
                <w:sz w:val="22"/>
                <w:szCs w:val="22"/>
                <w:lang w:val="ro-RO"/>
              </w:rPr>
            </w:pPr>
            <w:r w:rsidRPr="00CA4ED9">
              <w:rPr>
                <w:rFonts w:ascii="Arial Narrow" w:hAnsi="Arial Narrow" w:cs="Calibri"/>
                <w:sz w:val="18"/>
                <w:szCs w:val="16"/>
                <w:lang w:val="ro-RO"/>
              </w:rPr>
              <w:t> FACULTATEA DE TEOLOGIE ORTODOXĂ "IUSTINIAN PATRIARHUL"</w:t>
            </w:r>
          </w:p>
        </w:tc>
      </w:tr>
      <w:tr w:rsidR="00CA4ED9" w:rsidRPr="0006772A" w14:paraId="41C61992" w14:textId="77777777">
        <w:trPr>
          <w:jc w:val="center"/>
        </w:trPr>
        <w:tc>
          <w:tcPr>
            <w:tcW w:w="4428" w:type="dxa"/>
            <w:vAlign w:val="center"/>
          </w:tcPr>
          <w:p w14:paraId="41C61990" w14:textId="77777777" w:rsidR="00CA4ED9" w:rsidRPr="0006772A" w:rsidRDefault="00CA4ED9" w:rsidP="00CA4ED9">
            <w:pPr>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1.3. Departamentul</w:t>
            </w:r>
          </w:p>
        </w:tc>
        <w:tc>
          <w:tcPr>
            <w:tcW w:w="6170" w:type="dxa"/>
          </w:tcPr>
          <w:p w14:paraId="41C61991" w14:textId="114F2CD7" w:rsidR="00CA4ED9" w:rsidRPr="00CA4ED9" w:rsidRDefault="00CA4ED9" w:rsidP="00CA4ED9">
            <w:pPr>
              <w:jc w:val="both"/>
              <w:rPr>
                <w:rFonts w:ascii="Arial Narrow" w:eastAsia="Arial Narrow" w:hAnsi="Arial Narrow" w:cs="Arial Narrow"/>
                <w:sz w:val="22"/>
                <w:szCs w:val="22"/>
                <w:lang w:val="ro-RO"/>
              </w:rPr>
            </w:pPr>
            <w:r w:rsidRPr="00CA4ED9">
              <w:rPr>
                <w:rFonts w:ascii="Arial Narrow" w:hAnsi="Arial Narrow" w:cs="Calibri"/>
                <w:sz w:val="18"/>
                <w:szCs w:val="16"/>
                <w:lang w:val="ro-RO"/>
              </w:rPr>
              <w:t>Departamentul de Teologie Sistematică, Practică și Artă Sacră</w:t>
            </w:r>
          </w:p>
        </w:tc>
      </w:tr>
      <w:tr w:rsidR="00CA4ED9" w:rsidRPr="0006772A" w14:paraId="41C61995" w14:textId="77777777">
        <w:trPr>
          <w:jc w:val="center"/>
        </w:trPr>
        <w:tc>
          <w:tcPr>
            <w:tcW w:w="4428" w:type="dxa"/>
          </w:tcPr>
          <w:p w14:paraId="41C61993" w14:textId="77777777" w:rsidR="00CA4ED9" w:rsidRPr="0006772A" w:rsidRDefault="00CA4ED9" w:rsidP="00CA4ED9">
            <w:pPr>
              <w:jc w:val="both"/>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1.4. Domeniul de studii</w:t>
            </w:r>
          </w:p>
        </w:tc>
        <w:tc>
          <w:tcPr>
            <w:tcW w:w="6170" w:type="dxa"/>
          </w:tcPr>
          <w:p w14:paraId="41C61994" w14:textId="2577E75C" w:rsidR="00CA4ED9" w:rsidRPr="00CA4ED9" w:rsidRDefault="00CA4ED9" w:rsidP="00CA4ED9">
            <w:pPr>
              <w:jc w:val="both"/>
              <w:rPr>
                <w:rFonts w:ascii="Arial Narrow" w:eastAsia="Arial Narrow" w:hAnsi="Arial Narrow" w:cs="Arial Narrow"/>
                <w:sz w:val="22"/>
                <w:szCs w:val="22"/>
                <w:lang w:val="ro-RO"/>
              </w:rPr>
            </w:pPr>
            <w:r w:rsidRPr="00CA4ED9">
              <w:rPr>
                <w:rFonts w:ascii="Arial Narrow" w:hAnsi="Arial Narrow" w:cs="Calibri"/>
                <w:sz w:val="18"/>
                <w:szCs w:val="16"/>
                <w:lang w:val="ro-RO"/>
              </w:rPr>
              <w:t>TEOLOGIE</w:t>
            </w:r>
          </w:p>
        </w:tc>
      </w:tr>
      <w:tr w:rsidR="00CA4ED9" w:rsidRPr="0006772A" w14:paraId="41C61998" w14:textId="77777777">
        <w:trPr>
          <w:jc w:val="center"/>
        </w:trPr>
        <w:tc>
          <w:tcPr>
            <w:tcW w:w="4428" w:type="dxa"/>
          </w:tcPr>
          <w:p w14:paraId="41C61996" w14:textId="77777777" w:rsidR="00CA4ED9" w:rsidRPr="0006772A" w:rsidRDefault="00CA4ED9" w:rsidP="00CA4ED9">
            <w:pPr>
              <w:jc w:val="both"/>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1.5. Ciclul de studii</w:t>
            </w:r>
          </w:p>
        </w:tc>
        <w:tc>
          <w:tcPr>
            <w:tcW w:w="6170" w:type="dxa"/>
          </w:tcPr>
          <w:p w14:paraId="41C61997" w14:textId="03F37131" w:rsidR="00CA4ED9" w:rsidRPr="00CA4ED9" w:rsidRDefault="00CA4ED9" w:rsidP="00CA4ED9">
            <w:pPr>
              <w:jc w:val="both"/>
              <w:rPr>
                <w:rFonts w:ascii="Arial Narrow" w:eastAsia="Arial Narrow" w:hAnsi="Arial Narrow" w:cs="Arial Narrow"/>
                <w:sz w:val="22"/>
                <w:szCs w:val="22"/>
                <w:lang w:val="ro-RO"/>
              </w:rPr>
            </w:pPr>
            <w:r w:rsidRPr="00CA4ED9">
              <w:rPr>
                <w:rFonts w:ascii="Arial Narrow" w:hAnsi="Arial Narrow" w:cs="Calibri"/>
                <w:sz w:val="18"/>
                <w:szCs w:val="16"/>
                <w:lang w:val="ro-RO"/>
              </w:rPr>
              <w:t>Masterat</w:t>
            </w:r>
          </w:p>
        </w:tc>
      </w:tr>
      <w:tr w:rsidR="0070737A" w:rsidRPr="0006772A" w14:paraId="41C6199B" w14:textId="77777777">
        <w:trPr>
          <w:trHeight w:val="58"/>
          <w:jc w:val="center"/>
        </w:trPr>
        <w:tc>
          <w:tcPr>
            <w:tcW w:w="4428" w:type="dxa"/>
          </w:tcPr>
          <w:p w14:paraId="41C61999" w14:textId="77777777" w:rsidR="0070737A" w:rsidRPr="0006772A" w:rsidRDefault="00055508">
            <w:pPr>
              <w:jc w:val="both"/>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1.6. Programul de studii</w:t>
            </w:r>
          </w:p>
        </w:tc>
        <w:tc>
          <w:tcPr>
            <w:tcW w:w="6170" w:type="dxa"/>
          </w:tcPr>
          <w:p w14:paraId="41C6199A" w14:textId="0F9F7B2C" w:rsidR="0070737A" w:rsidRPr="0006772A" w:rsidRDefault="0070737A">
            <w:pPr>
              <w:jc w:val="both"/>
              <w:rPr>
                <w:rFonts w:ascii="Arial Narrow" w:eastAsia="Arial Narrow" w:hAnsi="Arial Narrow" w:cs="Arial Narrow"/>
                <w:sz w:val="22"/>
                <w:szCs w:val="22"/>
                <w:lang w:val="ro-RO"/>
              </w:rPr>
            </w:pPr>
          </w:p>
        </w:tc>
      </w:tr>
    </w:tbl>
    <w:p w14:paraId="41C6199C" w14:textId="77777777" w:rsidR="0070737A" w:rsidRPr="0006772A" w:rsidRDefault="0070737A">
      <w:pPr>
        <w:jc w:val="center"/>
        <w:rPr>
          <w:rFonts w:ascii="Arial Narrow" w:eastAsia="Arial" w:hAnsi="Arial Narrow" w:cs="Arial"/>
          <w:sz w:val="22"/>
          <w:szCs w:val="22"/>
          <w:lang w:val="ro-RO"/>
        </w:rPr>
      </w:pPr>
    </w:p>
    <w:p w14:paraId="41C6199D" w14:textId="77777777" w:rsidR="0070737A" w:rsidRPr="0006772A" w:rsidRDefault="00055508">
      <w:pPr>
        <w:ind w:left="-426" w:firstLine="426"/>
        <w:jc w:val="both"/>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2. Date despre disciplină</w:t>
      </w:r>
    </w:p>
    <w:tbl>
      <w:tblPr>
        <w:tblStyle w:val="a0"/>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08"/>
        <w:gridCol w:w="381"/>
        <w:gridCol w:w="889"/>
        <w:gridCol w:w="711"/>
        <w:gridCol w:w="357"/>
        <w:gridCol w:w="2219"/>
        <w:gridCol w:w="545"/>
        <w:gridCol w:w="2188"/>
        <w:gridCol w:w="1107"/>
        <w:gridCol w:w="11"/>
      </w:tblGrid>
      <w:tr w:rsidR="0070737A" w:rsidRPr="0006772A" w14:paraId="41C619A0" w14:textId="77777777">
        <w:trPr>
          <w:jc w:val="center"/>
        </w:trPr>
        <w:tc>
          <w:tcPr>
            <w:tcW w:w="2589" w:type="dxa"/>
            <w:gridSpan w:val="2"/>
          </w:tcPr>
          <w:p w14:paraId="41C6199E" w14:textId="77777777" w:rsidR="0070737A" w:rsidRPr="0006772A" w:rsidRDefault="00055508">
            <w:pPr>
              <w:jc w:val="both"/>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2.1. Denumirea disciplinei</w:t>
            </w:r>
          </w:p>
        </w:tc>
        <w:tc>
          <w:tcPr>
            <w:tcW w:w="8027" w:type="dxa"/>
            <w:gridSpan w:val="8"/>
          </w:tcPr>
          <w:p w14:paraId="41C6199F" w14:textId="5EDC4E73" w:rsidR="0070737A" w:rsidRPr="0006772A" w:rsidRDefault="004B4E6B">
            <w:pPr>
              <w:jc w:val="both"/>
              <w:rPr>
                <w:rFonts w:ascii="Arial Narrow" w:eastAsia="Arial Narrow" w:hAnsi="Arial Narrow" w:cs="Arial"/>
                <w:sz w:val="22"/>
                <w:szCs w:val="22"/>
                <w:lang w:val="ro-RO"/>
              </w:rPr>
            </w:pPr>
            <w:r w:rsidRPr="0006772A">
              <w:rPr>
                <w:rFonts w:ascii="Arial Narrow" w:hAnsi="Arial Narrow" w:cs="Calibri"/>
                <w:sz w:val="22"/>
                <w:szCs w:val="22"/>
                <w:lang w:val="ro-RO"/>
              </w:rPr>
              <w:t>Exercițiile spirituale ale filocaliei</w:t>
            </w:r>
          </w:p>
        </w:tc>
      </w:tr>
      <w:tr w:rsidR="0070737A" w:rsidRPr="0006772A" w14:paraId="41C619A3" w14:textId="77777777">
        <w:trPr>
          <w:jc w:val="center"/>
        </w:trPr>
        <w:tc>
          <w:tcPr>
            <w:tcW w:w="3478" w:type="dxa"/>
            <w:gridSpan w:val="3"/>
          </w:tcPr>
          <w:p w14:paraId="41C619A1" w14:textId="37B0F27B" w:rsidR="0070737A" w:rsidRPr="0006772A" w:rsidRDefault="00055508">
            <w:pPr>
              <w:jc w:val="both"/>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 xml:space="preserve">2.2. Titularul </w:t>
            </w:r>
            <w:r w:rsidR="006B32F7" w:rsidRPr="0006772A">
              <w:rPr>
                <w:rFonts w:ascii="Arial Narrow" w:eastAsia="Arial Narrow" w:hAnsi="Arial Narrow" w:cs="Arial Narrow"/>
                <w:sz w:val="22"/>
                <w:szCs w:val="22"/>
                <w:lang w:val="ro-RO"/>
              </w:rPr>
              <w:t>activităților</w:t>
            </w:r>
            <w:r w:rsidRPr="0006772A">
              <w:rPr>
                <w:rFonts w:ascii="Arial Narrow" w:eastAsia="Arial Narrow" w:hAnsi="Arial Narrow" w:cs="Arial Narrow"/>
                <w:sz w:val="22"/>
                <w:szCs w:val="22"/>
                <w:lang w:val="ro-RO"/>
              </w:rPr>
              <w:t xml:space="preserve"> de curs</w:t>
            </w:r>
          </w:p>
        </w:tc>
        <w:tc>
          <w:tcPr>
            <w:tcW w:w="7138" w:type="dxa"/>
            <w:gridSpan w:val="7"/>
          </w:tcPr>
          <w:p w14:paraId="41C619A2" w14:textId="7ACE1F80" w:rsidR="0070737A" w:rsidRPr="0006772A" w:rsidRDefault="004B4E6B">
            <w:pPr>
              <w:jc w:val="both"/>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Diac. Lect. Adrian Sorin Mihalache</w:t>
            </w:r>
          </w:p>
        </w:tc>
      </w:tr>
      <w:tr w:rsidR="0070737A" w:rsidRPr="0006772A" w14:paraId="41C619A6" w14:textId="77777777">
        <w:trPr>
          <w:jc w:val="center"/>
        </w:trPr>
        <w:tc>
          <w:tcPr>
            <w:tcW w:w="3478" w:type="dxa"/>
            <w:gridSpan w:val="3"/>
          </w:tcPr>
          <w:p w14:paraId="41C619A4" w14:textId="05448AAA" w:rsidR="0070737A" w:rsidRPr="0006772A" w:rsidRDefault="00055508">
            <w:pPr>
              <w:jc w:val="both"/>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 xml:space="preserve">2.3. Titularul </w:t>
            </w:r>
            <w:r w:rsidR="006B32F7" w:rsidRPr="0006772A">
              <w:rPr>
                <w:rFonts w:ascii="Arial Narrow" w:eastAsia="Arial Narrow" w:hAnsi="Arial Narrow" w:cs="Arial Narrow"/>
                <w:sz w:val="22"/>
                <w:szCs w:val="22"/>
                <w:lang w:val="ro-RO"/>
              </w:rPr>
              <w:t>activităților</w:t>
            </w:r>
            <w:r w:rsidRPr="0006772A">
              <w:rPr>
                <w:rFonts w:ascii="Arial Narrow" w:eastAsia="Arial Narrow" w:hAnsi="Arial Narrow" w:cs="Arial Narrow"/>
                <w:sz w:val="22"/>
                <w:szCs w:val="22"/>
                <w:lang w:val="ro-RO"/>
              </w:rPr>
              <w:t xml:space="preserve"> de seminar</w:t>
            </w:r>
          </w:p>
        </w:tc>
        <w:tc>
          <w:tcPr>
            <w:tcW w:w="7138" w:type="dxa"/>
            <w:gridSpan w:val="7"/>
          </w:tcPr>
          <w:p w14:paraId="41C619A5" w14:textId="2388108B" w:rsidR="0070737A" w:rsidRPr="0006772A" w:rsidRDefault="0070737A">
            <w:pPr>
              <w:jc w:val="both"/>
              <w:rPr>
                <w:rFonts w:ascii="Arial Narrow" w:eastAsia="Arial Narrow" w:hAnsi="Arial Narrow" w:cs="Arial Narrow"/>
                <w:sz w:val="22"/>
                <w:szCs w:val="22"/>
                <w:lang w:val="ro-RO"/>
              </w:rPr>
            </w:pPr>
          </w:p>
        </w:tc>
      </w:tr>
      <w:tr w:rsidR="0070737A" w:rsidRPr="0006772A" w14:paraId="41C619AF" w14:textId="77777777">
        <w:trPr>
          <w:gridAfter w:val="1"/>
          <w:wAfter w:w="11" w:type="dxa"/>
          <w:jc w:val="center"/>
        </w:trPr>
        <w:tc>
          <w:tcPr>
            <w:tcW w:w="2208" w:type="dxa"/>
          </w:tcPr>
          <w:p w14:paraId="41C619A7" w14:textId="77777777" w:rsidR="0070737A" w:rsidRPr="0006772A" w:rsidRDefault="00055508">
            <w:pPr>
              <w:jc w:val="both"/>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2.4. Anul de studiu</w:t>
            </w:r>
          </w:p>
        </w:tc>
        <w:tc>
          <w:tcPr>
            <w:tcW w:w="381" w:type="dxa"/>
          </w:tcPr>
          <w:p w14:paraId="41C619A8" w14:textId="73945885" w:rsidR="0070737A" w:rsidRPr="0006772A" w:rsidRDefault="004B4E6B">
            <w:pPr>
              <w:jc w:val="both"/>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II</w:t>
            </w:r>
          </w:p>
        </w:tc>
        <w:tc>
          <w:tcPr>
            <w:tcW w:w="1600" w:type="dxa"/>
            <w:gridSpan w:val="2"/>
          </w:tcPr>
          <w:p w14:paraId="41C619A9" w14:textId="77777777" w:rsidR="0070737A" w:rsidRPr="0006772A" w:rsidRDefault="00055508">
            <w:pPr>
              <w:jc w:val="both"/>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2.5. Semestrul</w:t>
            </w:r>
          </w:p>
        </w:tc>
        <w:tc>
          <w:tcPr>
            <w:tcW w:w="357" w:type="dxa"/>
          </w:tcPr>
          <w:p w14:paraId="41C619AA" w14:textId="1D14E4A6" w:rsidR="0070737A" w:rsidRPr="0006772A" w:rsidRDefault="004B4E6B">
            <w:pPr>
              <w:jc w:val="both"/>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1</w:t>
            </w:r>
          </w:p>
        </w:tc>
        <w:tc>
          <w:tcPr>
            <w:tcW w:w="2219" w:type="dxa"/>
          </w:tcPr>
          <w:p w14:paraId="41C619AB" w14:textId="77777777" w:rsidR="0070737A" w:rsidRPr="0006772A" w:rsidRDefault="00055508">
            <w:pPr>
              <w:jc w:val="both"/>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2.6. Tipul de evaluare</w:t>
            </w:r>
          </w:p>
        </w:tc>
        <w:tc>
          <w:tcPr>
            <w:tcW w:w="545" w:type="dxa"/>
          </w:tcPr>
          <w:p w14:paraId="41C619AC" w14:textId="45947139" w:rsidR="0070737A" w:rsidRPr="0006772A" w:rsidRDefault="004B4E6B">
            <w:pPr>
              <w:jc w:val="both"/>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E</w:t>
            </w:r>
          </w:p>
        </w:tc>
        <w:tc>
          <w:tcPr>
            <w:tcW w:w="2188" w:type="dxa"/>
          </w:tcPr>
          <w:p w14:paraId="41C619AD" w14:textId="77777777" w:rsidR="0070737A" w:rsidRPr="0006772A" w:rsidRDefault="00055508">
            <w:pPr>
              <w:jc w:val="both"/>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2.7.Regimul disciplinei</w:t>
            </w:r>
          </w:p>
        </w:tc>
        <w:tc>
          <w:tcPr>
            <w:tcW w:w="1107" w:type="dxa"/>
          </w:tcPr>
          <w:p w14:paraId="41C619AE" w14:textId="24D8CF21" w:rsidR="0070737A" w:rsidRPr="0006772A" w:rsidRDefault="004B4E6B">
            <w:pPr>
              <w:jc w:val="both"/>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Ob</w:t>
            </w:r>
          </w:p>
        </w:tc>
      </w:tr>
    </w:tbl>
    <w:p w14:paraId="41C619B0" w14:textId="77777777" w:rsidR="0070737A" w:rsidRPr="0006772A" w:rsidRDefault="0070737A">
      <w:pPr>
        <w:ind w:left="-426" w:firstLine="426"/>
        <w:jc w:val="both"/>
        <w:rPr>
          <w:rFonts w:ascii="Arial Narrow" w:eastAsia="Arial Narrow" w:hAnsi="Arial Narrow" w:cs="Arial Narrow"/>
          <w:sz w:val="22"/>
          <w:szCs w:val="22"/>
          <w:lang w:val="ro-RO"/>
        </w:rPr>
      </w:pPr>
    </w:p>
    <w:p w14:paraId="41C619B1" w14:textId="77777777" w:rsidR="0070737A" w:rsidRPr="0006772A" w:rsidRDefault="00055508">
      <w:pPr>
        <w:ind w:left="-426" w:firstLine="426"/>
        <w:jc w:val="both"/>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3. Timpul total estimat</w:t>
      </w:r>
    </w:p>
    <w:tbl>
      <w:tblPr>
        <w:tblStyle w:val="a1"/>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25"/>
        <w:gridCol w:w="540"/>
        <w:gridCol w:w="1620"/>
        <w:gridCol w:w="540"/>
        <w:gridCol w:w="3335"/>
        <w:gridCol w:w="819"/>
      </w:tblGrid>
      <w:tr w:rsidR="0070737A" w:rsidRPr="0006772A" w14:paraId="41C619B8" w14:textId="77777777">
        <w:trPr>
          <w:jc w:val="center"/>
        </w:trPr>
        <w:tc>
          <w:tcPr>
            <w:tcW w:w="3525" w:type="dxa"/>
            <w:tcBorders>
              <w:bottom w:val="single" w:sz="4" w:space="0" w:color="000000"/>
            </w:tcBorders>
          </w:tcPr>
          <w:p w14:paraId="41C619B2" w14:textId="77777777" w:rsidR="0070737A" w:rsidRPr="0006772A" w:rsidRDefault="00055508">
            <w:pPr>
              <w:jc w:val="both"/>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3.1. Număr de ore pe săptămână</w:t>
            </w:r>
          </w:p>
        </w:tc>
        <w:tc>
          <w:tcPr>
            <w:tcW w:w="540" w:type="dxa"/>
            <w:tcBorders>
              <w:bottom w:val="single" w:sz="4" w:space="0" w:color="000000"/>
            </w:tcBorders>
          </w:tcPr>
          <w:p w14:paraId="41C619B3" w14:textId="2C8EFC22" w:rsidR="0070737A" w:rsidRPr="0006772A" w:rsidRDefault="004B4E6B">
            <w:pPr>
              <w:jc w:val="center"/>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3</w:t>
            </w:r>
          </w:p>
        </w:tc>
        <w:tc>
          <w:tcPr>
            <w:tcW w:w="1620" w:type="dxa"/>
            <w:tcBorders>
              <w:bottom w:val="single" w:sz="4" w:space="0" w:color="000000"/>
            </w:tcBorders>
          </w:tcPr>
          <w:p w14:paraId="41C619B4" w14:textId="77777777" w:rsidR="0070737A" w:rsidRPr="0006772A" w:rsidRDefault="00055508">
            <w:pPr>
              <w:jc w:val="both"/>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3.2. Din care Curs</w:t>
            </w:r>
          </w:p>
        </w:tc>
        <w:tc>
          <w:tcPr>
            <w:tcW w:w="540" w:type="dxa"/>
            <w:tcBorders>
              <w:bottom w:val="single" w:sz="4" w:space="0" w:color="000000"/>
            </w:tcBorders>
          </w:tcPr>
          <w:p w14:paraId="41C619B5" w14:textId="6E0E8E70" w:rsidR="0070737A" w:rsidRPr="0006772A" w:rsidRDefault="004B4E6B">
            <w:pPr>
              <w:jc w:val="center"/>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2</w:t>
            </w:r>
          </w:p>
        </w:tc>
        <w:tc>
          <w:tcPr>
            <w:tcW w:w="3335" w:type="dxa"/>
            <w:tcBorders>
              <w:bottom w:val="single" w:sz="4" w:space="0" w:color="000000"/>
            </w:tcBorders>
          </w:tcPr>
          <w:p w14:paraId="41C619B6" w14:textId="73637346" w:rsidR="0070737A" w:rsidRPr="0006772A" w:rsidRDefault="00055508">
            <w:pPr>
              <w:jc w:val="both"/>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3.3. Seminar</w:t>
            </w:r>
          </w:p>
        </w:tc>
        <w:tc>
          <w:tcPr>
            <w:tcW w:w="819" w:type="dxa"/>
            <w:tcBorders>
              <w:bottom w:val="single" w:sz="4" w:space="0" w:color="000000"/>
            </w:tcBorders>
          </w:tcPr>
          <w:p w14:paraId="41C619B7" w14:textId="3A120542" w:rsidR="0070737A" w:rsidRPr="0006772A" w:rsidRDefault="004B4E6B">
            <w:pPr>
              <w:jc w:val="center"/>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1</w:t>
            </w:r>
          </w:p>
        </w:tc>
      </w:tr>
      <w:tr w:rsidR="0070737A" w:rsidRPr="0006772A" w14:paraId="41C619BF" w14:textId="77777777">
        <w:trPr>
          <w:jc w:val="center"/>
        </w:trPr>
        <w:tc>
          <w:tcPr>
            <w:tcW w:w="3525" w:type="dxa"/>
            <w:shd w:val="clear" w:color="auto" w:fill="E0E0E0"/>
          </w:tcPr>
          <w:p w14:paraId="41C619B9" w14:textId="56D5B123" w:rsidR="0070737A" w:rsidRPr="0006772A" w:rsidRDefault="00055508">
            <w:pPr>
              <w:jc w:val="both"/>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 xml:space="preserve">3.4. Total ore din planul de </w:t>
            </w:r>
            <w:r w:rsidR="006B32F7" w:rsidRPr="0006772A">
              <w:rPr>
                <w:rFonts w:ascii="Arial Narrow" w:eastAsia="Arial Narrow" w:hAnsi="Arial Narrow" w:cs="Arial Narrow"/>
                <w:sz w:val="22"/>
                <w:szCs w:val="22"/>
                <w:lang w:val="ro-RO"/>
              </w:rPr>
              <w:t>învățământ</w:t>
            </w:r>
          </w:p>
        </w:tc>
        <w:tc>
          <w:tcPr>
            <w:tcW w:w="540" w:type="dxa"/>
            <w:shd w:val="clear" w:color="auto" w:fill="E0E0E0"/>
          </w:tcPr>
          <w:p w14:paraId="41C619BA" w14:textId="26824144" w:rsidR="0070737A" w:rsidRPr="0006772A" w:rsidRDefault="004B4E6B">
            <w:pPr>
              <w:jc w:val="center"/>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42</w:t>
            </w:r>
          </w:p>
        </w:tc>
        <w:tc>
          <w:tcPr>
            <w:tcW w:w="1620" w:type="dxa"/>
            <w:shd w:val="clear" w:color="auto" w:fill="E0E0E0"/>
          </w:tcPr>
          <w:p w14:paraId="41C619BB" w14:textId="77777777" w:rsidR="0070737A" w:rsidRPr="0006772A" w:rsidRDefault="00055508">
            <w:pPr>
              <w:jc w:val="both"/>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3.5. Din care Curs</w:t>
            </w:r>
          </w:p>
        </w:tc>
        <w:tc>
          <w:tcPr>
            <w:tcW w:w="540" w:type="dxa"/>
            <w:shd w:val="clear" w:color="auto" w:fill="E0E0E0"/>
          </w:tcPr>
          <w:p w14:paraId="41C619BC" w14:textId="7A9826B6" w:rsidR="0070737A" w:rsidRPr="0006772A" w:rsidRDefault="004B4E6B">
            <w:pPr>
              <w:jc w:val="center"/>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14</w:t>
            </w:r>
          </w:p>
        </w:tc>
        <w:tc>
          <w:tcPr>
            <w:tcW w:w="3335" w:type="dxa"/>
            <w:shd w:val="clear" w:color="auto" w:fill="E0E0E0"/>
          </w:tcPr>
          <w:p w14:paraId="41C619BD" w14:textId="12E00CD3" w:rsidR="0070737A" w:rsidRPr="0006772A" w:rsidRDefault="00055508">
            <w:pPr>
              <w:jc w:val="both"/>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3.6. Seminar</w:t>
            </w:r>
          </w:p>
        </w:tc>
        <w:tc>
          <w:tcPr>
            <w:tcW w:w="819" w:type="dxa"/>
            <w:shd w:val="clear" w:color="auto" w:fill="E0E0E0"/>
          </w:tcPr>
          <w:p w14:paraId="41C619BE" w14:textId="74EBE73B" w:rsidR="0070737A" w:rsidRPr="0006772A" w:rsidRDefault="004B4E6B">
            <w:pPr>
              <w:jc w:val="center"/>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28</w:t>
            </w:r>
          </w:p>
        </w:tc>
      </w:tr>
      <w:tr w:rsidR="004B4E6B" w:rsidRPr="0006772A" w14:paraId="41C619C2" w14:textId="77777777">
        <w:trPr>
          <w:jc w:val="center"/>
        </w:trPr>
        <w:tc>
          <w:tcPr>
            <w:tcW w:w="9560" w:type="dxa"/>
            <w:gridSpan w:val="5"/>
          </w:tcPr>
          <w:p w14:paraId="41C619C0" w14:textId="425010DC" w:rsidR="004B4E6B" w:rsidRPr="0006772A" w:rsidRDefault="004B4E6B" w:rsidP="004B4E6B">
            <w:pPr>
              <w:jc w:val="both"/>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Distribuția fondului de timp</w:t>
            </w:r>
          </w:p>
        </w:tc>
        <w:tc>
          <w:tcPr>
            <w:tcW w:w="819" w:type="dxa"/>
          </w:tcPr>
          <w:p w14:paraId="41C619C1" w14:textId="5C1EC632" w:rsidR="004B4E6B" w:rsidRPr="0006772A" w:rsidRDefault="004B4E6B" w:rsidP="004B4E6B">
            <w:pPr>
              <w:jc w:val="center"/>
              <w:rPr>
                <w:rFonts w:ascii="Arial Narrow" w:eastAsia="Arial Narrow" w:hAnsi="Arial Narrow" w:cs="Arial Narrow"/>
                <w:sz w:val="22"/>
                <w:szCs w:val="22"/>
                <w:lang w:val="ro-RO"/>
              </w:rPr>
            </w:pPr>
            <w:r w:rsidRPr="0006772A">
              <w:rPr>
                <w:rFonts w:ascii="Arial Narrow" w:hAnsi="Arial Narrow" w:cs="Calibri"/>
                <w:sz w:val="22"/>
                <w:szCs w:val="22"/>
                <w:lang w:val="ro-RO"/>
              </w:rPr>
              <w:t>Ore</w:t>
            </w:r>
          </w:p>
        </w:tc>
      </w:tr>
      <w:tr w:rsidR="004B4E6B" w:rsidRPr="0006772A" w14:paraId="41C619C5" w14:textId="77777777">
        <w:trPr>
          <w:jc w:val="center"/>
        </w:trPr>
        <w:tc>
          <w:tcPr>
            <w:tcW w:w="9560" w:type="dxa"/>
            <w:gridSpan w:val="5"/>
          </w:tcPr>
          <w:p w14:paraId="41C619C3" w14:textId="77777777" w:rsidR="004B4E6B" w:rsidRPr="0006772A" w:rsidRDefault="004B4E6B" w:rsidP="004B4E6B">
            <w:pPr>
              <w:jc w:val="both"/>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Studiul după manual, suport de curs, bibliografie şi notiţe</w:t>
            </w:r>
          </w:p>
        </w:tc>
        <w:tc>
          <w:tcPr>
            <w:tcW w:w="819" w:type="dxa"/>
          </w:tcPr>
          <w:p w14:paraId="41C619C4" w14:textId="75DF0E2B" w:rsidR="004B4E6B" w:rsidRPr="0006772A" w:rsidRDefault="004B4E6B" w:rsidP="004B4E6B">
            <w:pPr>
              <w:jc w:val="center"/>
              <w:rPr>
                <w:rFonts w:ascii="Arial Narrow" w:eastAsia="Arial Narrow" w:hAnsi="Arial Narrow" w:cs="Arial Narrow"/>
                <w:sz w:val="22"/>
                <w:szCs w:val="22"/>
                <w:lang w:val="ro-RO"/>
              </w:rPr>
            </w:pPr>
            <w:r w:rsidRPr="0006772A">
              <w:rPr>
                <w:rFonts w:ascii="Arial Narrow" w:hAnsi="Arial Narrow" w:cs="Calibri"/>
                <w:sz w:val="22"/>
                <w:szCs w:val="22"/>
                <w:lang w:val="ro-RO"/>
              </w:rPr>
              <w:t>20</w:t>
            </w:r>
          </w:p>
        </w:tc>
      </w:tr>
      <w:tr w:rsidR="004B4E6B" w:rsidRPr="0006772A" w14:paraId="41C619C8" w14:textId="77777777">
        <w:trPr>
          <w:jc w:val="center"/>
        </w:trPr>
        <w:tc>
          <w:tcPr>
            <w:tcW w:w="9560" w:type="dxa"/>
            <w:gridSpan w:val="5"/>
          </w:tcPr>
          <w:p w14:paraId="41C619C6" w14:textId="77777777" w:rsidR="004B4E6B" w:rsidRPr="0006772A" w:rsidRDefault="004B4E6B" w:rsidP="004B4E6B">
            <w:pPr>
              <w:jc w:val="both"/>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Documentare suplimentară în bibliotecă, pe platformele electronice de specialitate şi pe teren</w:t>
            </w:r>
          </w:p>
        </w:tc>
        <w:tc>
          <w:tcPr>
            <w:tcW w:w="819" w:type="dxa"/>
          </w:tcPr>
          <w:p w14:paraId="41C619C7" w14:textId="092F8F3F" w:rsidR="004B4E6B" w:rsidRPr="0006772A" w:rsidRDefault="004B4E6B" w:rsidP="004B4E6B">
            <w:pPr>
              <w:jc w:val="center"/>
              <w:rPr>
                <w:rFonts w:ascii="Arial Narrow" w:eastAsia="Arial Narrow" w:hAnsi="Arial Narrow" w:cs="Arial Narrow"/>
                <w:sz w:val="22"/>
                <w:szCs w:val="22"/>
                <w:lang w:val="ro-RO"/>
              </w:rPr>
            </w:pPr>
            <w:r w:rsidRPr="0006772A">
              <w:rPr>
                <w:rFonts w:ascii="Arial Narrow" w:hAnsi="Arial Narrow" w:cs="Calibri"/>
                <w:sz w:val="22"/>
                <w:szCs w:val="22"/>
                <w:lang w:val="ro-RO"/>
              </w:rPr>
              <w:t>10</w:t>
            </w:r>
          </w:p>
        </w:tc>
      </w:tr>
      <w:tr w:rsidR="004B4E6B" w:rsidRPr="0006772A" w14:paraId="41C619CB" w14:textId="77777777">
        <w:trPr>
          <w:jc w:val="center"/>
        </w:trPr>
        <w:tc>
          <w:tcPr>
            <w:tcW w:w="9560" w:type="dxa"/>
            <w:gridSpan w:val="5"/>
          </w:tcPr>
          <w:p w14:paraId="41C619C9" w14:textId="6AC1B04F" w:rsidR="004B4E6B" w:rsidRPr="0006772A" w:rsidRDefault="004B4E6B" w:rsidP="004B4E6B">
            <w:pPr>
              <w:jc w:val="both"/>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Pregătire seminare/ laborator, teme, referate, portofolii şi eseuri</w:t>
            </w:r>
          </w:p>
        </w:tc>
        <w:tc>
          <w:tcPr>
            <w:tcW w:w="819" w:type="dxa"/>
          </w:tcPr>
          <w:p w14:paraId="41C619CA" w14:textId="00972574" w:rsidR="004B4E6B" w:rsidRPr="0006772A" w:rsidRDefault="004B4E6B" w:rsidP="004B4E6B">
            <w:pPr>
              <w:jc w:val="center"/>
              <w:rPr>
                <w:rFonts w:ascii="Arial Narrow" w:eastAsia="Arial Narrow" w:hAnsi="Arial Narrow" w:cs="Arial Narrow"/>
                <w:sz w:val="22"/>
                <w:szCs w:val="22"/>
                <w:lang w:val="ro-RO"/>
              </w:rPr>
            </w:pPr>
            <w:r w:rsidRPr="0006772A">
              <w:rPr>
                <w:rFonts w:ascii="Arial Narrow" w:hAnsi="Arial Narrow" w:cs="Calibri"/>
                <w:sz w:val="22"/>
                <w:szCs w:val="22"/>
                <w:lang w:val="ro-RO"/>
              </w:rPr>
              <w:t>25</w:t>
            </w:r>
          </w:p>
        </w:tc>
      </w:tr>
      <w:tr w:rsidR="004B4E6B" w:rsidRPr="0006772A" w14:paraId="41C619CE" w14:textId="77777777">
        <w:trPr>
          <w:jc w:val="center"/>
        </w:trPr>
        <w:tc>
          <w:tcPr>
            <w:tcW w:w="9560" w:type="dxa"/>
            <w:gridSpan w:val="5"/>
          </w:tcPr>
          <w:p w14:paraId="41C619CC" w14:textId="1E84AF48" w:rsidR="004B4E6B" w:rsidRPr="0006772A" w:rsidRDefault="004B4E6B" w:rsidP="004B4E6B">
            <w:pPr>
              <w:jc w:val="both"/>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Tutorat</w:t>
            </w:r>
          </w:p>
        </w:tc>
        <w:tc>
          <w:tcPr>
            <w:tcW w:w="819" w:type="dxa"/>
          </w:tcPr>
          <w:p w14:paraId="41C619CD" w14:textId="41848425" w:rsidR="004B4E6B" w:rsidRPr="0006772A" w:rsidRDefault="004B4E6B" w:rsidP="004B4E6B">
            <w:pPr>
              <w:jc w:val="center"/>
              <w:rPr>
                <w:rFonts w:ascii="Arial Narrow" w:eastAsia="Arial Narrow" w:hAnsi="Arial Narrow" w:cs="Arial Narrow"/>
                <w:sz w:val="22"/>
                <w:szCs w:val="22"/>
                <w:lang w:val="ro-RO"/>
              </w:rPr>
            </w:pPr>
            <w:r w:rsidRPr="0006772A">
              <w:rPr>
                <w:rFonts w:ascii="Arial Narrow" w:hAnsi="Arial Narrow" w:cs="Calibri"/>
                <w:sz w:val="22"/>
                <w:szCs w:val="22"/>
                <w:lang w:val="ro-RO"/>
              </w:rPr>
              <w:t>10</w:t>
            </w:r>
          </w:p>
        </w:tc>
      </w:tr>
      <w:tr w:rsidR="004B4E6B" w:rsidRPr="0006772A" w14:paraId="41C619D4" w14:textId="77777777">
        <w:trPr>
          <w:jc w:val="center"/>
        </w:trPr>
        <w:tc>
          <w:tcPr>
            <w:tcW w:w="9560" w:type="dxa"/>
            <w:gridSpan w:val="5"/>
            <w:tcBorders>
              <w:bottom w:val="single" w:sz="4" w:space="0" w:color="000000"/>
            </w:tcBorders>
          </w:tcPr>
          <w:p w14:paraId="41C619D2" w14:textId="6478E7E6" w:rsidR="004B4E6B" w:rsidRPr="0006772A" w:rsidRDefault="004B4E6B" w:rsidP="004B4E6B">
            <w:pPr>
              <w:jc w:val="both"/>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Alte activități</w:t>
            </w:r>
          </w:p>
        </w:tc>
        <w:tc>
          <w:tcPr>
            <w:tcW w:w="819" w:type="dxa"/>
          </w:tcPr>
          <w:p w14:paraId="41C619D3" w14:textId="2FD8E9F1" w:rsidR="004B4E6B" w:rsidRPr="0006772A" w:rsidRDefault="004B4E6B" w:rsidP="004B4E6B">
            <w:pPr>
              <w:jc w:val="center"/>
              <w:rPr>
                <w:rFonts w:ascii="Arial Narrow" w:eastAsia="Arial Narrow" w:hAnsi="Arial Narrow" w:cs="Arial Narrow"/>
                <w:sz w:val="22"/>
                <w:szCs w:val="22"/>
                <w:lang w:val="ro-RO"/>
              </w:rPr>
            </w:pPr>
            <w:r w:rsidRPr="0006772A">
              <w:rPr>
                <w:rFonts w:ascii="Arial Narrow" w:hAnsi="Arial Narrow" w:cs="Calibri"/>
                <w:sz w:val="22"/>
                <w:szCs w:val="22"/>
                <w:lang w:val="ro-RO"/>
              </w:rPr>
              <w:t>0</w:t>
            </w:r>
          </w:p>
        </w:tc>
      </w:tr>
      <w:tr w:rsidR="004B4E6B" w:rsidRPr="0006772A" w14:paraId="41C619D7" w14:textId="77777777">
        <w:trPr>
          <w:jc w:val="center"/>
        </w:trPr>
        <w:tc>
          <w:tcPr>
            <w:tcW w:w="9560" w:type="dxa"/>
            <w:gridSpan w:val="5"/>
            <w:shd w:val="clear" w:color="auto" w:fill="E0E0E0"/>
          </w:tcPr>
          <w:p w14:paraId="41C619D5" w14:textId="77777777" w:rsidR="004B4E6B" w:rsidRPr="0006772A" w:rsidRDefault="004B4E6B" w:rsidP="004B4E6B">
            <w:pPr>
              <w:jc w:val="both"/>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3.7. Total ore de studiu individual</w:t>
            </w:r>
          </w:p>
        </w:tc>
        <w:tc>
          <w:tcPr>
            <w:tcW w:w="819" w:type="dxa"/>
          </w:tcPr>
          <w:p w14:paraId="41C619D6" w14:textId="6E0584B6" w:rsidR="004B4E6B" w:rsidRPr="0006772A" w:rsidRDefault="004B4E6B" w:rsidP="004B4E6B">
            <w:pPr>
              <w:jc w:val="center"/>
              <w:rPr>
                <w:rFonts w:ascii="Arial Narrow" w:eastAsia="Arial Narrow" w:hAnsi="Arial Narrow" w:cs="Arial Narrow"/>
                <w:sz w:val="22"/>
                <w:szCs w:val="22"/>
                <w:highlight w:val="lightGray"/>
                <w:lang w:val="ro-RO"/>
              </w:rPr>
            </w:pPr>
            <w:r w:rsidRPr="0006772A">
              <w:rPr>
                <w:rFonts w:ascii="Arial Narrow" w:hAnsi="Arial Narrow" w:cs="Calibri"/>
                <w:sz w:val="22"/>
                <w:szCs w:val="22"/>
                <w:lang w:val="ro-RO"/>
              </w:rPr>
              <w:t>69</w:t>
            </w:r>
          </w:p>
        </w:tc>
      </w:tr>
      <w:tr w:rsidR="004B4E6B" w:rsidRPr="0006772A" w14:paraId="41C619DA" w14:textId="77777777">
        <w:trPr>
          <w:jc w:val="center"/>
        </w:trPr>
        <w:tc>
          <w:tcPr>
            <w:tcW w:w="9560" w:type="dxa"/>
            <w:gridSpan w:val="5"/>
            <w:shd w:val="clear" w:color="auto" w:fill="E0E0E0"/>
          </w:tcPr>
          <w:p w14:paraId="41C619D8" w14:textId="77777777" w:rsidR="004B4E6B" w:rsidRPr="0006772A" w:rsidRDefault="004B4E6B" w:rsidP="004B4E6B">
            <w:pPr>
              <w:jc w:val="both"/>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3.8. Total ore pe semestru</w:t>
            </w:r>
          </w:p>
        </w:tc>
        <w:tc>
          <w:tcPr>
            <w:tcW w:w="819" w:type="dxa"/>
          </w:tcPr>
          <w:p w14:paraId="41C619D9" w14:textId="75E1BA7F" w:rsidR="004B4E6B" w:rsidRPr="0006772A" w:rsidRDefault="004B4E6B" w:rsidP="004B4E6B">
            <w:pPr>
              <w:jc w:val="center"/>
              <w:rPr>
                <w:rFonts w:ascii="Arial Narrow" w:eastAsia="Arial Narrow" w:hAnsi="Arial Narrow" w:cs="Arial Narrow"/>
                <w:sz w:val="22"/>
                <w:szCs w:val="22"/>
                <w:highlight w:val="lightGray"/>
                <w:lang w:val="ro-RO"/>
              </w:rPr>
            </w:pPr>
            <w:r w:rsidRPr="0006772A">
              <w:rPr>
                <w:rFonts w:ascii="Arial Narrow" w:hAnsi="Arial Narrow" w:cs="Calibri"/>
                <w:sz w:val="22"/>
                <w:szCs w:val="22"/>
                <w:lang w:val="ro-RO"/>
              </w:rPr>
              <w:t>125</w:t>
            </w:r>
          </w:p>
        </w:tc>
      </w:tr>
      <w:tr w:rsidR="004B4E6B" w:rsidRPr="0006772A" w14:paraId="41C619DD" w14:textId="77777777">
        <w:trPr>
          <w:jc w:val="center"/>
        </w:trPr>
        <w:tc>
          <w:tcPr>
            <w:tcW w:w="9560" w:type="dxa"/>
            <w:gridSpan w:val="5"/>
            <w:shd w:val="clear" w:color="auto" w:fill="E0E0E0"/>
          </w:tcPr>
          <w:p w14:paraId="41C619DB" w14:textId="77777777" w:rsidR="004B4E6B" w:rsidRPr="0006772A" w:rsidRDefault="004B4E6B" w:rsidP="004B4E6B">
            <w:pPr>
              <w:jc w:val="both"/>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3.9. Număr de credite</w:t>
            </w:r>
          </w:p>
        </w:tc>
        <w:tc>
          <w:tcPr>
            <w:tcW w:w="819" w:type="dxa"/>
          </w:tcPr>
          <w:p w14:paraId="41C619DC" w14:textId="6F6B1E2D" w:rsidR="004B4E6B" w:rsidRPr="0006772A" w:rsidRDefault="004B4E6B" w:rsidP="004B4E6B">
            <w:pPr>
              <w:jc w:val="center"/>
              <w:rPr>
                <w:rFonts w:ascii="Arial Narrow" w:eastAsia="Arial Narrow" w:hAnsi="Arial Narrow" w:cs="Arial Narrow"/>
                <w:sz w:val="22"/>
                <w:szCs w:val="22"/>
                <w:highlight w:val="lightGray"/>
                <w:lang w:val="ro-RO"/>
              </w:rPr>
            </w:pPr>
            <w:r w:rsidRPr="0006772A">
              <w:rPr>
                <w:rFonts w:ascii="Arial Narrow" w:hAnsi="Arial Narrow" w:cs="Calibri"/>
                <w:sz w:val="22"/>
                <w:szCs w:val="22"/>
                <w:lang w:val="ro-RO"/>
              </w:rPr>
              <w:t>8</w:t>
            </w:r>
          </w:p>
        </w:tc>
      </w:tr>
    </w:tbl>
    <w:p w14:paraId="41C619DE" w14:textId="77777777" w:rsidR="0070737A" w:rsidRPr="0006772A" w:rsidRDefault="0070737A">
      <w:pPr>
        <w:ind w:left="-426" w:firstLine="426"/>
        <w:jc w:val="both"/>
        <w:rPr>
          <w:rFonts w:ascii="Arial Narrow" w:eastAsia="Arial Narrow" w:hAnsi="Arial Narrow" w:cs="Arial Narrow"/>
          <w:sz w:val="22"/>
          <w:szCs w:val="22"/>
          <w:lang w:val="ro-RO"/>
        </w:rPr>
      </w:pPr>
    </w:p>
    <w:p w14:paraId="41C619DF" w14:textId="77777777" w:rsidR="0070737A" w:rsidRPr="0006772A" w:rsidRDefault="00055508">
      <w:pPr>
        <w:ind w:left="-426" w:firstLine="426"/>
        <w:jc w:val="both"/>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4. Precondiţii (acolo unde este cazul)</w:t>
      </w:r>
    </w:p>
    <w:p w14:paraId="41C619E0" w14:textId="77777777" w:rsidR="0070737A" w:rsidRPr="0006772A" w:rsidRDefault="0070737A">
      <w:pPr>
        <w:ind w:left="-426" w:firstLine="426"/>
        <w:jc w:val="both"/>
        <w:rPr>
          <w:rFonts w:ascii="Arial Narrow" w:eastAsia="Arial Narrow" w:hAnsi="Arial Narrow" w:cs="Arial Narrow"/>
          <w:sz w:val="22"/>
          <w:szCs w:val="22"/>
          <w:lang w:val="ro-RO"/>
        </w:rPr>
      </w:pPr>
    </w:p>
    <w:tbl>
      <w:tblPr>
        <w:tblStyle w:val="a2"/>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35"/>
        <w:gridCol w:w="4394"/>
      </w:tblGrid>
      <w:tr w:rsidR="001C5CC6" w:rsidRPr="0006772A" w14:paraId="41C619E3" w14:textId="77777777">
        <w:trPr>
          <w:jc w:val="center"/>
        </w:trPr>
        <w:tc>
          <w:tcPr>
            <w:tcW w:w="5935" w:type="dxa"/>
          </w:tcPr>
          <w:p w14:paraId="41C619E1" w14:textId="519F3B87" w:rsidR="001C5CC6" w:rsidRPr="0006772A" w:rsidRDefault="001C5CC6" w:rsidP="001C5CC6">
            <w:pPr>
              <w:jc w:val="both"/>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4.1. de curriculum</w:t>
            </w:r>
          </w:p>
        </w:tc>
        <w:tc>
          <w:tcPr>
            <w:tcW w:w="4394" w:type="dxa"/>
          </w:tcPr>
          <w:p w14:paraId="41C619E2" w14:textId="30F20E0F" w:rsidR="001C5CC6" w:rsidRPr="0006772A" w:rsidRDefault="004B4E6B" w:rsidP="004B4E6B">
            <w:pPr>
              <w:jc w:val="both"/>
              <w:rPr>
                <w:rFonts w:ascii="Arial Narrow" w:eastAsia="Arial Narrow" w:hAnsi="Arial Narrow" w:cs="Arial Narrow"/>
                <w:sz w:val="22"/>
                <w:szCs w:val="22"/>
                <w:lang w:val="ro-RO"/>
              </w:rPr>
            </w:pPr>
            <w:r w:rsidRPr="0006772A">
              <w:rPr>
                <w:rFonts w:ascii="Arial Narrow" w:hAnsi="Arial Narrow" w:cs="Calibri"/>
                <w:sz w:val="22"/>
                <w:szCs w:val="22"/>
                <w:lang w:val="ro-RO"/>
              </w:rPr>
              <w:t>Nu este cazul</w:t>
            </w:r>
          </w:p>
        </w:tc>
      </w:tr>
      <w:tr w:rsidR="001C5CC6" w:rsidRPr="0006772A" w14:paraId="41C619E6" w14:textId="77777777">
        <w:trPr>
          <w:jc w:val="center"/>
        </w:trPr>
        <w:tc>
          <w:tcPr>
            <w:tcW w:w="5935" w:type="dxa"/>
          </w:tcPr>
          <w:p w14:paraId="41C619E4" w14:textId="4751D4BE" w:rsidR="001C5CC6" w:rsidRPr="0006772A" w:rsidRDefault="001C5CC6" w:rsidP="001C5CC6">
            <w:pPr>
              <w:jc w:val="both"/>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4.2. de competențe</w:t>
            </w:r>
          </w:p>
        </w:tc>
        <w:tc>
          <w:tcPr>
            <w:tcW w:w="4394" w:type="dxa"/>
          </w:tcPr>
          <w:p w14:paraId="41C619E5" w14:textId="4F6EAC3F" w:rsidR="001C5CC6" w:rsidRPr="0006772A" w:rsidRDefault="004B4E6B" w:rsidP="001C5CC6">
            <w:pPr>
              <w:rPr>
                <w:rFonts w:ascii="Arial Narrow" w:eastAsia="Arial Narrow" w:hAnsi="Arial Narrow" w:cs="Arial Narrow"/>
                <w:sz w:val="22"/>
                <w:szCs w:val="22"/>
                <w:lang w:val="ro-RO"/>
              </w:rPr>
            </w:pPr>
            <w:r w:rsidRPr="0006772A">
              <w:rPr>
                <w:rFonts w:ascii="Arial Narrow" w:hAnsi="Arial Narrow" w:cs="Calibri"/>
                <w:sz w:val="22"/>
                <w:szCs w:val="22"/>
                <w:lang w:val="ro-RO"/>
              </w:rPr>
              <w:t>Nu este cazul</w:t>
            </w:r>
          </w:p>
        </w:tc>
      </w:tr>
    </w:tbl>
    <w:p w14:paraId="41C619E7" w14:textId="2847F605" w:rsidR="0070737A" w:rsidRPr="0006772A" w:rsidRDefault="0070737A">
      <w:pPr>
        <w:ind w:left="-426" w:firstLine="426"/>
        <w:jc w:val="both"/>
        <w:rPr>
          <w:rFonts w:ascii="Arial Narrow" w:eastAsia="Arial Narrow" w:hAnsi="Arial Narrow" w:cs="Arial Narrow"/>
          <w:sz w:val="22"/>
          <w:szCs w:val="22"/>
          <w:lang w:val="ro-RO"/>
        </w:rPr>
      </w:pPr>
    </w:p>
    <w:p w14:paraId="41C619E8" w14:textId="2423A2F2" w:rsidR="0070737A" w:rsidRPr="0006772A" w:rsidRDefault="00055508">
      <w:pPr>
        <w:ind w:left="-426" w:firstLine="426"/>
        <w:jc w:val="both"/>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 xml:space="preserve">5. </w:t>
      </w:r>
      <w:r w:rsidR="006B32F7" w:rsidRPr="0006772A">
        <w:rPr>
          <w:rFonts w:ascii="Arial Narrow" w:eastAsia="Arial Narrow" w:hAnsi="Arial Narrow" w:cs="Arial Narrow"/>
          <w:sz w:val="22"/>
          <w:szCs w:val="22"/>
          <w:lang w:val="ro-RO"/>
        </w:rPr>
        <w:t>Condiții</w:t>
      </w:r>
      <w:r w:rsidRPr="0006772A">
        <w:rPr>
          <w:rFonts w:ascii="Arial Narrow" w:eastAsia="Arial Narrow" w:hAnsi="Arial Narrow" w:cs="Arial Narrow"/>
          <w:sz w:val="22"/>
          <w:szCs w:val="22"/>
          <w:lang w:val="ro-RO"/>
        </w:rPr>
        <w:t xml:space="preserve"> (acolo unde este cazul)</w:t>
      </w:r>
    </w:p>
    <w:tbl>
      <w:tblPr>
        <w:tblStyle w:val="a3"/>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5901"/>
      </w:tblGrid>
      <w:tr w:rsidR="001C5CC6" w:rsidRPr="0006772A" w14:paraId="41C619EC" w14:textId="77777777">
        <w:trPr>
          <w:jc w:val="center"/>
        </w:trPr>
        <w:tc>
          <w:tcPr>
            <w:tcW w:w="4428" w:type="dxa"/>
          </w:tcPr>
          <w:p w14:paraId="41C619E9" w14:textId="0193CBCE" w:rsidR="001C5CC6" w:rsidRPr="0006772A" w:rsidRDefault="001C5CC6" w:rsidP="001C5CC6">
            <w:pPr>
              <w:jc w:val="both"/>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5.1. de desfășurare a cursului</w:t>
            </w:r>
          </w:p>
        </w:tc>
        <w:tc>
          <w:tcPr>
            <w:tcW w:w="5901" w:type="dxa"/>
          </w:tcPr>
          <w:p w14:paraId="41C619EB" w14:textId="693E8B10" w:rsidR="001C5CC6" w:rsidRPr="0006772A" w:rsidRDefault="004B4E6B" w:rsidP="0046552F">
            <w:pPr>
              <w:jc w:val="both"/>
              <w:rPr>
                <w:rFonts w:ascii="Arial Narrow" w:eastAsia="Arial Narrow" w:hAnsi="Arial Narrow" w:cs="Arial Narrow"/>
                <w:sz w:val="22"/>
                <w:szCs w:val="22"/>
                <w:lang w:val="ro-RO"/>
              </w:rPr>
            </w:pPr>
            <w:r w:rsidRPr="0006772A">
              <w:rPr>
                <w:rFonts w:ascii="Arial Narrow" w:hAnsi="Arial Narrow" w:cs="Calibri"/>
                <w:sz w:val="22"/>
                <w:szCs w:val="22"/>
                <w:lang w:val="ro-RO"/>
              </w:rPr>
              <w:t>Dotarea sălii cu videoproiector</w:t>
            </w:r>
          </w:p>
        </w:tc>
      </w:tr>
      <w:tr w:rsidR="001C5CC6" w:rsidRPr="0006772A" w14:paraId="41C619F1" w14:textId="77777777">
        <w:trPr>
          <w:jc w:val="center"/>
        </w:trPr>
        <w:tc>
          <w:tcPr>
            <w:tcW w:w="4428" w:type="dxa"/>
          </w:tcPr>
          <w:p w14:paraId="41C619ED" w14:textId="3FFB21D0" w:rsidR="001C5CC6" w:rsidRPr="0006772A" w:rsidRDefault="001C5CC6" w:rsidP="001C5CC6">
            <w:pPr>
              <w:jc w:val="both"/>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5.2. de desfășurare a seminarului/ laboratorului</w:t>
            </w:r>
          </w:p>
        </w:tc>
        <w:tc>
          <w:tcPr>
            <w:tcW w:w="5901" w:type="dxa"/>
          </w:tcPr>
          <w:p w14:paraId="41C619F0" w14:textId="6972CD0A" w:rsidR="001C5CC6" w:rsidRPr="0006772A" w:rsidRDefault="004B4E6B" w:rsidP="001C5CC6">
            <w:pPr>
              <w:jc w:val="both"/>
              <w:rPr>
                <w:rFonts w:ascii="Arial Narrow" w:eastAsia="Arial Narrow" w:hAnsi="Arial Narrow" w:cs="Arial Narrow"/>
                <w:sz w:val="22"/>
                <w:szCs w:val="22"/>
                <w:lang w:val="ro-RO"/>
              </w:rPr>
            </w:pPr>
            <w:r w:rsidRPr="0006772A">
              <w:rPr>
                <w:rFonts w:ascii="Arial Narrow" w:hAnsi="Arial Narrow" w:cs="Calibri"/>
                <w:sz w:val="22"/>
                <w:szCs w:val="22"/>
                <w:lang w:val="ro-RO"/>
              </w:rPr>
              <w:t>Dotarea sălii cu videoproiector</w:t>
            </w:r>
          </w:p>
        </w:tc>
      </w:tr>
    </w:tbl>
    <w:p w14:paraId="41C619F2" w14:textId="77777777" w:rsidR="0070737A" w:rsidRPr="0006772A" w:rsidRDefault="0070737A">
      <w:pPr>
        <w:ind w:left="-426" w:firstLine="426"/>
        <w:jc w:val="both"/>
        <w:rPr>
          <w:rFonts w:ascii="Arial Narrow" w:eastAsia="Arial Narrow" w:hAnsi="Arial Narrow" w:cs="Arial Narrow"/>
          <w:sz w:val="22"/>
          <w:szCs w:val="22"/>
          <w:lang w:val="ro-RO"/>
        </w:rPr>
      </w:pPr>
    </w:p>
    <w:p w14:paraId="48302709" w14:textId="77777777" w:rsidR="0046552F" w:rsidRPr="0006772A" w:rsidRDefault="0046552F">
      <w:pPr>
        <w:ind w:left="-426" w:firstLine="426"/>
        <w:jc w:val="both"/>
        <w:rPr>
          <w:rFonts w:ascii="Arial Narrow" w:eastAsia="Arial Narrow" w:hAnsi="Arial Narrow" w:cs="Arial Narrow"/>
          <w:sz w:val="22"/>
          <w:szCs w:val="22"/>
          <w:lang w:val="ro-RO"/>
        </w:rPr>
      </w:pPr>
    </w:p>
    <w:p w14:paraId="41C619F4" w14:textId="3F9F617E" w:rsidR="0070737A" w:rsidRPr="0006772A" w:rsidRDefault="00055508" w:rsidP="0046552F">
      <w:pPr>
        <w:ind w:left="-426" w:firstLine="426"/>
        <w:jc w:val="both"/>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 xml:space="preserve">6. </w:t>
      </w:r>
      <w:r w:rsidR="0046552F" w:rsidRPr="0006772A">
        <w:rPr>
          <w:rFonts w:ascii="Arial Narrow" w:eastAsia="Arial Narrow" w:hAnsi="Arial Narrow" w:cs="Arial Narrow"/>
          <w:sz w:val="22"/>
          <w:szCs w:val="22"/>
          <w:lang w:val="ro-RO"/>
        </w:rPr>
        <w:t xml:space="preserve">Rezultatele învățării </w:t>
      </w:r>
    </w:p>
    <w:p w14:paraId="41C61A04" w14:textId="77777777" w:rsidR="0070737A" w:rsidRPr="0006772A" w:rsidRDefault="0070737A">
      <w:pPr>
        <w:ind w:left="-426" w:firstLine="426"/>
        <w:jc w:val="both"/>
        <w:rPr>
          <w:rFonts w:ascii="Arial Narrow" w:eastAsia="Arial Narrow" w:hAnsi="Arial Narrow" w:cs="Arial Narrow"/>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00" w:firstRow="0" w:lastRow="0" w:firstColumn="0" w:lastColumn="0" w:noHBand="0" w:noVBand="1"/>
      </w:tblPr>
      <w:tblGrid>
        <w:gridCol w:w="1702"/>
        <w:gridCol w:w="2577"/>
        <w:gridCol w:w="2668"/>
        <w:gridCol w:w="2976"/>
      </w:tblGrid>
      <w:tr w:rsidR="00605227" w:rsidRPr="0006772A" w14:paraId="006FD9CB" w14:textId="77777777" w:rsidTr="0060522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hideMark/>
          </w:tcPr>
          <w:p w14:paraId="1ECB15DA" w14:textId="77777777" w:rsidR="00605227" w:rsidRPr="0006772A" w:rsidRDefault="00605227" w:rsidP="00605227">
            <w:pPr>
              <w:ind w:left="57"/>
              <w:jc w:val="both"/>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hideMark/>
          </w:tcPr>
          <w:p w14:paraId="70121300" w14:textId="77777777" w:rsidR="00605227" w:rsidRPr="0006772A" w:rsidRDefault="00605227" w:rsidP="00605227">
            <w:pPr>
              <w:jc w:val="center"/>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REZULTATELE ÎNVĂȚĂRII</w:t>
            </w:r>
          </w:p>
        </w:tc>
      </w:tr>
      <w:tr w:rsidR="00605227" w:rsidRPr="0006772A" w14:paraId="14ABB13E" w14:textId="77777777" w:rsidTr="00605227">
        <w:trPr>
          <w:tblHeader/>
        </w:trPr>
        <w:tc>
          <w:tcPr>
            <w:tcW w:w="1702" w:type="dxa"/>
            <w:vMerge/>
            <w:tcBorders>
              <w:top w:val="single" w:sz="4" w:space="0" w:color="9CC3E5"/>
              <w:left w:val="single" w:sz="4" w:space="0" w:color="auto"/>
              <w:bottom w:val="single" w:sz="4" w:space="0" w:color="auto"/>
              <w:right w:val="single" w:sz="4" w:space="0" w:color="9CC3E5"/>
            </w:tcBorders>
            <w:vAlign w:val="center"/>
            <w:hideMark/>
          </w:tcPr>
          <w:p w14:paraId="5E02FEB6" w14:textId="77777777" w:rsidR="00605227" w:rsidRPr="0006772A" w:rsidRDefault="00605227" w:rsidP="00605227">
            <w:pPr>
              <w:ind w:left="57" w:firstLine="426"/>
              <w:jc w:val="both"/>
              <w:rPr>
                <w:rFonts w:ascii="Arial Narrow" w:eastAsia="Arial Narrow" w:hAnsi="Arial Narrow" w:cs="Arial Narrow"/>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hideMark/>
          </w:tcPr>
          <w:p w14:paraId="33F26E47" w14:textId="77777777" w:rsidR="00605227" w:rsidRPr="0006772A" w:rsidRDefault="00605227" w:rsidP="00605227">
            <w:pPr>
              <w:ind w:left="57" w:firstLine="426"/>
              <w:jc w:val="both"/>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hideMark/>
          </w:tcPr>
          <w:p w14:paraId="767D56C8" w14:textId="77777777" w:rsidR="00605227" w:rsidRPr="0006772A" w:rsidRDefault="00605227" w:rsidP="00605227">
            <w:pPr>
              <w:ind w:left="57" w:firstLine="426"/>
              <w:jc w:val="both"/>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hideMark/>
          </w:tcPr>
          <w:p w14:paraId="41773150" w14:textId="77777777" w:rsidR="00605227" w:rsidRPr="0006772A" w:rsidRDefault="00605227" w:rsidP="00605227">
            <w:pPr>
              <w:ind w:left="57"/>
              <w:jc w:val="both"/>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Responsabilitate și autonomie</w:t>
            </w:r>
          </w:p>
        </w:tc>
      </w:tr>
      <w:tr w:rsidR="004B4E6B" w:rsidRPr="0006772A" w14:paraId="71BCDB34" w14:textId="77777777" w:rsidTr="00605227">
        <w:tc>
          <w:tcPr>
            <w:tcW w:w="1702" w:type="dxa"/>
            <w:tcBorders>
              <w:top w:val="single" w:sz="4" w:space="0" w:color="auto"/>
              <w:left w:val="single" w:sz="4" w:space="0" w:color="auto"/>
              <w:bottom w:val="single" w:sz="4" w:space="0" w:color="auto"/>
              <w:right w:val="single" w:sz="4" w:space="0" w:color="auto"/>
            </w:tcBorders>
          </w:tcPr>
          <w:p w14:paraId="19BB4F93" w14:textId="216A74A4" w:rsidR="004B4E6B" w:rsidRPr="0006772A" w:rsidRDefault="004B4E6B" w:rsidP="004B4E6B">
            <w:pPr>
              <w:ind w:left="57" w:firstLine="426"/>
              <w:jc w:val="both"/>
              <w:rPr>
                <w:rFonts w:ascii="Arial Narrow" w:eastAsia="Arial Narrow" w:hAnsi="Arial Narrow" w:cs="Arial Narrow"/>
                <w:sz w:val="22"/>
                <w:szCs w:val="22"/>
                <w:lang w:val="ro-RO"/>
              </w:rPr>
            </w:pPr>
            <w:r w:rsidRPr="0006772A">
              <w:rPr>
                <w:rFonts w:ascii="Arial Narrow" w:hAnsi="Arial Narrow"/>
                <w:sz w:val="22"/>
                <w:szCs w:val="22"/>
              </w:rPr>
              <w:t>R1</w:t>
            </w:r>
          </w:p>
        </w:tc>
        <w:tc>
          <w:tcPr>
            <w:tcW w:w="2577" w:type="dxa"/>
            <w:tcBorders>
              <w:top w:val="single" w:sz="4" w:space="0" w:color="auto"/>
              <w:left w:val="single" w:sz="4" w:space="0" w:color="auto"/>
              <w:bottom w:val="single" w:sz="4" w:space="0" w:color="auto"/>
              <w:right w:val="single" w:sz="4" w:space="0" w:color="auto"/>
            </w:tcBorders>
          </w:tcPr>
          <w:p w14:paraId="41E868C8" w14:textId="0C098B47" w:rsidR="004B4E6B" w:rsidRPr="0006772A" w:rsidRDefault="004B4E6B" w:rsidP="004B4E6B">
            <w:pPr>
              <w:ind w:left="57" w:firstLine="426"/>
              <w:jc w:val="both"/>
              <w:rPr>
                <w:rFonts w:ascii="Arial Narrow" w:eastAsia="Arial Narrow" w:hAnsi="Arial Narrow" w:cs="Arial Narrow"/>
                <w:sz w:val="22"/>
                <w:szCs w:val="22"/>
                <w:lang w:val="ro-RO"/>
              </w:rPr>
            </w:pPr>
            <w:r w:rsidRPr="0006772A">
              <w:rPr>
                <w:rFonts w:ascii="Arial Narrow" w:hAnsi="Arial Narrow"/>
                <w:sz w:val="22"/>
                <w:szCs w:val="22"/>
              </w:rPr>
              <w:t xml:space="preserve">Studentul/absolventul descrie în mod aprofundat, sistematic și rațional reperele antropologiei ortodoxe, utilizând un limbaj specific </w:t>
            </w:r>
            <w:r w:rsidRPr="0006772A">
              <w:rPr>
                <w:rFonts w:ascii="Arial Narrow" w:hAnsi="Arial Narrow"/>
                <w:sz w:val="22"/>
                <w:szCs w:val="22"/>
              </w:rPr>
              <w:lastRenderedPageBreak/>
              <w:t>nuanţat, metode, paradigme şi concepte detaliate.</w:t>
            </w:r>
          </w:p>
        </w:tc>
        <w:tc>
          <w:tcPr>
            <w:tcW w:w="2668" w:type="dxa"/>
            <w:tcBorders>
              <w:top w:val="single" w:sz="4" w:space="0" w:color="auto"/>
              <w:left w:val="single" w:sz="4" w:space="0" w:color="auto"/>
              <w:bottom w:val="single" w:sz="4" w:space="0" w:color="auto"/>
              <w:right w:val="single" w:sz="4" w:space="0" w:color="auto"/>
            </w:tcBorders>
          </w:tcPr>
          <w:p w14:paraId="0C08AB35" w14:textId="6530D225" w:rsidR="004B4E6B" w:rsidRPr="0006772A" w:rsidRDefault="004B4E6B" w:rsidP="004B4E6B">
            <w:pPr>
              <w:ind w:left="57" w:firstLine="426"/>
              <w:jc w:val="both"/>
              <w:rPr>
                <w:rFonts w:ascii="Arial Narrow" w:eastAsia="Arial Narrow" w:hAnsi="Arial Narrow" w:cs="Arial Narrow"/>
                <w:sz w:val="22"/>
                <w:szCs w:val="22"/>
                <w:lang w:val="ro-RO"/>
              </w:rPr>
            </w:pPr>
            <w:r w:rsidRPr="0006772A">
              <w:rPr>
                <w:rFonts w:ascii="Arial Narrow" w:hAnsi="Arial Narrow"/>
                <w:sz w:val="22"/>
                <w:szCs w:val="22"/>
              </w:rPr>
              <w:lastRenderedPageBreak/>
              <w:t xml:space="preserve">Studentul/absolventul analizează sistematic teorii și concepte teologice și acceptă dialogul cu privire la o varietate de teme sinergice, vizând descrierea amănunțită </w:t>
            </w:r>
            <w:r w:rsidRPr="0006772A">
              <w:rPr>
                <w:rFonts w:ascii="Arial Narrow" w:hAnsi="Arial Narrow"/>
                <w:sz w:val="22"/>
                <w:szCs w:val="22"/>
              </w:rPr>
              <w:lastRenderedPageBreak/>
              <w:t>a tipurilor de influențe ale culturii asupra creierului și asupra sănătății, precum și utilizarea lor în scopul promovării conceptului de desăvârșire religioasă, în contextul provocărilor lumii postmoderne.</w:t>
            </w:r>
          </w:p>
        </w:tc>
        <w:tc>
          <w:tcPr>
            <w:tcW w:w="2976" w:type="dxa"/>
            <w:tcBorders>
              <w:top w:val="single" w:sz="4" w:space="0" w:color="auto"/>
              <w:left w:val="single" w:sz="4" w:space="0" w:color="auto"/>
              <w:bottom w:val="single" w:sz="4" w:space="0" w:color="auto"/>
              <w:right w:val="single" w:sz="4" w:space="0" w:color="auto"/>
            </w:tcBorders>
          </w:tcPr>
          <w:p w14:paraId="439CCEF8" w14:textId="1CFACDDB" w:rsidR="004B4E6B" w:rsidRPr="0006772A" w:rsidRDefault="004B4E6B" w:rsidP="004B4E6B">
            <w:pPr>
              <w:ind w:left="57" w:firstLine="426"/>
              <w:jc w:val="both"/>
              <w:rPr>
                <w:rFonts w:ascii="Arial Narrow" w:eastAsia="Arial Narrow" w:hAnsi="Arial Narrow" w:cs="Arial Narrow"/>
                <w:sz w:val="22"/>
                <w:szCs w:val="22"/>
                <w:lang w:val="ro-RO"/>
              </w:rPr>
            </w:pPr>
            <w:r w:rsidRPr="0006772A">
              <w:rPr>
                <w:rFonts w:ascii="Arial Narrow" w:hAnsi="Arial Narrow"/>
                <w:sz w:val="22"/>
                <w:szCs w:val="22"/>
              </w:rPr>
              <w:lastRenderedPageBreak/>
              <w:t xml:space="preserve">Studentul/absolventul gândește critic, monitorizează și respectă teorii, doctrine și reglementări canonice, privind construirea şi evaluarea indicatorilor relevanţi, precum şi </w:t>
            </w:r>
            <w:r w:rsidRPr="0006772A">
              <w:rPr>
                <w:rFonts w:ascii="Arial Narrow" w:hAnsi="Arial Narrow"/>
                <w:sz w:val="22"/>
                <w:szCs w:val="22"/>
              </w:rPr>
              <w:lastRenderedPageBreak/>
              <w:t>combinarea metodelor şi tehnicilor consacrate în vederea elaborării unor noi instrumente de cercetare în psihoterapia ortodoxă.</w:t>
            </w:r>
          </w:p>
        </w:tc>
      </w:tr>
      <w:tr w:rsidR="004B4E6B" w:rsidRPr="0006772A" w14:paraId="2AA389A1" w14:textId="77777777" w:rsidTr="00605227">
        <w:tc>
          <w:tcPr>
            <w:tcW w:w="1702" w:type="dxa"/>
            <w:tcBorders>
              <w:top w:val="single" w:sz="4" w:space="0" w:color="auto"/>
              <w:left w:val="single" w:sz="4" w:space="0" w:color="auto"/>
              <w:bottom w:val="single" w:sz="4" w:space="0" w:color="auto"/>
              <w:right w:val="single" w:sz="4" w:space="0" w:color="auto"/>
            </w:tcBorders>
          </w:tcPr>
          <w:p w14:paraId="262A4C4A" w14:textId="5CB7FA10" w:rsidR="004B4E6B" w:rsidRPr="0006772A" w:rsidRDefault="004B4E6B" w:rsidP="004B4E6B">
            <w:pPr>
              <w:ind w:left="57" w:firstLine="426"/>
              <w:jc w:val="both"/>
              <w:rPr>
                <w:rFonts w:ascii="Arial Narrow" w:eastAsia="Arial Narrow" w:hAnsi="Arial Narrow" w:cs="Arial Narrow"/>
                <w:sz w:val="22"/>
                <w:szCs w:val="22"/>
                <w:lang w:val="ro-RO"/>
              </w:rPr>
            </w:pPr>
            <w:r w:rsidRPr="0006772A">
              <w:rPr>
                <w:rFonts w:ascii="Arial Narrow" w:hAnsi="Arial Narrow"/>
                <w:sz w:val="22"/>
                <w:szCs w:val="22"/>
              </w:rPr>
              <w:lastRenderedPageBreak/>
              <w:t>R2</w:t>
            </w:r>
          </w:p>
        </w:tc>
        <w:tc>
          <w:tcPr>
            <w:tcW w:w="2577" w:type="dxa"/>
            <w:tcBorders>
              <w:top w:val="single" w:sz="4" w:space="0" w:color="auto"/>
              <w:left w:val="single" w:sz="4" w:space="0" w:color="auto"/>
              <w:bottom w:val="single" w:sz="4" w:space="0" w:color="auto"/>
              <w:right w:val="single" w:sz="4" w:space="0" w:color="auto"/>
            </w:tcBorders>
          </w:tcPr>
          <w:p w14:paraId="190117CC" w14:textId="77777777" w:rsidR="004B4E6B" w:rsidRPr="0006772A" w:rsidRDefault="004B4E6B" w:rsidP="004B4E6B">
            <w:pPr>
              <w:rPr>
                <w:rFonts w:ascii="Arial Narrow" w:hAnsi="Arial Narrow"/>
                <w:sz w:val="22"/>
                <w:szCs w:val="22"/>
              </w:rPr>
            </w:pPr>
            <w:r w:rsidRPr="0006772A">
              <w:rPr>
                <w:rFonts w:ascii="Arial Narrow" w:hAnsi="Arial Narrow"/>
                <w:sz w:val="22"/>
                <w:szCs w:val="22"/>
              </w:rPr>
              <w:t>Studentul/absolventul recunoaște și explică dedicarea spirituală a unei persoane sau a unui grup pentru performarea misiunii de propovăduire a spiritualității ortodoxe, ca temei al unei vieți sănătoase.</w:t>
            </w:r>
          </w:p>
          <w:p w14:paraId="3FBD7771" w14:textId="77777777" w:rsidR="004B4E6B" w:rsidRPr="0006772A" w:rsidRDefault="004B4E6B" w:rsidP="004B4E6B">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629C0B9B" w14:textId="59FABABC" w:rsidR="004B4E6B" w:rsidRPr="0006772A" w:rsidRDefault="004B4E6B" w:rsidP="004B4E6B">
            <w:pPr>
              <w:ind w:left="57" w:firstLine="426"/>
              <w:jc w:val="both"/>
              <w:rPr>
                <w:rFonts w:ascii="Arial Narrow" w:eastAsia="Arial Narrow" w:hAnsi="Arial Narrow" w:cs="Arial Narrow"/>
                <w:sz w:val="22"/>
                <w:szCs w:val="22"/>
                <w:lang w:val="ro-RO"/>
              </w:rPr>
            </w:pPr>
            <w:r w:rsidRPr="0006772A">
              <w:rPr>
                <w:rFonts w:ascii="Arial Narrow" w:hAnsi="Arial Narrow"/>
                <w:sz w:val="22"/>
                <w:szCs w:val="22"/>
                <w:lang w:val="ro-RO"/>
              </w:rPr>
              <w:t>Studentul/absolventul aplică tehnici și metode de îmbunătățire și progres moral, cum sunt: rugăciunea, meditația, asceza, filantropia etc., utilizând resurse psihoterapeutice și valorificând experiența ascetico-mistică a trăirii ortodoxe.</w:t>
            </w:r>
          </w:p>
        </w:tc>
        <w:tc>
          <w:tcPr>
            <w:tcW w:w="2976" w:type="dxa"/>
            <w:tcBorders>
              <w:top w:val="single" w:sz="4" w:space="0" w:color="auto"/>
              <w:left w:val="single" w:sz="4" w:space="0" w:color="auto"/>
              <w:bottom w:val="single" w:sz="4" w:space="0" w:color="auto"/>
              <w:right w:val="single" w:sz="4" w:space="0" w:color="auto"/>
            </w:tcBorders>
          </w:tcPr>
          <w:p w14:paraId="1776262F" w14:textId="02DA9F09" w:rsidR="004B4E6B" w:rsidRPr="0006772A" w:rsidRDefault="004B4E6B" w:rsidP="004B4E6B">
            <w:pPr>
              <w:ind w:left="57" w:firstLine="426"/>
              <w:jc w:val="both"/>
              <w:rPr>
                <w:rFonts w:ascii="Arial Narrow" w:eastAsia="Arial Narrow" w:hAnsi="Arial Narrow" w:cs="Arial Narrow"/>
                <w:sz w:val="22"/>
                <w:szCs w:val="22"/>
                <w:lang w:val="ro-RO"/>
              </w:rPr>
            </w:pPr>
            <w:r w:rsidRPr="0006772A">
              <w:rPr>
                <w:rFonts w:ascii="Arial Narrow" w:hAnsi="Arial Narrow"/>
                <w:sz w:val="22"/>
                <w:szCs w:val="22"/>
              </w:rPr>
              <w:t>Studentul/absolventul gândește autonom și responsabil, alternând rituri și metode de progres moral și spiritual, în relația dintre experiența credinței și actul medical.</w:t>
            </w:r>
          </w:p>
        </w:tc>
      </w:tr>
      <w:tr w:rsidR="004B4E6B" w:rsidRPr="004F4410" w14:paraId="36ACC72A" w14:textId="77777777" w:rsidTr="00605227">
        <w:tc>
          <w:tcPr>
            <w:tcW w:w="1702" w:type="dxa"/>
            <w:tcBorders>
              <w:top w:val="single" w:sz="4" w:space="0" w:color="auto"/>
              <w:left w:val="single" w:sz="4" w:space="0" w:color="auto"/>
              <w:bottom w:val="single" w:sz="4" w:space="0" w:color="auto"/>
              <w:right w:val="single" w:sz="4" w:space="0" w:color="auto"/>
            </w:tcBorders>
          </w:tcPr>
          <w:p w14:paraId="4427C3A0" w14:textId="3F4C657D" w:rsidR="004B4E6B" w:rsidRPr="0006772A" w:rsidRDefault="004B4E6B" w:rsidP="004B4E6B">
            <w:pPr>
              <w:ind w:left="57" w:firstLine="426"/>
              <w:jc w:val="both"/>
              <w:rPr>
                <w:rFonts w:ascii="Arial Narrow" w:eastAsia="Arial Narrow" w:hAnsi="Arial Narrow" w:cs="Arial Narrow"/>
                <w:sz w:val="22"/>
                <w:szCs w:val="22"/>
                <w:lang w:val="ro-RO"/>
              </w:rPr>
            </w:pPr>
            <w:r w:rsidRPr="0006772A">
              <w:rPr>
                <w:rFonts w:ascii="Arial Narrow" w:hAnsi="Arial Narrow"/>
                <w:sz w:val="22"/>
                <w:szCs w:val="22"/>
              </w:rPr>
              <w:t>R6</w:t>
            </w:r>
          </w:p>
        </w:tc>
        <w:tc>
          <w:tcPr>
            <w:tcW w:w="2577" w:type="dxa"/>
            <w:tcBorders>
              <w:top w:val="single" w:sz="4" w:space="0" w:color="auto"/>
              <w:left w:val="single" w:sz="4" w:space="0" w:color="auto"/>
              <w:bottom w:val="single" w:sz="4" w:space="0" w:color="auto"/>
              <w:right w:val="single" w:sz="4" w:space="0" w:color="auto"/>
            </w:tcBorders>
          </w:tcPr>
          <w:p w14:paraId="4488A3D9" w14:textId="70DE5096" w:rsidR="004B4E6B" w:rsidRPr="0006772A" w:rsidRDefault="004B4E6B" w:rsidP="004B4E6B">
            <w:pPr>
              <w:ind w:left="57" w:firstLine="426"/>
              <w:jc w:val="both"/>
              <w:rPr>
                <w:rFonts w:ascii="Arial Narrow" w:eastAsia="Arial Narrow" w:hAnsi="Arial Narrow" w:cs="Arial Narrow"/>
                <w:sz w:val="22"/>
                <w:szCs w:val="22"/>
                <w:lang w:val="ro-RO"/>
              </w:rPr>
            </w:pPr>
            <w:r w:rsidRPr="0006772A">
              <w:rPr>
                <w:rFonts w:ascii="Arial Narrow" w:hAnsi="Arial Narrow"/>
                <w:sz w:val="22"/>
                <w:szCs w:val="22"/>
              </w:rPr>
              <w:t>Absolventul cunoaște mijloace de îndrumare duhovnicească, de formare și de consiliere profesională pentru promovarea dialogului între teologie și știință, prin conștientizarea provocărilor lumii tehnologizate actuale asupra credinței.</w:t>
            </w:r>
          </w:p>
        </w:tc>
        <w:tc>
          <w:tcPr>
            <w:tcW w:w="2668" w:type="dxa"/>
            <w:tcBorders>
              <w:top w:val="single" w:sz="4" w:space="0" w:color="auto"/>
              <w:left w:val="single" w:sz="4" w:space="0" w:color="auto"/>
              <w:bottom w:val="single" w:sz="4" w:space="0" w:color="auto"/>
              <w:right w:val="single" w:sz="4" w:space="0" w:color="auto"/>
            </w:tcBorders>
          </w:tcPr>
          <w:p w14:paraId="490283B0" w14:textId="1BC68514" w:rsidR="004B4E6B" w:rsidRPr="0006772A" w:rsidRDefault="004B4E6B" w:rsidP="004B4E6B">
            <w:pPr>
              <w:ind w:left="57" w:firstLine="426"/>
              <w:jc w:val="both"/>
              <w:rPr>
                <w:rFonts w:ascii="Arial Narrow" w:eastAsia="Arial Narrow" w:hAnsi="Arial Narrow" w:cs="Arial Narrow"/>
                <w:sz w:val="22"/>
                <w:szCs w:val="22"/>
                <w:lang w:val="ro-RO"/>
              </w:rPr>
            </w:pPr>
            <w:r w:rsidRPr="0006772A">
              <w:rPr>
                <w:rFonts w:ascii="Arial Narrow" w:hAnsi="Arial Narrow"/>
                <w:sz w:val="22"/>
                <w:szCs w:val="22"/>
              </w:rPr>
              <w:t>Absolventul aplică operaţionalizarea conceptelor pentru explicarea şi interpretarea implicațiilor tehnologiilor actuale asupra identității omului și a vieții sale personal-comunitare.</w:t>
            </w:r>
          </w:p>
        </w:tc>
        <w:tc>
          <w:tcPr>
            <w:tcW w:w="2976" w:type="dxa"/>
            <w:tcBorders>
              <w:top w:val="single" w:sz="4" w:space="0" w:color="auto"/>
              <w:left w:val="single" w:sz="4" w:space="0" w:color="auto"/>
              <w:bottom w:val="single" w:sz="4" w:space="0" w:color="auto"/>
              <w:right w:val="single" w:sz="4" w:space="0" w:color="auto"/>
            </w:tcBorders>
          </w:tcPr>
          <w:p w14:paraId="0082D833" w14:textId="29EC0A09" w:rsidR="004B4E6B" w:rsidRPr="0006772A" w:rsidRDefault="004B4E6B" w:rsidP="004B4E6B">
            <w:pPr>
              <w:ind w:left="57" w:firstLine="426"/>
              <w:jc w:val="both"/>
              <w:rPr>
                <w:rFonts w:ascii="Arial Narrow" w:eastAsia="Arial Narrow" w:hAnsi="Arial Narrow" w:cs="Arial Narrow"/>
                <w:sz w:val="22"/>
                <w:szCs w:val="22"/>
                <w:lang w:val="ro-RO"/>
              </w:rPr>
            </w:pPr>
            <w:r w:rsidRPr="0006772A">
              <w:rPr>
                <w:rFonts w:ascii="Arial Narrow" w:hAnsi="Arial Narrow"/>
                <w:sz w:val="22"/>
                <w:szCs w:val="22"/>
                <w:lang w:val="ro-RO"/>
              </w:rPr>
              <w:t>Absolventul acordă asistență persoanelor și grupurilor care caută îndrumări cu privire la convingerile lor religioase sau sprijin în experiența lor spirituală, astfel încât să recurgă la alegerea unor remedii duhovnicești, în contextul societății tehnicizate de azi.</w:t>
            </w:r>
          </w:p>
        </w:tc>
      </w:tr>
      <w:tr w:rsidR="004B4E6B" w:rsidRPr="0006772A" w14:paraId="7AD9AD60" w14:textId="77777777" w:rsidTr="00605227">
        <w:tc>
          <w:tcPr>
            <w:tcW w:w="1702" w:type="dxa"/>
            <w:tcBorders>
              <w:top w:val="single" w:sz="4" w:space="0" w:color="auto"/>
              <w:left w:val="single" w:sz="4" w:space="0" w:color="auto"/>
              <w:bottom w:val="single" w:sz="4" w:space="0" w:color="auto"/>
              <w:right w:val="single" w:sz="4" w:space="0" w:color="auto"/>
            </w:tcBorders>
          </w:tcPr>
          <w:p w14:paraId="1F4059FF" w14:textId="5F49D6D5" w:rsidR="004B4E6B" w:rsidRPr="0006772A" w:rsidRDefault="004B4E6B" w:rsidP="004B4E6B">
            <w:pPr>
              <w:ind w:left="57" w:firstLine="426"/>
              <w:jc w:val="both"/>
              <w:rPr>
                <w:rFonts w:ascii="Arial Narrow" w:eastAsia="Arial Narrow" w:hAnsi="Arial Narrow" w:cs="Arial Narrow"/>
                <w:sz w:val="22"/>
                <w:szCs w:val="22"/>
                <w:lang w:val="ro-RO"/>
              </w:rPr>
            </w:pPr>
            <w:r w:rsidRPr="0006772A">
              <w:rPr>
                <w:rFonts w:ascii="Arial Narrow" w:hAnsi="Arial Narrow"/>
                <w:sz w:val="22"/>
                <w:szCs w:val="22"/>
              </w:rPr>
              <w:t>R7</w:t>
            </w:r>
          </w:p>
        </w:tc>
        <w:tc>
          <w:tcPr>
            <w:tcW w:w="2577" w:type="dxa"/>
            <w:tcBorders>
              <w:top w:val="single" w:sz="4" w:space="0" w:color="auto"/>
              <w:left w:val="single" w:sz="4" w:space="0" w:color="auto"/>
              <w:bottom w:val="single" w:sz="4" w:space="0" w:color="auto"/>
              <w:right w:val="single" w:sz="4" w:space="0" w:color="auto"/>
            </w:tcBorders>
          </w:tcPr>
          <w:p w14:paraId="02C94D94" w14:textId="2EC381DF" w:rsidR="004B4E6B" w:rsidRPr="0006772A" w:rsidRDefault="004B4E6B" w:rsidP="004B4E6B">
            <w:pPr>
              <w:ind w:left="57" w:firstLine="426"/>
              <w:jc w:val="both"/>
              <w:rPr>
                <w:rFonts w:ascii="Arial Narrow" w:eastAsia="Arial Narrow" w:hAnsi="Arial Narrow" w:cs="Arial Narrow"/>
                <w:sz w:val="22"/>
                <w:szCs w:val="22"/>
                <w:lang w:val="ro-RO"/>
              </w:rPr>
            </w:pPr>
            <w:r w:rsidRPr="0006772A">
              <w:rPr>
                <w:rFonts w:ascii="Arial Narrow" w:hAnsi="Arial Narrow"/>
                <w:sz w:val="22"/>
                <w:szCs w:val="22"/>
              </w:rPr>
              <w:t>Absolventul cunoaște metodologia teoretică utilizată în cercetarea științifică ce constă în efectuarea unor analize de fond, construirea unei ipoteze, testarea acesteia, evaluarea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7FB1D43E" w14:textId="1D5A0F59" w:rsidR="004B4E6B" w:rsidRPr="0006772A" w:rsidRDefault="004B4E6B" w:rsidP="004B4E6B">
            <w:pPr>
              <w:ind w:left="57" w:firstLine="426"/>
              <w:jc w:val="both"/>
              <w:rPr>
                <w:rFonts w:ascii="Arial Narrow" w:eastAsia="Arial Narrow" w:hAnsi="Arial Narrow" w:cs="Arial Narrow"/>
                <w:sz w:val="22"/>
                <w:szCs w:val="22"/>
                <w:lang w:val="ro-RO"/>
              </w:rPr>
            </w:pPr>
            <w:r w:rsidRPr="0006772A">
              <w:rPr>
                <w:rFonts w:ascii="Arial Narrow" w:hAnsi="Arial Narrow"/>
                <w:sz w:val="22"/>
                <w:szCs w:val="22"/>
              </w:rPr>
              <w:t>Absolventul dezvoltă alianțe, contacte sau parteneriate și realizează schimburi de informații cu alte persoane. Promovează colaborările integrate și deschise în cadrul cărora diferite părți interesate creează în comun inovații și cercetare cu o valoare bine determinată. Își creează profilul sau marca 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230B79D0" w14:textId="77777777" w:rsidR="004B4E6B" w:rsidRPr="0006772A" w:rsidRDefault="004B4E6B" w:rsidP="004B4E6B">
            <w:pPr>
              <w:rPr>
                <w:rFonts w:ascii="Arial Narrow" w:hAnsi="Arial Narrow"/>
                <w:sz w:val="22"/>
                <w:szCs w:val="22"/>
              </w:rPr>
            </w:pPr>
            <w:r w:rsidRPr="0006772A">
              <w:rPr>
                <w:rFonts w:ascii="Arial Narrow" w:hAnsi="Arial Narrow"/>
                <w:sz w:val="22"/>
                <w:szCs w:val="22"/>
              </w:rPr>
              <w:t>Absolventul dă dovadă de considerație față de ceilalți, precum și de colegialitate. Ascultă, oferă feedback și răspunde în mod perceptiv altora, ceea ce implică, de asemenea, supravegherea și conducerea personalului într-un cadru profesional.</w:t>
            </w:r>
          </w:p>
          <w:p w14:paraId="6428588B" w14:textId="0A4CE80C" w:rsidR="004B4E6B" w:rsidRPr="0006772A" w:rsidRDefault="004B4E6B" w:rsidP="004B4E6B">
            <w:pPr>
              <w:ind w:left="57" w:firstLine="426"/>
              <w:jc w:val="both"/>
              <w:rPr>
                <w:rFonts w:ascii="Arial Narrow" w:eastAsia="Arial Narrow" w:hAnsi="Arial Narrow" w:cs="Arial Narrow"/>
                <w:sz w:val="22"/>
                <w:szCs w:val="22"/>
                <w:lang w:val="ro-RO"/>
              </w:rPr>
            </w:pPr>
            <w:r w:rsidRPr="0006772A">
              <w:rPr>
                <w:rFonts w:ascii="Arial Narrow" w:hAnsi="Arial Narrow"/>
                <w:sz w:val="22"/>
                <w:szCs w:val="22"/>
              </w:rPr>
              <w:t>Redactează și editează texte științifice, academice sau administrative pe diferite teme, cu rigoare deontologică.</w:t>
            </w:r>
          </w:p>
        </w:tc>
      </w:tr>
      <w:tr w:rsidR="004B4E6B" w:rsidRPr="0006772A" w14:paraId="1C0EB15C" w14:textId="77777777" w:rsidTr="00605227">
        <w:tc>
          <w:tcPr>
            <w:tcW w:w="1702" w:type="dxa"/>
            <w:tcBorders>
              <w:top w:val="single" w:sz="4" w:space="0" w:color="auto"/>
              <w:left w:val="single" w:sz="4" w:space="0" w:color="auto"/>
              <w:bottom w:val="single" w:sz="4" w:space="0" w:color="auto"/>
              <w:right w:val="single" w:sz="4" w:space="0" w:color="auto"/>
            </w:tcBorders>
          </w:tcPr>
          <w:p w14:paraId="6902ABD3" w14:textId="436ED2C6" w:rsidR="004B4E6B" w:rsidRPr="0006772A" w:rsidRDefault="004B4E6B" w:rsidP="004B4E6B">
            <w:pPr>
              <w:ind w:left="57" w:firstLine="426"/>
              <w:jc w:val="both"/>
              <w:rPr>
                <w:rFonts w:ascii="Arial Narrow" w:eastAsia="Arial Narrow" w:hAnsi="Arial Narrow" w:cs="Arial Narrow"/>
                <w:sz w:val="22"/>
                <w:szCs w:val="22"/>
                <w:lang w:val="ro-RO"/>
              </w:rPr>
            </w:pPr>
            <w:r w:rsidRPr="0006772A">
              <w:rPr>
                <w:rFonts w:ascii="Arial Narrow" w:hAnsi="Arial Narrow"/>
                <w:sz w:val="22"/>
                <w:szCs w:val="22"/>
              </w:rPr>
              <w:t>R8</w:t>
            </w:r>
          </w:p>
        </w:tc>
        <w:tc>
          <w:tcPr>
            <w:tcW w:w="2577" w:type="dxa"/>
            <w:tcBorders>
              <w:top w:val="single" w:sz="4" w:space="0" w:color="auto"/>
              <w:left w:val="single" w:sz="4" w:space="0" w:color="auto"/>
              <w:bottom w:val="single" w:sz="4" w:space="0" w:color="auto"/>
              <w:right w:val="single" w:sz="4" w:space="0" w:color="auto"/>
            </w:tcBorders>
          </w:tcPr>
          <w:p w14:paraId="2686B52A" w14:textId="0D98DB89" w:rsidR="004B4E6B" w:rsidRPr="0006772A" w:rsidRDefault="004B4E6B" w:rsidP="004B4E6B">
            <w:pPr>
              <w:ind w:left="57" w:firstLine="426"/>
              <w:jc w:val="both"/>
              <w:rPr>
                <w:rFonts w:ascii="Arial Narrow" w:eastAsia="Arial Narrow" w:hAnsi="Arial Narrow" w:cs="Arial Narrow"/>
                <w:sz w:val="22"/>
                <w:szCs w:val="22"/>
                <w:lang w:val="ro-RO"/>
              </w:rPr>
            </w:pPr>
            <w:r w:rsidRPr="0006772A">
              <w:rPr>
                <w:rFonts w:ascii="Arial Narrow" w:hAnsi="Arial Narrow"/>
                <w:sz w:val="22"/>
                <w:szCs w:val="22"/>
              </w:rPr>
              <w:t>Absolventul deosebește diferitele sisteme filozofice aflate în convergență cu neuroștiințele, afirmând principiile lor de bază, valorile, etica, modurile de gândire, obiceiurile, practicile și impactul lor asupra culturii umane.</w:t>
            </w:r>
          </w:p>
        </w:tc>
        <w:tc>
          <w:tcPr>
            <w:tcW w:w="2668" w:type="dxa"/>
            <w:tcBorders>
              <w:top w:val="single" w:sz="4" w:space="0" w:color="auto"/>
              <w:left w:val="single" w:sz="4" w:space="0" w:color="auto"/>
              <w:bottom w:val="single" w:sz="4" w:space="0" w:color="auto"/>
              <w:right w:val="single" w:sz="4" w:space="0" w:color="auto"/>
            </w:tcBorders>
          </w:tcPr>
          <w:p w14:paraId="3C2AD5EF" w14:textId="77777777" w:rsidR="004B4E6B" w:rsidRPr="0006772A" w:rsidRDefault="004B4E6B" w:rsidP="004B4E6B">
            <w:pPr>
              <w:rPr>
                <w:rFonts w:ascii="Arial Narrow" w:hAnsi="Arial Narrow"/>
                <w:sz w:val="22"/>
                <w:szCs w:val="22"/>
              </w:rPr>
            </w:pPr>
            <w:r w:rsidRPr="0006772A">
              <w:rPr>
                <w:rFonts w:ascii="Arial Narrow" w:hAnsi="Arial Narrow"/>
                <w:sz w:val="22"/>
                <w:szCs w:val="22"/>
              </w:rPr>
              <w:t>Absolventul analizează și evaluează critic concepte filozofice complexe,</w:t>
            </w:r>
          </w:p>
          <w:p w14:paraId="18E0DB3C" w14:textId="525E1062" w:rsidR="004B4E6B" w:rsidRPr="0006772A" w:rsidRDefault="004B4E6B" w:rsidP="004B4E6B">
            <w:pPr>
              <w:ind w:left="57" w:firstLine="426"/>
              <w:jc w:val="both"/>
              <w:rPr>
                <w:rFonts w:ascii="Arial Narrow" w:eastAsia="Arial Narrow" w:hAnsi="Arial Narrow" w:cs="Arial Narrow"/>
                <w:sz w:val="22"/>
                <w:szCs w:val="22"/>
                <w:lang w:val="ro-RO"/>
              </w:rPr>
            </w:pPr>
            <w:r w:rsidRPr="0006772A">
              <w:rPr>
                <w:rFonts w:ascii="Arial Narrow" w:hAnsi="Arial Narrow"/>
                <w:sz w:val="22"/>
                <w:szCs w:val="22"/>
              </w:rPr>
              <w:t>formulează întrebări profunde despre sensul existenței, valori, etică și rolurile umane și integrează cunoștințele în formarea unei perspective personale autentice.</w:t>
            </w:r>
          </w:p>
        </w:tc>
        <w:tc>
          <w:tcPr>
            <w:tcW w:w="2976" w:type="dxa"/>
            <w:tcBorders>
              <w:top w:val="single" w:sz="4" w:space="0" w:color="auto"/>
              <w:left w:val="single" w:sz="4" w:space="0" w:color="auto"/>
              <w:bottom w:val="single" w:sz="4" w:space="0" w:color="auto"/>
              <w:right w:val="single" w:sz="4" w:space="0" w:color="auto"/>
            </w:tcBorders>
          </w:tcPr>
          <w:p w14:paraId="05475183" w14:textId="7DA76247" w:rsidR="004B4E6B" w:rsidRPr="0006772A" w:rsidRDefault="004B4E6B" w:rsidP="004B4E6B">
            <w:pPr>
              <w:ind w:left="57" w:firstLine="426"/>
              <w:jc w:val="both"/>
              <w:rPr>
                <w:rFonts w:ascii="Arial Narrow" w:eastAsia="Arial Narrow" w:hAnsi="Arial Narrow" w:cs="Arial Narrow"/>
                <w:sz w:val="22"/>
                <w:szCs w:val="22"/>
                <w:lang w:val="ro-RO"/>
              </w:rPr>
            </w:pPr>
            <w:r w:rsidRPr="0006772A">
              <w:rPr>
                <w:rFonts w:ascii="Arial Narrow" w:hAnsi="Arial Narrow"/>
                <w:sz w:val="22"/>
                <w:szCs w:val="22"/>
              </w:rPr>
              <w:t>Absolventul descoperă și dezvoltă o perspectivă individuală cu privire la rolurile, semnificația și scopul existenței cuiva, inclusiv cu privire la ceea ce înseamnă a trăi, a muri și a fi om.</w:t>
            </w:r>
          </w:p>
        </w:tc>
      </w:tr>
      <w:tr w:rsidR="00605227" w:rsidRPr="0006772A" w14:paraId="0ABA9146" w14:textId="77777777" w:rsidTr="00605227">
        <w:tc>
          <w:tcPr>
            <w:tcW w:w="1702" w:type="dxa"/>
            <w:tcBorders>
              <w:top w:val="single" w:sz="4" w:space="0" w:color="auto"/>
              <w:left w:val="single" w:sz="4" w:space="0" w:color="auto"/>
              <w:bottom w:val="single" w:sz="4" w:space="0" w:color="auto"/>
              <w:right w:val="single" w:sz="4" w:space="0" w:color="auto"/>
            </w:tcBorders>
          </w:tcPr>
          <w:p w14:paraId="3190A664" w14:textId="77777777" w:rsidR="00605227" w:rsidRPr="0006772A" w:rsidRDefault="00605227" w:rsidP="00605227">
            <w:pPr>
              <w:ind w:left="57" w:firstLine="426"/>
              <w:jc w:val="both"/>
              <w:rPr>
                <w:rFonts w:ascii="Arial Narrow" w:eastAsia="Arial Narrow" w:hAnsi="Arial Narrow" w:cs="Arial Narrow"/>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154C09DF" w14:textId="77777777" w:rsidR="00605227" w:rsidRPr="0006772A"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212364B0" w14:textId="77777777" w:rsidR="00605227" w:rsidRPr="0006772A"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5DA8203" w14:textId="77777777" w:rsidR="00605227" w:rsidRPr="0006772A" w:rsidRDefault="00605227" w:rsidP="00605227">
            <w:pPr>
              <w:ind w:left="57" w:firstLine="426"/>
              <w:jc w:val="both"/>
              <w:rPr>
                <w:rFonts w:ascii="Arial Narrow" w:eastAsia="Arial Narrow" w:hAnsi="Arial Narrow" w:cs="Arial Narrow"/>
                <w:sz w:val="22"/>
                <w:szCs w:val="22"/>
                <w:lang w:val="ro-RO"/>
              </w:rPr>
            </w:pPr>
          </w:p>
        </w:tc>
      </w:tr>
      <w:tr w:rsidR="00605227" w:rsidRPr="0006772A" w14:paraId="6ACC2A62" w14:textId="77777777" w:rsidTr="00605227">
        <w:tc>
          <w:tcPr>
            <w:tcW w:w="1702" w:type="dxa"/>
            <w:tcBorders>
              <w:top w:val="single" w:sz="4" w:space="0" w:color="auto"/>
              <w:left w:val="single" w:sz="4" w:space="0" w:color="auto"/>
              <w:bottom w:val="single" w:sz="4" w:space="0" w:color="auto"/>
              <w:right w:val="single" w:sz="4" w:space="0" w:color="auto"/>
            </w:tcBorders>
          </w:tcPr>
          <w:p w14:paraId="7205B86D" w14:textId="77777777" w:rsidR="00605227" w:rsidRPr="0006772A" w:rsidRDefault="00605227" w:rsidP="00605227">
            <w:pPr>
              <w:ind w:left="57" w:firstLine="426"/>
              <w:jc w:val="both"/>
              <w:rPr>
                <w:rFonts w:ascii="Arial Narrow" w:eastAsia="Arial Narrow" w:hAnsi="Arial Narrow" w:cs="Arial Narrow"/>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0812ACD" w14:textId="77777777" w:rsidR="00605227" w:rsidRPr="0006772A"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5653E864" w14:textId="77777777" w:rsidR="00605227" w:rsidRPr="0006772A"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C073013" w14:textId="77777777" w:rsidR="00605227" w:rsidRPr="0006772A" w:rsidRDefault="00605227" w:rsidP="00605227">
            <w:pPr>
              <w:ind w:left="57" w:firstLine="426"/>
              <w:jc w:val="both"/>
              <w:rPr>
                <w:rFonts w:ascii="Arial Narrow" w:eastAsia="Arial Narrow" w:hAnsi="Arial Narrow" w:cs="Arial Narrow"/>
                <w:sz w:val="22"/>
                <w:szCs w:val="22"/>
                <w:lang w:val="ro-RO"/>
              </w:rPr>
            </w:pPr>
          </w:p>
        </w:tc>
      </w:tr>
      <w:tr w:rsidR="00605227" w:rsidRPr="0006772A" w14:paraId="101626AA" w14:textId="77777777" w:rsidTr="00605227">
        <w:tc>
          <w:tcPr>
            <w:tcW w:w="1702" w:type="dxa"/>
            <w:tcBorders>
              <w:top w:val="single" w:sz="4" w:space="0" w:color="auto"/>
              <w:left w:val="single" w:sz="4" w:space="0" w:color="auto"/>
              <w:bottom w:val="single" w:sz="4" w:space="0" w:color="auto"/>
              <w:right w:val="single" w:sz="4" w:space="0" w:color="auto"/>
            </w:tcBorders>
          </w:tcPr>
          <w:p w14:paraId="63AB76EE" w14:textId="77777777" w:rsidR="00605227" w:rsidRPr="0006772A" w:rsidRDefault="00605227" w:rsidP="00605227">
            <w:pPr>
              <w:ind w:left="57" w:firstLine="426"/>
              <w:jc w:val="both"/>
              <w:rPr>
                <w:rFonts w:ascii="Arial Narrow" w:eastAsia="Arial Narrow" w:hAnsi="Arial Narrow" w:cs="Arial Narrow"/>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3FE76D5" w14:textId="77777777" w:rsidR="00605227" w:rsidRPr="0006772A"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4219236" w14:textId="77777777" w:rsidR="00605227" w:rsidRPr="0006772A"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6F2EA5F" w14:textId="77777777" w:rsidR="00605227" w:rsidRPr="0006772A" w:rsidRDefault="00605227" w:rsidP="00605227">
            <w:pPr>
              <w:ind w:left="57" w:firstLine="426"/>
              <w:jc w:val="both"/>
              <w:rPr>
                <w:rFonts w:ascii="Arial Narrow" w:eastAsia="Arial Narrow" w:hAnsi="Arial Narrow" w:cs="Arial Narrow"/>
                <w:sz w:val="22"/>
                <w:szCs w:val="22"/>
                <w:lang w:val="ro-RO"/>
              </w:rPr>
            </w:pPr>
          </w:p>
        </w:tc>
      </w:tr>
    </w:tbl>
    <w:p w14:paraId="7BF65DC7" w14:textId="77777777" w:rsidR="00605227" w:rsidRPr="0006772A" w:rsidRDefault="00605227" w:rsidP="00605227">
      <w:pPr>
        <w:ind w:left="57" w:firstLine="426"/>
        <w:jc w:val="both"/>
        <w:rPr>
          <w:rFonts w:ascii="Arial Narrow" w:eastAsia="Arial Narrow" w:hAnsi="Arial Narrow" w:cs="Arial Narrow"/>
          <w:sz w:val="22"/>
          <w:szCs w:val="22"/>
          <w:lang w:val="ro-RO"/>
        </w:rPr>
      </w:pPr>
    </w:p>
    <w:p w14:paraId="41C61A10" w14:textId="77777777" w:rsidR="0070737A" w:rsidRPr="0006772A" w:rsidRDefault="0070737A">
      <w:pPr>
        <w:ind w:left="-426" w:firstLine="426"/>
        <w:jc w:val="both"/>
        <w:rPr>
          <w:rFonts w:ascii="Arial Narrow" w:eastAsia="Arial Narrow" w:hAnsi="Arial Narrow" w:cs="Arial Narrow"/>
          <w:color w:val="FF0000"/>
          <w:sz w:val="22"/>
          <w:szCs w:val="22"/>
          <w:lang w:val="ro-RO"/>
        </w:rPr>
      </w:pPr>
    </w:p>
    <w:p w14:paraId="41C61A11" w14:textId="08CDB040" w:rsidR="0070737A" w:rsidRPr="0006772A" w:rsidRDefault="0046552F">
      <w:pPr>
        <w:ind w:left="-426" w:firstLine="426"/>
        <w:jc w:val="both"/>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7</w:t>
      </w:r>
      <w:r w:rsidR="00055508" w:rsidRPr="0006772A">
        <w:rPr>
          <w:rFonts w:ascii="Arial Narrow" w:eastAsia="Arial Narrow" w:hAnsi="Arial Narrow" w:cs="Arial Narrow"/>
          <w:sz w:val="22"/>
          <w:szCs w:val="22"/>
          <w:lang w:val="ro-RO"/>
        </w:rPr>
        <w:t>. Conţinuturi</w:t>
      </w:r>
    </w:p>
    <w:p w14:paraId="41C61A12" w14:textId="77777777" w:rsidR="0070737A" w:rsidRPr="0006772A" w:rsidRDefault="0070737A">
      <w:pPr>
        <w:ind w:left="-426" w:firstLine="426"/>
        <w:jc w:val="both"/>
        <w:rPr>
          <w:rFonts w:ascii="Arial Narrow" w:eastAsia="Arial Narrow" w:hAnsi="Arial Narrow" w:cs="Arial Narrow"/>
          <w:color w:val="FF0000"/>
          <w:sz w:val="22"/>
          <w:szCs w:val="22"/>
          <w:lang w:val="ro-RO"/>
        </w:rPr>
      </w:pPr>
    </w:p>
    <w:tbl>
      <w:tblPr>
        <w:tblStyle w:val="a6"/>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51"/>
        <w:gridCol w:w="2396"/>
        <w:gridCol w:w="1857"/>
      </w:tblGrid>
      <w:tr w:rsidR="0070737A" w:rsidRPr="0006772A" w14:paraId="41C61A17" w14:textId="77777777">
        <w:trPr>
          <w:jc w:val="center"/>
        </w:trPr>
        <w:tc>
          <w:tcPr>
            <w:tcW w:w="5651" w:type="dxa"/>
          </w:tcPr>
          <w:p w14:paraId="41C61A13" w14:textId="58B4E053" w:rsidR="0070737A" w:rsidRPr="0006772A" w:rsidRDefault="0046552F">
            <w:pPr>
              <w:jc w:val="both"/>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7</w:t>
            </w:r>
            <w:r w:rsidR="00055508" w:rsidRPr="0006772A">
              <w:rPr>
                <w:rFonts w:ascii="Arial Narrow" w:eastAsia="Arial Narrow" w:hAnsi="Arial Narrow" w:cs="Arial Narrow"/>
                <w:sz w:val="22"/>
                <w:szCs w:val="22"/>
                <w:lang w:val="ro-RO"/>
              </w:rPr>
              <w:t>.1. Curs</w:t>
            </w:r>
          </w:p>
        </w:tc>
        <w:tc>
          <w:tcPr>
            <w:tcW w:w="2396" w:type="dxa"/>
          </w:tcPr>
          <w:p w14:paraId="41C61A14" w14:textId="77777777" w:rsidR="0070737A" w:rsidRPr="0006772A" w:rsidRDefault="00055508">
            <w:pPr>
              <w:jc w:val="both"/>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Metode de predare</w:t>
            </w:r>
          </w:p>
          <w:p w14:paraId="41C61A15" w14:textId="77777777" w:rsidR="0070737A" w:rsidRPr="0006772A" w:rsidRDefault="0070737A">
            <w:pPr>
              <w:jc w:val="both"/>
              <w:rPr>
                <w:rFonts w:ascii="Arial Narrow" w:eastAsia="Arial Narrow" w:hAnsi="Arial Narrow" w:cs="Arial Narrow"/>
                <w:sz w:val="22"/>
                <w:szCs w:val="22"/>
                <w:lang w:val="ro-RO"/>
              </w:rPr>
            </w:pPr>
          </w:p>
        </w:tc>
        <w:tc>
          <w:tcPr>
            <w:tcW w:w="1857" w:type="dxa"/>
          </w:tcPr>
          <w:p w14:paraId="41C61A16" w14:textId="77777777" w:rsidR="0070737A" w:rsidRPr="0006772A" w:rsidRDefault="00055508">
            <w:pPr>
              <w:jc w:val="both"/>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 xml:space="preserve">Observaţii </w:t>
            </w:r>
          </w:p>
        </w:tc>
      </w:tr>
      <w:tr w:rsidR="004B4E6B" w:rsidRPr="0006772A" w14:paraId="7D6A85DD" w14:textId="77777777">
        <w:trPr>
          <w:trHeight w:val="310"/>
          <w:jc w:val="center"/>
        </w:trPr>
        <w:tc>
          <w:tcPr>
            <w:tcW w:w="5651" w:type="dxa"/>
          </w:tcPr>
          <w:p w14:paraId="6FD38C41" w14:textId="0A4C7C42" w:rsidR="004B4E6B" w:rsidRPr="0006772A" w:rsidRDefault="004B4E6B" w:rsidP="004B4E6B">
            <w:pPr>
              <w:rPr>
                <w:rFonts w:ascii="Arial Narrow" w:hAnsi="Arial Narrow"/>
                <w:sz w:val="22"/>
                <w:szCs w:val="22"/>
                <w:lang w:val="fr-FR"/>
              </w:rPr>
            </w:pPr>
            <w:r w:rsidRPr="0006772A">
              <w:rPr>
                <w:rFonts w:ascii="Arial Narrow" w:hAnsi="Arial Narrow"/>
                <w:sz w:val="22"/>
                <w:szCs w:val="22"/>
                <w:lang w:val="ro-RO"/>
              </w:rPr>
              <w:t>Experiențe filocalice. Introducere.</w:t>
            </w:r>
          </w:p>
        </w:tc>
        <w:tc>
          <w:tcPr>
            <w:tcW w:w="2396" w:type="dxa"/>
            <w:vMerge w:val="restart"/>
          </w:tcPr>
          <w:p w14:paraId="21B88CC8" w14:textId="77777777" w:rsidR="004B4E6B" w:rsidRPr="0006772A" w:rsidRDefault="004B4E6B" w:rsidP="004B4E6B">
            <w:pPr>
              <w:rPr>
                <w:rFonts w:ascii="Arial Narrow" w:eastAsia="Arial Narrow" w:hAnsi="Arial Narrow" w:cs="Arial Narrow"/>
                <w:sz w:val="22"/>
                <w:szCs w:val="22"/>
                <w:lang w:val="ro-RO"/>
              </w:rPr>
            </w:pPr>
          </w:p>
        </w:tc>
        <w:tc>
          <w:tcPr>
            <w:tcW w:w="1857" w:type="dxa"/>
          </w:tcPr>
          <w:p w14:paraId="3FFD8F2D" w14:textId="77777777" w:rsidR="004B4E6B" w:rsidRPr="0006772A" w:rsidRDefault="004B4E6B" w:rsidP="004B4E6B">
            <w:pPr>
              <w:jc w:val="both"/>
              <w:rPr>
                <w:rFonts w:ascii="Arial Narrow" w:eastAsia="Arial Narrow" w:hAnsi="Arial Narrow" w:cs="Arial Narrow"/>
                <w:sz w:val="22"/>
                <w:szCs w:val="22"/>
                <w:lang w:val="ro-RO"/>
              </w:rPr>
            </w:pPr>
          </w:p>
        </w:tc>
      </w:tr>
      <w:tr w:rsidR="004B4E6B" w:rsidRPr="0006772A" w14:paraId="1F19BE70" w14:textId="77777777">
        <w:trPr>
          <w:trHeight w:val="310"/>
          <w:jc w:val="center"/>
        </w:trPr>
        <w:tc>
          <w:tcPr>
            <w:tcW w:w="5651" w:type="dxa"/>
          </w:tcPr>
          <w:p w14:paraId="706D66FB" w14:textId="668FB483" w:rsidR="004B4E6B" w:rsidRPr="0006772A" w:rsidRDefault="004B4E6B" w:rsidP="004B4E6B">
            <w:pPr>
              <w:rPr>
                <w:rFonts w:ascii="Arial Narrow" w:hAnsi="Arial Narrow"/>
                <w:sz w:val="22"/>
                <w:szCs w:val="22"/>
                <w:lang w:val="fr-FR"/>
              </w:rPr>
            </w:pPr>
            <w:r w:rsidRPr="0006772A">
              <w:rPr>
                <w:rFonts w:ascii="Arial Narrow" w:hAnsi="Arial Narrow"/>
                <w:sz w:val="22"/>
                <w:szCs w:val="22"/>
                <w:lang w:val="ro-RO"/>
              </w:rPr>
              <w:t>2. Experiențe filocalice. Radiografii psiho-emoționale, cognitive și spirituale.</w:t>
            </w:r>
          </w:p>
        </w:tc>
        <w:tc>
          <w:tcPr>
            <w:tcW w:w="2396" w:type="dxa"/>
            <w:vMerge/>
          </w:tcPr>
          <w:p w14:paraId="301496DB" w14:textId="77777777" w:rsidR="004B4E6B" w:rsidRPr="0006772A" w:rsidRDefault="004B4E6B" w:rsidP="004B4E6B">
            <w:pPr>
              <w:rPr>
                <w:rFonts w:ascii="Arial Narrow" w:eastAsia="Arial Narrow" w:hAnsi="Arial Narrow" w:cs="Arial Narrow"/>
                <w:sz w:val="22"/>
                <w:szCs w:val="22"/>
                <w:lang w:val="ro-RO"/>
              </w:rPr>
            </w:pPr>
          </w:p>
        </w:tc>
        <w:tc>
          <w:tcPr>
            <w:tcW w:w="1857" w:type="dxa"/>
          </w:tcPr>
          <w:p w14:paraId="20EC2A26" w14:textId="77777777" w:rsidR="004B4E6B" w:rsidRPr="0006772A" w:rsidRDefault="004B4E6B" w:rsidP="004B4E6B">
            <w:pPr>
              <w:jc w:val="both"/>
              <w:rPr>
                <w:rFonts w:ascii="Arial Narrow" w:eastAsia="Arial Narrow" w:hAnsi="Arial Narrow" w:cs="Arial Narrow"/>
                <w:sz w:val="22"/>
                <w:szCs w:val="22"/>
                <w:lang w:val="ro-RO"/>
              </w:rPr>
            </w:pPr>
          </w:p>
        </w:tc>
      </w:tr>
      <w:tr w:rsidR="004B4E6B" w:rsidRPr="0006772A" w14:paraId="5606D3FC" w14:textId="77777777">
        <w:trPr>
          <w:trHeight w:val="310"/>
          <w:jc w:val="center"/>
        </w:trPr>
        <w:tc>
          <w:tcPr>
            <w:tcW w:w="5651" w:type="dxa"/>
          </w:tcPr>
          <w:p w14:paraId="23B7CD81" w14:textId="320D020C" w:rsidR="004B4E6B" w:rsidRPr="0006772A" w:rsidRDefault="004B4E6B" w:rsidP="004B4E6B">
            <w:pPr>
              <w:rPr>
                <w:rFonts w:ascii="Arial Narrow" w:hAnsi="Arial Narrow"/>
                <w:sz w:val="22"/>
                <w:szCs w:val="22"/>
                <w:lang w:val="fr-FR"/>
              </w:rPr>
            </w:pPr>
            <w:r w:rsidRPr="0006772A">
              <w:rPr>
                <w:rFonts w:ascii="Arial Narrow" w:hAnsi="Arial Narrow"/>
                <w:sz w:val="22"/>
                <w:szCs w:val="22"/>
                <w:lang w:val="ro-RO"/>
              </w:rPr>
              <w:t>3. Zgomotul lumii și liniștea interioară. Spațiul urban, zgomotul și influențele sale asupra sănătății</w:t>
            </w:r>
          </w:p>
        </w:tc>
        <w:tc>
          <w:tcPr>
            <w:tcW w:w="2396" w:type="dxa"/>
            <w:vMerge/>
          </w:tcPr>
          <w:p w14:paraId="5D538BC1" w14:textId="77777777" w:rsidR="004B4E6B" w:rsidRPr="0006772A" w:rsidRDefault="004B4E6B" w:rsidP="004B4E6B">
            <w:pPr>
              <w:rPr>
                <w:rFonts w:ascii="Arial Narrow" w:eastAsia="Arial Narrow" w:hAnsi="Arial Narrow" w:cs="Arial Narrow"/>
                <w:sz w:val="22"/>
                <w:szCs w:val="22"/>
                <w:lang w:val="ro-RO"/>
              </w:rPr>
            </w:pPr>
          </w:p>
        </w:tc>
        <w:tc>
          <w:tcPr>
            <w:tcW w:w="1857" w:type="dxa"/>
          </w:tcPr>
          <w:p w14:paraId="6925464C" w14:textId="77777777" w:rsidR="004B4E6B" w:rsidRPr="0006772A" w:rsidRDefault="004B4E6B" w:rsidP="004B4E6B">
            <w:pPr>
              <w:jc w:val="both"/>
              <w:rPr>
                <w:rFonts w:ascii="Arial Narrow" w:eastAsia="Arial Narrow" w:hAnsi="Arial Narrow" w:cs="Arial Narrow"/>
                <w:sz w:val="22"/>
                <w:szCs w:val="22"/>
                <w:lang w:val="ro-RO"/>
              </w:rPr>
            </w:pPr>
          </w:p>
        </w:tc>
      </w:tr>
      <w:tr w:rsidR="004B4E6B" w:rsidRPr="0006772A" w14:paraId="7A7626AB" w14:textId="77777777">
        <w:trPr>
          <w:trHeight w:val="310"/>
          <w:jc w:val="center"/>
        </w:trPr>
        <w:tc>
          <w:tcPr>
            <w:tcW w:w="5651" w:type="dxa"/>
          </w:tcPr>
          <w:p w14:paraId="7C88AF36" w14:textId="381454E3" w:rsidR="004B4E6B" w:rsidRPr="0006772A" w:rsidRDefault="004B4E6B" w:rsidP="004B4E6B">
            <w:pPr>
              <w:rPr>
                <w:rFonts w:ascii="Arial Narrow" w:hAnsi="Arial Narrow"/>
                <w:sz w:val="22"/>
                <w:szCs w:val="22"/>
                <w:lang w:val="fr-FR"/>
              </w:rPr>
            </w:pPr>
            <w:r w:rsidRPr="0006772A">
              <w:rPr>
                <w:rFonts w:ascii="Arial Narrow" w:hAnsi="Arial Narrow"/>
                <w:sz w:val="22"/>
                <w:szCs w:val="22"/>
                <w:lang w:val="ro-RO"/>
              </w:rPr>
              <w:t>4. Zgomotul lumii și liniștea interioară. Contextul cultural și mesajele cu puternice valențe emoționale. Posibile ecouri în planul dispozițiilor  comportamental și al sănătății.</w:t>
            </w:r>
          </w:p>
        </w:tc>
        <w:tc>
          <w:tcPr>
            <w:tcW w:w="2396" w:type="dxa"/>
            <w:vMerge/>
          </w:tcPr>
          <w:p w14:paraId="22B69DDC" w14:textId="77777777" w:rsidR="004B4E6B" w:rsidRPr="0006772A" w:rsidRDefault="004B4E6B" w:rsidP="004B4E6B">
            <w:pPr>
              <w:rPr>
                <w:rFonts w:ascii="Arial Narrow" w:eastAsia="Arial Narrow" w:hAnsi="Arial Narrow" w:cs="Arial Narrow"/>
                <w:sz w:val="22"/>
                <w:szCs w:val="22"/>
                <w:lang w:val="ro-RO"/>
              </w:rPr>
            </w:pPr>
          </w:p>
        </w:tc>
        <w:tc>
          <w:tcPr>
            <w:tcW w:w="1857" w:type="dxa"/>
          </w:tcPr>
          <w:p w14:paraId="52D2C255" w14:textId="77777777" w:rsidR="004B4E6B" w:rsidRPr="0006772A" w:rsidRDefault="004B4E6B" w:rsidP="004B4E6B">
            <w:pPr>
              <w:jc w:val="both"/>
              <w:rPr>
                <w:rFonts w:ascii="Arial Narrow" w:eastAsia="Arial Narrow" w:hAnsi="Arial Narrow" w:cs="Arial Narrow"/>
                <w:sz w:val="22"/>
                <w:szCs w:val="22"/>
                <w:lang w:val="ro-RO"/>
              </w:rPr>
            </w:pPr>
          </w:p>
        </w:tc>
      </w:tr>
      <w:tr w:rsidR="004B4E6B" w:rsidRPr="0006772A" w14:paraId="5A1F81E0" w14:textId="77777777">
        <w:trPr>
          <w:trHeight w:val="310"/>
          <w:jc w:val="center"/>
        </w:trPr>
        <w:tc>
          <w:tcPr>
            <w:tcW w:w="5651" w:type="dxa"/>
          </w:tcPr>
          <w:p w14:paraId="52CEE5EC" w14:textId="7F0949B9" w:rsidR="004B4E6B" w:rsidRPr="0006772A" w:rsidRDefault="004B4E6B" w:rsidP="004B4E6B">
            <w:pPr>
              <w:rPr>
                <w:rFonts w:ascii="Arial Narrow" w:hAnsi="Arial Narrow"/>
                <w:sz w:val="22"/>
                <w:szCs w:val="22"/>
                <w:lang w:val="fr-FR"/>
              </w:rPr>
            </w:pPr>
            <w:r w:rsidRPr="0006772A">
              <w:rPr>
                <w:rFonts w:ascii="Arial Narrow" w:hAnsi="Arial Narrow"/>
                <w:sz w:val="22"/>
                <w:szCs w:val="22"/>
                <w:lang w:val="ro-RO"/>
              </w:rPr>
              <w:t>5. Zgomotul lumii și liniștea interioară. Supra-încărcarea cognitivă și DATA SMOG. Impactul asupra tiparelor cognitive și asupra sănătății.</w:t>
            </w:r>
          </w:p>
        </w:tc>
        <w:tc>
          <w:tcPr>
            <w:tcW w:w="2396" w:type="dxa"/>
            <w:vMerge/>
          </w:tcPr>
          <w:p w14:paraId="66577323" w14:textId="77777777" w:rsidR="004B4E6B" w:rsidRPr="0006772A" w:rsidRDefault="004B4E6B" w:rsidP="004B4E6B">
            <w:pPr>
              <w:rPr>
                <w:rFonts w:ascii="Arial Narrow" w:eastAsia="Arial Narrow" w:hAnsi="Arial Narrow" w:cs="Arial Narrow"/>
                <w:sz w:val="22"/>
                <w:szCs w:val="22"/>
                <w:lang w:val="ro-RO"/>
              </w:rPr>
            </w:pPr>
          </w:p>
        </w:tc>
        <w:tc>
          <w:tcPr>
            <w:tcW w:w="1857" w:type="dxa"/>
          </w:tcPr>
          <w:p w14:paraId="43E8EED7" w14:textId="77777777" w:rsidR="004B4E6B" w:rsidRPr="0006772A" w:rsidRDefault="004B4E6B" w:rsidP="004B4E6B">
            <w:pPr>
              <w:jc w:val="both"/>
              <w:rPr>
                <w:rFonts w:ascii="Arial Narrow" w:eastAsia="Arial Narrow" w:hAnsi="Arial Narrow" w:cs="Arial Narrow"/>
                <w:sz w:val="22"/>
                <w:szCs w:val="22"/>
                <w:lang w:val="ro-RO"/>
              </w:rPr>
            </w:pPr>
          </w:p>
        </w:tc>
      </w:tr>
      <w:tr w:rsidR="004B4E6B" w:rsidRPr="0006772A" w14:paraId="74872B5B" w14:textId="77777777">
        <w:trPr>
          <w:trHeight w:val="310"/>
          <w:jc w:val="center"/>
        </w:trPr>
        <w:tc>
          <w:tcPr>
            <w:tcW w:w="5651" w:type="dxa"/>
          </w:tcPr>
          <w:p w14:paraId="72208460" w14:textId="225E466E" w:rsidR="004B4E6B" w:rsidRPr="0006772A" w:rsidRDefault="004B4E6B" w:rsidP="004B4E6B">
            <w:pPr>
              <w:rPr>
                <w:rFonts w:ascii="Arial Narrow" w:hAnsi="Arial Narrow"/>
                <w:sz w:val="22"/>
                <w:szCs w:val="22"/>
                <w:lang w:val="fr-FR"/>
              </w:rPr>
            </w:pPr>
            <w:r w:rsidRPr="0006772A">
              <w:rPr>
                <w:rFonts w:ascii="Arial Narrow" w:hAnsi="Arial Narrow"/>
                <w:sz w:val="22"/>
                <w:szCs w:val="22"/>
                <w:lang w:val="ro-RO"/>
              </w:rPr>
              <w:t>6. Suprasolicitări ale culturii de consum vs odihna vieții simple. Ecouri în tiparele activității nervoase. Sistemul Nervos Simpatic și Sistemul Nervos Parasimpatic.</w:t>
            </w:r>
          </w:p>
        </w:tc>
        <w:tc>
          <w:tcPr>
            <w:tcW w:w="2396" w:type="dxa"/>
            <w:vMerge/>
          </w:tcPr>
          <w:p w14:paraId="64835C9F" w14:textId="77777777" w:rsidR="004B4E6B" w:rsidRPr="0006772A" w:rsidRDefault="004B4E6B" w:rsidP="004B4E6B">
            <w:pPr>
              <w:rPr>
                <w:rFonts w:ascii="Arial Narrow" w:eastAsia="Arial Narrow" w:hAnsi="Arial Narrow" w:cs="Arial Narrow"/>
                <w:sz w:val="22"/>
                <w:szCs w:val="22"/>
                <w:lang w:val="ro-RO"/>
              </w:rPr>
            </w:pPr>
          </w:p>
        </w:tc>
        <w:tc>
          <w:tcPr>
            <w:tcW w:w="1857" w:type="dxa"/>
          </w:tcPr>
          <w:p w14:paraId="1E852272" w14:textId="77777777" w:rsidR="004B4E6B" w:rsidRPr="0006772A" w:rsidRDefault="004B4E6B" w:rsidP="004B4E6B">
            <w:pPr>
              <w:jc w:val="both"/>
              <w:rPr>
                <w:rFonts w:ascii="Arial Narrow" w:eastAsia="Arial Narrow" w:hAnsi="Arial Narrow" w:cs="Arial Narrow"/>
                <w:sz w:val="22"/>
                <w:szCs w:val="22"/>
                <w:lang w:val="ro-RO"/>
              </w:rPr>
            </w:pPr>
          </w:p>
        </w:tc>
      </w:tr>
      <w:tr w:rsidR="004B4E6B" w:rsidRPr="0006772A" w14:paraId="2DB1C220" w14:textId="77777777">
        <w:trPr>
          <w:trHeight w:val="310"/>
          <w:jc w:val="center"/>
        </w:trPr>
        <w:tc>
          <w:tcPr>
            <w:tcW w:w="5651" w:type="dxa"/>
          </w:tcPr>
          <w:p w14:paraId="5484E72E" w14:textId="15C0A5FB" w:rsidR="004B4E6B" w:rsidRPr="0006772A" w:rsidRDefault="004B4E6B" w:rsidP="004B4E6B">
            <w:pPr>
              <w:rPr>
                <w:rFonts w:ascii="Arial Narrow" w:hAnsi="Arial Narrow"/>
                <w:sz w:val="22"/>
                <w:szCs w:val="22"/>
                <w:lang w:val="fr-FR"/>
              </w:rPr>
            </w:pPr>
            <w:r w:rsidRPr="0006772A">
              <w:rPr>
                <w:rFonts w:ascii="Arial Narrow" w:hAnsi="Arial Narrow"/>
                <w:sz w:val="22"/>
                <w:szCs w:val="22"/>
                <w:lang w:val="ro-RO"/>
              </w:rPr>
              <w:t>7. Însingurarea. Abordări filocalice și neuroștiințifice.</w:t>
            </w:r>
          </w:p>
        </w:tc>
        <w:tc>
          <w:tcPr>
            <w:tcW w:w="2396" w:type="dxa"/>
            <w:vMerge/>
          </w:tcPr>
          <w:p w14:paraId="09A59F97" w14:textId="77777777" w:rsidR="004B4E6B" w:rsidRPr="0006772A" w:rsidRDefault="004B4E6B" w:rsidP="004B4E6B">
            <w:pPr>
              <w:rPr>
                <w:rFonts w:ascii="Arial Narrow" w:eastAsia="Arial Narrow" w:hAnsi="Arial Narrow" w:cs="Arial Narrow"/>
                <w:sz w:val="22"/>
                <w:szCs w:val="22"/>
                <w:lang w:val="ro-RO"/>
              </w:rPr>
            </w:pPr>
          </w:p>
        </w:tc>
        <w:tc>
          <w:tcPr>
            <w:tcW w:w="1857" w:type="dxa"/>
          </w:tcPr>
          <w:p w14:paraId="31E80919" w14:textId="77777777" w:rsidR="004B4E6B" w:rsidRPr="0006772A" w:rsidRDefault="004B4E6B" w:rsidP="004B4E6B">
            <w:pPr>
              <w:jc w:val="both"/>
              <w:rPr>
                <w:rFonts w:ascii="Arial Narrow" w:eastAsia="Arial Narrow" w:hAnsi="Arial Narrow" w:cs="Arial Narrow"/>
                <w:sz w:val="22"/>
                <w:szCs w:val="22"/>
                <w:lang w:val="ro-RO"/>
              </w:rPr>
            </w:pPr>
          </w:p>
        </w:tc>
      </w:tr>
      <w:tr w:rsidR="004B4E6B" w:rsidRPr="0006772A" w14:paraId="774B9B4A" w14:textId="77777777">
        <w:trPr>
          <w:trHeight w:val="310"/>
          <w:jc w:val="center"/>
        </w:trPr>
        <w:tc>
          <w:tcPr>
            <w:tcW w:w="5651" w:type="dxa"/>
          </w:tcPr>
          <w:p w14:paraId="373C5279" w14:textId="783B2B38" w:rsidR="004B4E6B" w:rsidRPr="0006772A" w:rsidRDefault="004B4E6B" w:rsidP="004B4E6B">
            <w:pPr>
              <w:rPr>
                <w:rFonts w:ascii="Arial Narrow" w:hAnsi="Arial Narrow"/>
                <w:sz w:val="22"/>
                <w:szCs w:val="22"/>
                <w:lang w:val="fr-FR"/>
              </w:rPr>
            </w:pPr>
            <w:r w:rsidRPr="0006772A">
              <w:rPr>
                <w:rFonts w:ascii="Arial Narrow" w:hAnsi="Arial Narrow"/>
                <w:sz w:val="22"/>
                <w:szCs w:val="22"/>
                <w:lang w:val="ro-RO"/>
              </w:rPr>
              <w:t>8. Tăcerea. Abordări filocalice și neuroștiințifice.</w:t>
            </w:r>
          </w:p>
        </w:tc>
        <w:tc>
          <w:tcPr>
            <w:tcW w:w="2396" w:type="dxa"/>
            <w:vMerge/>
          </w:tcPr>
          <w:p w14:paraId="2034C234" w14:textId="77777777" w:rsidR="004B4E6B" w:rsidRPr="0006772A" w:rsidRDefault="004B4E6B" w:rsidP="004B4E6B">
            <w:pPr>
              <w:rPr>
                <w:rFonts w:ascii="Arial Narrow" w:eastAsia="Arial Narrow" w:hAnsi="Arial Narrow" w:cs="Arial Narrow"/>
                <w:sz w:val="22"/>
                <w:szCs w:val="22"/>
                <w:lang w:val="ro-RO"/>
              </w:rPr>
            </w:pPr>
          </w:p>
        </w:tc>
        <w:tc>
          <w:tcPr>
            <w:tcW w:w="1857" w:type="dxa"/>
          </w:tcPr>
          <w:p w14:paraId="230AFAFE" w14:textId="77777777" w:rsidR="004B4E6B" w:rsidRPr="0006772A" w:rsidRDefault="004B4E6B" w:rsidP="004B4E6B">
            <w:pPr>
              <w:jc w:val="both"/>
              <w:rPr>
                <w:rFonts w:ascii="Arial Narrow" w:eastAsia="Arial Narrow" w:hAnsi="Arial Narrow" w:cs="Arial Narrow"/>
                <w:sz w:val="22"/>
                <w:szCs w:val="22"/>
                <w:lang w:val="ro-RO"/>
              </w:rPr>
            </w:pPr>
          </w:p>
        </w:tc>
      </w:tr>
      <w:tr w:rsidR="004B4E6B" w:rsidRPr="0006772A" w14:paraId="1981E7AC" w14:textId="77777777">
        <w:trPr>
          <w:trHeight w:val="310"/>
          <w:jc w:val="center"/>
        </w:trPr>
        <w:tc>
          <w:tcPr>
            <w:tcW w:w="5651" w:type="dxa"/>
          </w:tcPr>
          <w:p w14:paraId="17B4B995" w14:textId="167D64F1" w:rsidR="004B4E6B" w:rsidRPr="0006772A" w:rsidRDefault="004B4E6B" w:rsidP="004B4E6B">
            <w:pPr>
              <w:rPr>
                <w:rFonts w:ascii="Arial Narrow" w:hAnsi="Arial Narrow"/>
                <w:sz w:val="22"/>
                <w:szCs w:val="22"/>
                <w:lang w:val="fr-FR"/>
              </w:rPr>
            </w:pPr>
            <w:r w:rsidRPr="0006772A">
              <w:rPr>
                <w:rFonts w:ascii="Arial Narrow" w:hAnsi="Arial Narrow"/>
                <w:sz w:val="22"/>
                <w:szCs w:val="22"/>
                <w:lang w:val="ro-RO"/>
              </w:rPr>
              <w:t>9. Liniștea. Abordări filocalice și neuroștiințifice.</w:t>
            </w:r>
          </w:p>
        </w:tc>
        <w:tc>
          <w:tcPr>
            <w:tcW w:w="2396" w:type="dxa"/>
            <w:vMerge/>
          </w:tcPr>
          <w:p w14:paraId="0B4040A8" w14:textId="77777777" w:rsidR="004B4E6B" w:rsidRPr="0006772A" w:rsidRDefault="004B4E6B" w:rsidP="004B4E6B">
            <w:pPr>
              <w:rPr>
                <w:rFonts w:ascii="Arial Narrow" w:eastAsia="Arial Narrow" w:hAnsi="Arial Narrow" w:cs="Arial Narrow"/>
                <w:sz w:val="22"/>
                <w:szCs w:val="22"/>
                <w:lang w:val="ro-RO"/>
              </w:rPr>
            </w:pPr>
          </w:p>
        </w:tc>
        <w:tc>
          <w:tcPr>
            <w:tcW w:w="1857" w:type="dxa"/>
          </w:tcPr>
          <w:p w14:paraId="3AFD10FF" w14:textId="77777777" w:rsidR="004B4E6B" w:rsidRPr="0006772A" w:rsidRDefault="004B4E6B" w:rsidP="004B4E6B">
            <w:pPr>
              <w:jc w:val="both"/>
              <w:rPr>
                <w:rFonts w:ascii="Arial Narrow" w:eastAsia="Arial Narrow" w:hAnsi="Arial Narrow" w:cs="Arial Narrow"/>
                <w:sz w:val="22"/>
                <w:szCs w:val="22"/>
                <w:lang w:val="ro-RO"/>
              </w:rPr>
            </w:pPr>
          </w:p>
        </w:tc>
      </w:tr>
      <w:tr w:rsidR="004B4E6B" w:rsidRPr="0006772A" w14:paraId="72BE1607" w14:textId="77777777">
        <w:trPr>
          <w:trHeight w:val="310"/>
          <w:jc w:val="center"/>
        </w:trPr>
        <w:tc>
          <w:tcPr>
            <w:tcW w:w="5651" w:type="dxa"/>
          </w:tcPr>
          <w:p w14:paraId="6D3E6BB8" w14:textId="639634AF" w:rsidR="004B4E6B" w:rsidRPr="0006772A" w:rsidRDefault="004B4E6B" w:rsidP="004B4E6B">
            <w:pPr>
              <w:rPr>
                <w:rFonts w:ascii="Arial Narrow" w:hAnsi="Arial Narrow"/>
                <w:sz w:val="22"/>
                <w:szCs w:val="22"/>
                <w:lang w:val="fr-FR"/>
              </w:rPr>
            </w:pPr>
            <w:r w:rsidRPr="0006772A">
              <w:rPr>
                <w:rFonts w:ascii="Arial Narrow" w:hAnsi="Arial Narrow"/>
                <w:sz w:val="22"/>
                <w:szCs w:val="22"/>
                <w:lang w:val="ro-RO"/>
              </w:rPr>
              <w:t>10. Lectura. Abordări filocalice și neuroștiințifice.</w:t>
            </w:r>
          </w:p>
        </w:tc>
        <w:tc>
          <w:tcPr>
            <w:tcW w:w="2396" w:type="dxa"/>
            <w:vMerge/>
          </w:tcPr>
          <w:p w14:paraId="0EB774F9" w14:textId="77777777" w:rsidR="004B4E6B" w:rsidRPr="0006772A" w:rsidRDefault="004B4E6B" w:rsidP="004B4E6B">
            <w:pPr>
              <w:rPr>
                <w:rFonts w:ascii="Arial Narrow" w:eastAsia="Arial Narrow" w:hAnsi="Arial Narrow" w:cs="Arial Narrow"/>
                <w:sz w:val="22"/>
                <w:szCs w:val="22"/>
                <w:lang w:val="ro-RO"/>
              </w:rPr>
            </w:pPr>
          </w:p>
        </w:tc>
        <w:tc>
          <w:tcPr>
            <w:tcW w:w="1857" w:type="dxa"/>
          </w:tcPr>
          <w:p w14:paraId="2F0F22FD" w14:textId="77777777" w:rsidR="004B4E6B" w:rsidRPr="0006772A" w:rsidRDefault="004B4E6B" w:rsidP="004B4E6B">
            <w:pPr>
              <w:jc w:val="both"/>
              <w:rPr>
                <w:rFonts w:ascii="Arial Narrow" w:eastAsia="Arial Narrow" w:hAnsi="Arial Narrow" w:cs="Arial Narrow"/>
                <w:sz w:val="22"/>
                <w:szCs w:val="22"/>
                <w:lang w:val="ro-RO"/>
              </w:rPr>
            </w:pPr>
          </w:p>
        </w:tc>
      </w:tr>
      <w:tr w:rsidR="004B4E6B" w:rsidRPr="0006772A" w14:paraId="1C6A7D02" w14:textId="77777777">
        <w:trPr>
          <w:trHeight w:val="310"/>
          <w:jc w:val="center"/>
        </w:trPr>
        <w:tc>
          <w:tcPr>
            <w:tcW w:w="5651" w:type="dxa"/>
          </w:tcPr>
          <w:p w14:paraId="2712A6CC" w14:textId="14701430" w:rsidR="004B4E6B" w:rsidRPr="0006772A" w:rsidRDefault="004B4E6B" w:rsidP="004B4E6B">
            <w:pPr>
              <w:rPr>
                <w:rFonts w:ascii="Arial Narrow" w:hAnsi="Arial Narrow"/>
                <w:sz w:val="22"/>
                <w:szCs w:val="22"/>
                <w:lang w:val="fr-FR"/>
              </w:rPr>
            </w:pPr>
            <w:r w:rsidRPr="0006772A">
              <w:rPr>
                <w:rFonts w:ascii="Arial Narrow" w:hAnsi="Arial Narrow"/>
                <w:sz w:val="22"/>
                <w:szCs w:val="22"/>
                <w:lang w:val="ro-RO"/>
              </w:rPr>
              <w:t>11. Meditația. Abordări filocalice și neuroștiințifice.</w:t>
            </w:r>
          </w:p>
        </w:tc>
        <w:tc>
          <w:tcPr>
            <w:tcW w:w="2396" w:type="dxa"/>
            <w:vMerge/>
          </w:tcPr>
          <w:p w14:paraId="1195B0CF" w14:textId="77777777" w:rsidR="004B4E6B" w:rsidRPr="0006772A" w:rsidRDefault="004B4E6B" w:rsidP="004B4E6B">
            <w:pPr>
              <w:rPr>
                <w:rFonts w:ascii="Arial Narrow" w:eastAsia="Arial Narrow" w:hAnsi="Arial Narrow" w:cs="Arial Narrow"/>
                <w:sz w:val="22"/>
                <w:szCs w:val="22"/>
                <w:lang w:val="ro-RO"/>
              </w:rPr>
            </w:pPr>
          </w:p>
        </w:tc>
        <w:tc>
          <w:tcPr>
            <w:tcW w:w="1857" w:type="dxa"/>
          </w:tcPr>
          <w:p w14:paraId="36ACC0BA" w14:textId="77777777" w:rsidR="004B4E6B" w:rsidRPr="0006772A" w:rsidRDefault="004B4E6B" w:rsidP="004B4E6B">
            <w:pPr>
              <w:jc w:val="both"/>
              <w:rPr>
                <w:rFonts w:ascii="Arial Narrow" w:eastAsia="Arial Narrow" w:hAnsi="Arial Narrow" w:cs="Arial Narrow"/>
                <w:sz w:val="22"/>
                <w:szCs w:val="22"/>
                <w:lang w:val="ro-RO"/>
              </w:rPr>
            </w:pPr>
          </w:p>
        </w:tc>
      </w:tr>
      <w:tr w:rsidR="004B4E6B" w:rsidRPr="0006772A" w14:paraId="2293F655" w14:textId="77777777">
        <w:trPr>
          <w:trHeight w:val="310"/>
          <w:jc w:val="center"/>
        </w:trPr>
        <w:tc>
          <w:tcPr>
            <w:tcW w:w="5651" w:type="dxa"/>
          </w:tcPr>
          <w:p w14:paraId="21E30E22" w14:textId="2AC33D85" w:rsidR="004B4E6B" w:rsidRPr="0006772A" w:rsidRDefault="004B4E6B" w:rsidP="004B4E6B">
            <w:pPr>
              <w:rPr>
                <w:rFonts w:ascii="Arial Narrow" w:hAnsi="Arial Narrow"/>
                <w:sz w:val="22"/>
                <w:szCs w:val="22"/>
                <w:lang w:val="fr-FR"/>
              </w:rPr>
            </w:pPr>
            <w:r w:rsidRPr="0006772A">
              <w:rPr>
                <w:rFonts w:ascii="Arial Narrow" w:hAnsi="Arial Narrow"/>
                <w:sz w:val="22"/>
                <w:szCs w:val="22"/>
                <w:lang w:val="ro-RO"/>
              </w:rPr>
              <w:t>12. Rugăciunea. Abordări filocalice și neuroștiințifice</w:t>
            </w:r>
          </w:p>
        </w:tc>
        <w:tc>
          <w:tcPr>
            <w:tcW w:w="2396" w:type="dxa"/>
            <w:vMerge/>
          </w:tcPr>
          <w:p w14:paraId="1EA202B9" w14:textId="77777777" w:rsidR="004B4E6B" w:rsidRPr="0006772A" w:rsidRDefault="004B4E6B" w:rsidP="004B4E6B">
            <w:pPr>
              <w:rPr>
                <w:rFonts w:ascii="Arial Narrow" w:eastAsia="Arial Narrow" w:hAnsi="Arial Narrow" w:cs="Arial Narrow"/>
                <w:sz w:val="22"/>
                <w:szCs w:val="22"/>
                <w:lang w:val="ro-RO"/>
              </w:rPr>
            </w:pPr>
          </w:p>
        </w:tc>
        <w:tc>
          <w:tcPr>
            <w:tcW w:w="1857" w:type="dxa"/>
          </w:tcPr>
          <w:p w14:paraId="484F3AEA" w14:textId="77777777" w:rsidR="004B4E6B" w:rsidRPr="0006772A" w:rsidRDefault="004B4E6B" w:rsidP="004B4E6B">
            <w:pPr>
              <w:jc w:val="both"/>
              <w:rPr>
                <w:rFonts w:ascii="Arial Narrow" w:eastAsia="Arial Narrow" w:hAnsi="Arial Narrow" w:cs="Arial Narrow"/>
                <w:sz w:val="22"/>
                <w:szCs w:val="22"/>
                <w:lang w:val="ro-RO"/>
              </w:rPr>
            </w:pPr>
          </w:p>
        </w:tc>
      </w:tr>
      <w:tr w:rsidR="004B4E6B" w:rsidRPr="0006772A" w14:paraId="06471DE7" w14:textId="77777777">
        <w:trPr>
          <w:trHeight w:val="310"/>
          <w:jc w:val="center"/>
        </w:trPr>
        <w:tc>
          <w:tcPr>
            <w:tcW w:w="5651" w:type="dxa"/>
          </w:tcPr>
          <w:p w14:paraId="04D7D9C2" w14:textId="1F1BE71E" w:rsidR="004B4E6B" w:rsidRPr="0006772A" w:rsidRDefault="004B4E6B" w:rsidP="004B4E6B">
            <w:pPr>
              <w:rPr>
                <w:rFonts w:ascii="Arial Narrow" w:hAnsi="Arial Narrow"/>
                <w:sz w:val="22"/>
                <w:szCs w:val="22"/>
                <w:lang w:val="fr-FR"/>
              </w:rPr>
            </w:pPr>
            <w:r w:rsidRPr="0006772A">
              <w:rPr>
                <w:rFonts w:ascii="Arial Narrow" w:hAnsi="Arial Narrow"/>
                <w:sz w:val="22"/>
                <w:szCs w:val="22"/>
                <w:lang w:val="ro-RO"/>
              </w:rPr>
              <w:t>13. Simplitatea vieții și odihna. Abordări filocalice și neuroștiințifice.</w:t>
            </w:r>
          </w:p>
        </w:tc>
        <w:tc>
          <w:tcPr>
            <w:tcW w:w="2396" w:type="dxa"/>
            <w:vMerge/>
          </w:tcPr>
          <w:p w14:paraId="67C9A909" w14:textId="77777777" w:rsidR="004B4E6B" w:rsidRPr="0006772A" w:rsidRDefault="004B4E6B" w:rsidP="004B4E6B">
            <w:pPr>
              <w:rPr>
                <w:rFonts w:ascii="Arial Narrow" w:eastAsia="Arial Narrow" w:hAnsi="Arial Narrow" w:cs="Arial Narrow"/>
                <w:sz w:val="22"/>
                <w:szCs w:val="22"/>
                <w:lang w:val="ro-RO"/>
              </w:rPr>
            </w:pPr>
          </w:p>
        </w:tc>
        <w:tc>
          <w:tcPr>
            <w:tcW w:w="1857" w:type="dxa"/>
          </w:tcPr>
          <w:p w14:paraId="3E66BC00" w14:textId="77777777" w:rsidR="004B4E6B" w:rsidRPr="0006772A" w:rsidRDefault="004B4E6B" w:rsidP="004B4E6B">
            <w:pPr>
              <w:jc w:val="both"/>
              <w:rPr>
                <w:rFonts w:ascii="Arial Narrow" w:eastAsia="Arial Narrow" w:hAnsi="Arial Narrow" w:cs="Arial Narrow"/>
                <w:sz w:val="22"/>
                <w:szCs w:val="22"/>
                <w:lang w:val="ro-RO"/>
              </w:rPr>
            </w:pPr>
          </w:p>
        </w:tc>
      </w:tr>
      <w:tr w:rsidR="004B4E6B" w:rsidRPr="0006772A" w14:paraId="48E1B277" w14:textId="77777777">
        <w:trPr>
          <w:trHeight w:val="310"/>
          <w:jc w:val="center"/>
        </w:trPr>
        <w:tc>
          <w:tcPr>
            <w:tcW w:w="5651" w:type="dxa"/>
          </w:tcPr>
          <w:p w14:paraId="70C811C0" w14:textId="0C7E2E89" w:rsidR="004B4E6B" w:rsidRPr="0006772A" w:rsidRDefault="004B4E6B" w:rsidP="004B4E6B">
            <w:pPr>
              <w:rPr>
                <w:rFonts w:ascii="Arial Narrow" w:hAnsi="Arial Narrow"/>
                <w:sz w:val="22"/>
                <w:szCs w:val="22"/>
                <w:lang w:val="fr-FR"/>
              </w:rPr>
            </w:pPr>
            <w:r w:rsidRPr="0006772A">
              <w:rPr>
                <w:rFonts w:ascii="Arial Narrow" w:hAnsi="Arial Narrow"/>
                <w:sz w:val="22"/>
                <w:szCs w:val="22"/>
                <w:lang w:val="ro-RO"/>
              </w:rPr>
              <w:t>14. Viața spirituală și tiparele culturale ale societății de consum: o evaluare neuroștiințifică.</w:t>
            </w:r>
          </w:p>
        </w:tc>
        <w:tc>
          <w:tcPr>
            <w:tcW w:w="2396" w:type="dxa"/>
            <w:vMerge/>
          </w:tcPr>
          <w:p w14:paraId="465DEED5" w14:textId="77777777" w:rsidR="004B4E6B" w:rsidRPr="0006772A" w:rsidRDefault="004B4E6B" w:rsidP="004B4E6B">
            <w:pPr>
              <w:rPr>
                <w:rFonts w:ascii="Arial Narrow" w:eastAsia="Arial Narrow" w:hAnsi="Arial Narrow" w:cs="Arial Narrow"/>
                <w:sz w:val="22"/>
                <w:szCs w:val="22"/>
                <w:lang w:val="ro-RO"/>
              </w:rPr>
            </w:pPr>
          </w:p>
        </w:tc>
        <w:tc>
          <w:tcPr>
            <w:tcW w:w="1857" w:type="dxa"/>
          </w:tcPr>
          <w:p w14:paraId="1CA0336E" w14:textId="77777777" w:rsidR="004B4E6B" w:rsidRPr="0006772A" w:rsidRDefault="004B4E6B" w:rsidP="004B4E6B">
            <w:pPr>
              <w:jc w:val="both"/>
              <w:rPr>
                <w:rFonts w:ascii="Arial Narrow" w:eastAsia="Arial Narrow" w:hAnsi="Arial Narrow" w:cs="Arial Narrow"/>
                <w:sz w:val="22"/>
                <w:szCs w:val="22"/>
                <w:lang w:val="ro-RO"/>
              </w:rPr>
            </w:pPr>
          </w:p>
        </w:tc>
      </w:tr>
      <w:tr w:rsidR="00A16FE4" w:rsidRPr="0006772A" w14:paraId="41C61A69" w14:textId="77777777">
        <w:trPr>
          <w:jc w:val="center"/>
        </w:trPr>
        <w:tc>
          <w:tcPr>
            <w:tcW w:w="9904" w:type="dxa"/>
            <w:gridSpan w:val="3"/>
          </w:tcPr>
          <w:p w14:paraId="41C61A50" w14:textId="77777777" w:rsidR="00A16FE4" w:rsidRPr="0006772A" w:rsidRDefault="00A16FE4" w:rsidP="00A16FE4">
            <w:pPr>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Bibliografie:</w:t>
            </w:r>
          </w:p>
          <w:p w14:paraId="0AC98CD4" w14:textId="77777777" w:rsidR="004B4E6B" w:rsidRPr="0006772A" w:rsidRDefault="004B4E6B" w:rsidP="004B4E6B">
            <w:pPr>
              <w:numPr>
                <w:ilvl w:val="0"/>
                <w:numId w:val="7"/>
              </w:numPr>
              <w:jc w:val="both"/>
              <w:rPr>
                <w:rFonts w:ascii="Arial Narrow" w:hAnsi="Arial Narrow"/>
                <w:sz w:val="22"/>
                <w:szCs w:val="22"/>
                <w:lang w:val="ro-RO"/>
              </w:rPr>
            </w:pPr>
            <w:r w:rsidRPr="0006772A">
              <w:rPr>
                <w:rFonts w:ascii="Arial Narrow" w:hAnsi="Arial Narrow"/>
                <w:sz w:val="22"/>
                <w:szCs w:val="22"/>
                <w:lang w:val="ro-RO"/>
              </w:rPr>
              <w:t>Filocalia, vol. I-XII, traducere Pr. Dumitru Stăniloae, Editura Institutului Biblic și de Misiune Ortodoxă, București</w:t>
            </w:r>
          </w:p>
          <w:p w14:paraId="712C5550" w14:textId="77777777" w:rsidR="004B4E6B" w:rsidRPr="0006772A" w:rsidRDefault="004B4E6B" w:rsidP="004B4E6B">
            <w:pPr>
              <w:numPr>
                <w:ilvl w:val="0"/>
                <w:numId w:val="7"/>
              </w:numPr>
              <w:jc w:val="both"/>
              <w:rPr>
                <w:rFonts w:ascii="Arial Narrow" w:hAnsi="Arial Narrow"/>
                <w:sz w:val="22"/>
                <w:szCs w:val="22"/>
                <w:lang w:val="ro-RO"/>
              </w:rPr>
            </w:pPr>
            <w:r w:rsidRPr="0006772A">
              <w:rPr>
                <w:rFonts w:ascii="Arial Narrow" w:hAnsi="Arial Narrow"/>
                <w:sz w:val="22"/>
                <w:szCs w:val="22"/>
                <w:lang w:val="ro-RO"/>
              </w:rPr>
              <w:t>Pr. Dumitru Stăniloae, Teologia ascetică și mistică ortodoxă, Editura Basilica, 2019;</w:t>
            </w:r>
          </w:p>
          <w:p w14:paraId="4CD1D606" w14:textId="77777777" w:rsidR="004B4E6B" w:rsidRPr="0006772A" w:rsidRDefault="004B4E6B" w:rsidP="004B4E6B">
            <w:pPr>
              <w:numPr>
                <w:ilvl w:val="0"/>
                <w:numId w:val="7"/>
              </w:numPr>
              <w:jc w:val="both"/>
              <w:rPr>
                <w:rFonts w:ascii="Arial Narrow" w:hAnsi="Arial Narrow"/>
                <w:sz w:val="22"/>
                <w:szCs w:val="22"/>
                <w:lang w:val="ro-RO"/>
              </w:rPr>
            </w:pPr>
            <w:r w:rsidRPr="0006772A">
              <w:rPr>
                <w:rFonts w:ascii="Arial Narrow" w:hAnsi="Arial Narrow"/>
                <w:sz w:val="22"/>
                <w:szCs w:val="22"/>
                <w:lang w:val="ro-RO"/>
              </w:rPr>
              <w:t>Diac. Adrian Sorin Mihalache, Eşti ceea ce trăieşti. Câteva date recente din neuroștiințe și experiențele duhovnicești ale Filocaliei (ediția a II-a, revizuită și adăugită), Editura Trinitas, Bucuresti, 2019, (434 pagini);</w:t>
            </w:r>
          </w:p>
          <w:p w14:paraId="290C76AD" w14:textId="77777777" w:rsidR="004B4E6B" w:rsidRPr="0006772A" w:rsidRDefault="004B4E6B" w:rsidP="004B4E6B">
            <w:pPr>
              <w:numPr>
                <w:ilvl w:val="0"/>
                <w:numId w:val="7"/>
              </w:numPr>
              <w:jc w:val="both"/>
              <w:rPr>
                <w:rFonts w:ascii="Arial Narrow" w:hAnsi="Arial Narrow"/>
                <w:sz w:val="22"/>
                <w:szCs w:val="22"/>
                <w:lang w:val="ro-RO"/>
              </w:rPr>
            </w:pPr>
            <w:r w:rsidRPr="0006772A">
              <w:rPr>
                <w:rFonts w:ascii="Arial Narrow" w:hAnsi="Arial Narrow"/>
                <w:sz w:val="22"/>
                <w:szCs w:val="22"/>
                <w:lang w:val="ro-RO"/>
              </w:rPr>
              <w:t>Richard Davidson și Sharon Begley, Creierul și Inteligența Emoțională, Editura Litera, 2013;</w:t>
            </w:r>
          </w:p>
          <w:p w14:paraId="5FA2DD8D" w14:textId="77777777" w:rsidR="004B4E6B" w:rsidRPr="0006772A" w:rsidRDefault="004B4E6B" w:rsidP="004B4E6B">
            <w:pPr>
              <w:numPr>
                <w:ilvl w:val="0"/>
                <w:numId w:val="7"/>
              </w:numPr>
              <w:jc w:val="both"/>
              <w:rPr>
                <w:rFonts w:ascii="Arial Narrow" w:hAnsi="Arial Narrow"/>
                <w:sz w:val="22"/>
                <w:szCs w:val="22"/>
                <w:lang w:val="ro-RO"/>
              </w:rPr>
            </w:pPr>
            <w:r w:rsidRPr="0006772A">
              <w:rPr>
                <w:rFonts w:ascii="Arial Narrow" w:hAnsi="Arial Narrow"/>
                <w:sz w:val="22"/>
                <w:szCs w:val="22"/>
                <w:lang w:val="ro-RO"/>
              </w:rPr>
              <w:t>Daniel Goleman și Richard Davidson, Însușiri modificate, Editura Curtea Veche, 2018;</w:t>
            </w:r>
          </w:p>
          <w:p w14:paraId="553FC731" w14:textId="6F3F04AA" w:rsidR="004B4E6B" w:rsidRPr="0006772A" w:rsidRDefault="004B4E6B" w:rsidP="004B4E6B">
            <w:pPr>
              <w:numPr>
                <w:ilvl w:val="0"/>
                <w:numId w:val="7"/>
              </w:numPr>
              <w:jc w:val="both"/>
              <w:rPr>
                <w:rFonts w:ascii="Arial Narrow" w:hAnsi="Arial Narrow"/>
                <w:sz w:val="22"/>
                <w:szCs w:val="22"/>
                <w:lang w:val="ro-RO"/>
              </w:rPr>
            </w:pPr>
            <w:r w:rsidRPr="0006772A">
              <w:rPr>
                <w:rFonts w:ascii="Arial Narrow" w:hAnsi="Arial Narrow"/>
                <w:sz w:val="22"/>
                <w:szCs w:val="22"/>
                <w:lang w:val="ro-RO"/>
              </w:rPr>
              <w:t>Apologetica, Adrian Lemeni (coord), vol. 2, Editura Basilica, București, 2014;</w:t>
            </w:r>
          </w:p>
          <w:p w14:paraId="381CCF0F" w14:textId="2D89151B" w:rsidR="00A16FE4" w:rsidRPr="0006772A" w:rsidRDefault="00A16FE4" w:rsidP="0046552F">
            <w:pPr>
              <w:rPr>
                <w:rFonts w:ascii="Arial Narrow" w:hAnsi="Arial Narrow"/>
                <w:sz w:val="22"/>
                <w:szCs w:val="22"/>
              </w:rPr>
            </w:pPr>
            <w:r w:rsidRPr="0006772A">
              <w:rPr>
                <w:rFonts w:ascii="Arial Narrow" w:hAnsi="Arial Narrow"/>
                <w:sz w:val="22"/>
                <w:szCs w:val="22"/>
              </w:rPr>
              <w:br/>
            </w:r>
          </w:p>
          <w:p w14:paraId="41C61A68" w14:textId="543B849E" w:rsidR="00A16FE4" w:rsidRPr="0006772A" w:rsidRDefault="00A16FE4" w:rsidP="00A16FE4">
            <w:pPr>
              <w:rPr>
                <w:rFonts w:ascii="Arial Narrow" w:hAnsi="Arial Narrow"/>
                <w:sz w:val="22"/>
                <w:szCs w:val="22"/>
              </w:rPr>
            </w:pPr>
          </w:p>
        </w:tc>
      </w:tr>
      <w:tr w:rsidR="00A16FE4" w:rsidRPr="0006772A" w14:paraId="41C61A6D" w14:textId="77777777">
        <w:trPr>
          <w:jc w:val="center"/>
        </w:trPr>
        <w:tc>
          <w:tcPr>
            <w:tcW w:w="5651" w:type="dxa"/>
          </w:tcPr>
          <w:p w14:paraId="41C61A6A" w14:textId="038547FC" w:rsidR="00A16FE4" w:rsidRPr="0006772A" w:rsidRDefault="0046552F" w:rsidP="00A16FE4">
            <w:pPr>
              <w:jc w:val="both"/>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7</w:t>
            </w:r>
            <w:r w:rsidR="00A16FE4" w:rsidRPr="0006772A">
              <w:rPr>
                <w:rFonts w:ascii="Arial Narrow" w:eastAsia="Arial Narrow" w:hAnsi="Arial Narrow" w:cs="Arial Narrow"/>
                <w:sz w:val="22"/>
                <w:szCs w:val="22"/>
                <w:lang w:val="ro-RO"/>
              </w:rPr>
              <w:t>.2 Seminar</w:t>
            </w:r>
          </w:p>
        </w:tc>
        <w:tc>
          <w:tcPr>
            <w:tcW w:w="2396" w:type="dxa"/>
          </w:tcPr>
          <w:p w14:paraId="41C61A6B" w14:textId="77777777" w:rsidR="00A16FE4" w:rsidRPr="0006772A" w:rsidRDefault="00A16FE4" w:rsidP="00A16FE4">
            <w:pPr>
              <w:jc w:val="both"/>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Metode de predare</w:t>
            </w:r>
          </w:p>
        </w:tc>
        <w:tc>
          <w:tcPr>
            <w:tcW w:w="1857" w:type="dxa"/>
          </w:tcPr>
          <w:p w14:paraId="41C61A6C" w14:textId="77777777" w:rsidR="00A16FE4" w:rsidRPr="0006772A" w:rsidRDefault="00A16FE4" w:rsidP="00A16FE4">
            <w:pPr>
              <w:jc w:val="both"/>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Observaţii</w:t>
            </w:r>
          </w:p>
        </w:tc>
      </w:tr>
      <w:tr w:rsidR="00A16FE4" w:rsidRPr="0006772A" w14:paraId="41C61A71" w14:textId="77777777">
        <w:trPr>
          <w:jc w:val="center"/>
        </w:trPr>
        <w:tc>
          <w:tcPr>
            <w:tcW w:w="5651" w:type="dxa"/>
          </w:tcPr>
          <w:p w14:paraId="41C61A6E" w14:textId="6900A9AD" w:rsidR="00A16FE4" w:rsidRPr="0006772A" w:rsidRDefault="004B4E6B" w:rsidP="00A16FE4">
            <w:pPr>
              <w:widowControl w:val="0"/>
              <w:autoSpaceDE w:val="0"/>
              <w:autoSpaceDN w:val="0"/>
              <w:adjustRightInd w:val="0"/>
              <w:rPr>
                <w:rFonts w:ascii="Arial Narrow" w:hAnsi="Arial Narrow" w:cs="Arial"/>
                <w:sz w:val="22"/>
                <w:szCs w:val="22"/>
                <w:lang w:val="ro-RO"/>
              </w:rPr>
            </w:pPr>
            <w:r w:rsidRPr="0006772A">
              <w:rPr>
                <w:rFonts w:ascii="Arial Narrow" w:hAnsi="Arial Narrow"/>
                <w:sz w:val="22"/>
                <w:szCs w:val="22"/>
                <w:lang w:val="fr-FR"/>
              </w:rPr>
              <w:t>Tema saptamanala a fiecarui curs va fi reluata in cadrul fiecarui seminar saptamanal</w:t>
            </w:r>
          </w:p>
        </w:tc>
        <w:tc>
          <w:tcPr>
            <w:tcW w:w="2396" w:type="dxa"/>
            <w:vMerge w:val="restart"/>
          </w:tcPr>
          <w:p w14:paraId="41C61A6F" w14:textId="4FFF3119" w:rsidR="00A16FE4" w:rsidRPr="0006772A" w:rsidRDefault="004B4E6B" w:rsidP="00A16FE4">
            <w:pPr>
              <w:rPr>
                <w:rFonts w:ascii="Arial Narrow" w:eastAsia="Arial Narrow" w:hAnsi="Arial Narrow" w:cs="Arial Narrow"/>
                <w:sz w:val="22"/>
                <w:szCs w:val="22"/>
                <w:lang w:val="ro-RO"/>
              </w:rPr>
            </w:pPr>
            <w:r w:rsidRPr="0006772A">
              <w:rPr>
                <w:rFonts w:ascii="Arial Narrow" w:hAnsi="Arial Narrow" w:cs="Calibri"/>
                <w:sz w:val="22"/>
                <w:szCs w:val="22"/>
                <w:lang w:val="ro-RO"/>
              </w:rPr>
              <w:t>Dezbateri privind conceptele esentiale si exemplificari din viata reala a acestora, moderate de un cadru didactic universitar cu experienta in domeniu</w:t>
            </w:r>
          </w:p>
        </w:tc>
        <w:tc>
          <w:tcPr>
            <w:tcW w:w="1857" w:type="dxa"/>
          </w:tcPr>
          <w:p w14:paraId="25715494" w14:textId="77777777" w:rsidR="004B4E6B" w:rsidRPr="0006772A" w:rsidRDefault="004B4E6B" w:rsidP="004B4E6B">
            <w:pPr>
              <w:jc w:val="center"/>
              <w:rPr>
                <w:rFonts w:ascii="Arial Narrow" w:hAnsi="Arial Narrow" w:cs="Calibri"/>
                <w:sz w:val="22"/>
                <w:szCs w:val="22"/>
                <w:lang w:val="ro-RO"/>
              </w:rPr>
            </w:pPr>
            <w:r w:rsidRPr="0006772A">
              <w:rPr>
                <w:rFonts w:ascii="Arial Narrow" w:hAnsi="Arial Narrow" w:cs="Calibri"/>
                <w:sz w:val="22"/>
                <w:szCs w:val="22"/>
                <w:lang w:val="ro-RO"/>
              </w:rPr>
              <w:t>28 ore</w:t>
            </w:r>
          </w:p>
          <w:p w14:paraId="41C61A70" w14:textId="07C68AC9" w:rsidR="00A16FE4" w:rsidRPr="0006772A" w:rsidRDefault="004B4E6B" w:rsidP="004B4E6B">
            <w:pPr>
              <w:jc w:val="center"/>
              <w:rPr>
                <w:rFonts w:ascii="Arial Narrow" w:eastAsia="Arial Narrow" w:hAnsi="Arial Narrow" w:cs="Arial Narrow"/>
                <w:sz w:val="22"/>
                <w:szCs w:val="22"/>
                <w:lang w:val="ro-RO"/>
              </w:rPr>
            </w:pPr>
            <w:r w:rsidRPr="0006772A">
              <w:rPr>
                <w:rFonts w:ascii="Arial Narrow" w:hAnsi="Arial Narrow" w:cs="Calibri"/>
                <w:sz w:val="22"/>
                <w:szCs w:val="22"/>
                <w:lang w:val="ro-RO"/>
              </w:rPr>
              <w:t>(2 ore/ saptamana)</w:t>
            </w:r>
          </w:p>
        </w:tc>
      </w:tr>
      <w:tr w:rsidR="00A16FE4" w:rsidRPr="0006772A" w14:paraId="41C61A75" w14:textId="77777777">
        <w:trPr>
          <w:jc w:val="center"/>
        </w:trPr>
        <w:tc>
          <w:tcPr>
            <w:tcW w:w="5651" w:type="dxa"/>
          </w:tcPr>
          <w:p w14:paraId="41C61A72" w14:textId="1B4D56FF" w:rsidR="00A16FE4" w:rsidRPr="0006772A" w:rsidRDefault="00A16FE4" w:rsidP="00A16FE4">
            <w:pPr>
              <w:jc w:val="both"/>
              <w:rPr>
                <w:rFonts w:ascii="Arial Narrow" w:eastAsia="Arial Narrow" w:hAnsi="Arial Narrow" w:cs="Arial Narrow"/>
                <w:sz w:val="22"/>
                <w:szCs w:val="22"/>
                <w:lang w:val="ro-RO"/>
              </w:rPr>
            </w:pPr>
          </w:p>
        </w:tc>
        <w:tc>
          <w:tcPr>
            <w:tcW w:w="2396" w:type="dxa"/>
            <w:vMerge/>
          </w:tcPr>
          <w:p w14:paraId="41C61A73" w14:textId="11A0FF09" w:rsidR="00A16FE4" w:rsidRPr="0006772A" w:rsidRDefault="00A16FE4" w:rsidP="00A16FE4">
            <w:pPr>
              <w:rPr>
                <w:rFonts w:ascii="Arial Narrow" w:eastAsia="Arial Narrow" w:hAnsi="Arial Narrow" w:cs="Arial Narrow"/>
                <w:sz w:val="22"/>
                <w:szCs w:val="22"/>
                <w:lang w:val="ro-RO"/>
              </w:rPr>
            </w:pPr>
          </w:p>
        </w:tc>
        <w:tc>
          <w:tcPr>
            <w:tcW w:w="1857" w:type="dxa"/>
          </w:tcPr>
          <w:p w14:paraId="41C61A74" w14:textId="77777777" w:rsidR="00A16FE4" w:rsidRPr="0006772A" w:rsidRDefault="00A16FE4" w:rsidP="00A16FE4">
            <w:pPr>
              <w:jc w:val="both"/>
              <w:rPr>
                <w:rFonts w:ascii="Arial Narrow" w:eastAsia="Arial Narrow" w:hAnsi="Arial Narrow" w:cs="Arial Narrow"/>
                <w:sz w:val="22"/>
                <w:szCs w:val="22"/>
                <w:lang w:val="ro-RO"/>
              </w:rPr>
            </w:pPr>
          </w:p>
        </w:tc>
      </w:tr>
      <w:tr w:rsidR="00A16FE4" w:rsidRPr="0006772A" w14:paraId="41C61A79" w14:textId="77777777">
        <w:trPr>
          <w:jc w:val="center"/>
        </w:trPr>
        <w:tc>
          <w:tcPr>
            <w:tcW w:w="5651" w:type="dxa"/>
          </w:tcPr>
          <w:p w14:paraId="41C61A76" w14:textId="010F34EE" w:rsidR="00A16FE4" w:rsidRPr="0006772A" w:rsidRDefault="00A16FE4" w:rsidP="00A16FE4">
            <w:pPr>
              <w:jc w:val="both"/>
              <w:rPr>
                <w:rFonts w:ascii="Arial Narrow" w:eastAsia="Arial Narrow" w:hAnsi="Arial Narrow" w:cs="Arial Narrow"/>
                <w:sz w:val="22"/>
                <w:szCs w:val="22"/>
                <w:lang w:val="ro-RO"/>
              </w:rPr>
            </w:pPr>
          </w:p>
        </w:tc>
        <w:tc>
          <w:tcPr>
            <w:tcW w:w="2396" w:type="dxa"/>
            <w:vMerge/>
          </w:tcPr>
          <w:p w14:paraId="41C61A77" w14:textId="7B7D2F9F" w:rsidR="00A16FE4" w:rsidRPr="0006772A" w:rsidRDefault="00A16FE4" w:rsidP="00A16FE4">
            <w:pPr>
              <w:rPr>
                <w:rFonts w:ascii="Arial Narrow" w:eastAsia="Arial Narrow" w:hAnsi="Arial Narrow" w:cs="Arial Narrow"/>
                <w:sz w:val="22"/>
                <w:szCs w:val="22"/>
                <w:lang w:val="ro-RO"/>
              </w:rPr>
            </w:pPr>
          </w:p>
        </w:tc>
        <w:tc>
          <w:tcPr>
            <w:tcW w:w="1857" w:type="dxa"/>
          </w:tcPr>
          <w:p w14:paraId="41C61A78" w14:textId="77777777" w:rsidR="00A16FE4" w:rsidRPr="0006772A" w:rsidRDefault="00A16FE4" w:rsidP="00A16FE4">
            <w:pPr>
              <w:jc w:val="both"/>
              <w:rPr>
                <w:rFonts w:ascii="Arial Narrow" w:eastAsia="Arial Narrow" w:hAnsi="Arial Narrow" w:cs="Arial Narrow"/>
                <w:sz w:val="22"/>
                <w:szCs w:val="22"/>
                <w:lang w:val="ro-RO"/>
              </w:rPr>
            </w:pPr>
          </w:p>
        </w:tc>
      </w:tr>
      <w:tr w:rsidR="002F2D2E" w:rsidRPr="0006772A" w14:paraId="41C61AAD" w14:textId="77777777">
        <w:trPr>
          <w:jc w:val="center"/>
        </w:trPr>
        <w:tc>
          <w:tcPr>
            <w:tcW w:w="9904" w:type="dxa"/>
            <w:gridSpan w:val="3"/>
          </w:tcPr>
          <w:p w14:paraId="5270E4CB" w14:textId="77777777" w:rsidR="0046552F" w:rsidRPr="0006772A" w:rsidRDefault="0046552F" w:rsidP="0046552F">
            <w:pPr>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lastRenderedPageBreak/>
              <w:t>Bibliografie:</w:t>
            </w:r>
          </w:p>
          <w:p w14:paraId="1AC865A3" w14:textId="77777777" w:rsidR="004B4E6B" w:rsidRPr="0006772A" w:rsidRDefault="004B4E6B" w:rsidP="004B4E6B">
            <w:pPr>
              <w:numPr>
                <w:ilvl w:val="0"/>
                <w:numId w:val="7"/>
              </w:numPr>
              <w:jc w:val="both"/>
              <w:rPr>
                <w:rFonts w:ascii="Arial Narrow" w:hAnsi="Arial Narrow"/>
                <w:sz w:val="22"/>
                <w:szCs w:val="22"/>
                <w:lang w:val="ro-RO"/>
              </w:rPr>
            </w:pPr>
            <w:r w:rsidRPr="0006772A">
              <w:rPr>
                <w:rFonts w:ascii="Arial Narrow" w:hAnsi="Arial Narrow"/>
                <w:sz w:val="22"/>
                <w:szCs w:val="22"/>
                <w:lang w:val="ro-RO"/>
              </w:rPr>
              <w:t>Filocalia, vol. I-XII, traducere Pr. Dumitru Stăniloae, Editura Institutului Biblic și de Misiune Ortodoxă, București</w:t>
            </w:r>
          </w:p>
          <w:p w14:paraId="14EFCD93" w14:textId="77777777" w:rsidR="004B4E6B" w:rsidRPr="0006772A" w:rsidRDefault="004B4E6B" w:rsidP="004B4E6B">
            <w:pPr>
              <w:numPr>
                <w:ilvl w:val="0"/>
                <w:numId w:val="7"/>
              </w:numPr>
              <w:jc w:val="both"/>
              <w:rPr>
                <w:rFonts w:ascii="Arial Narrow" w:hAnsi="Arial Narrow"/>
                <w:sz w:val="22"/>
                <w:szCs w:val="22"/>
                <w:lang w:val="ro-RO"/>
              </w:rPr>
            </w:pPr>
            <w:r w:rsidRPr="0006772A">
              <w:rPr>
                <w:rFonts w:ascii="Arial Narrow" w:hAnsi="Arial Narrow"/>
                <w:sz w:val="22"/>
                <w:szCs w:val="22"/>
                <w:lang w:val="ro-RO"/>
              </w:rPr>
              <w:t>Pr. Dumitru Stăniloae, Teologia ascetică și mistică ortodoxă, Editura Basilica, 2019;</w:t>
            </w:r>
          </w:p>
          <w:p w14:paraId="4EAE2C16" w14:textId="77777777" w:rsidR="004B4E6B" w:rsidRPr="0006772A" w:rsidRDefault="004B4E6B" w:rsidP="004B4E6B">
            <w:pPr>
              <w:numPr>
                <w:ilvl w:val="0"/>
                <w:numId w:val="7"/>
              </w:numPr>
              <w:jc w:val="both"/>
              <w:rPr>
                <w:rFonts w:ascii="Arial Narrow" w:hAnsi="Arial Narrow"/>
                <w:sz w:val="22"/>
                <w:szCs w:val="22"/>
                <w:lang w:val="ro-RO"/>
              </w:rPr>
            </w:pPr>
            <w:r w:rsidRPr="0006772A">
              <w:rPr>
                <w:rFonts w:ascii="Arial Narrow" w:hAnsi="Arial Narrow"/>
                <w:sz w:val="22"/>
                <w:szCs w:val="22"/>
                <w:lang w:val="ro-RO"/>
              </w:rPr>
              <w:t>Diac. Adrian Sorin Mihalache, Eşti ceea ce trăieşti. Câteva date recente din neuroștiințe și experiențele duhovnicești ale Filocaliei (ediția a II-a, revizuită și adăugită), Editura Trinitas, Bucuresti, 2019, (434 pagini);</w:t>
            </w:r>
          </w:p>
          <w:p w14:paraId="0ADE1DDD" w14:textId="77777777" w:rsidR="004B4E6B" w:rsidRPr="0006772A" w:rsidRDefault="004B4E6B" w:rsidP="004B4E6B">
            <w:pPr>
              <w:numPr>
                <w:ilvl w:val="0"/>
                <w:numId w:val="7"/>
              </w:numPr>
              <w:jc w:val="both"/>
              <w:rPr>
                <w:rFonts w:ascii="Arial Narrow" w:hAnsi="Arial Narrow"/>
                <w:sz w:val="22"/>
                <w:szCs w:val="22"/>
                <w:lang w:val="ro-RO"/>
              </w:rPr>
            </w:pPr>
            <w:r w:rsidRPr="0006772A">
              <w:rPr>
                <w:rFonts w:ascii="Arial Narrow" w:hAnsi="Arial Narrow"/>
                <w:sz w:val="22"/>
                <w:szCs w:val="22"/>
                <w:lang w:val="ro-RO"/>
              </w:rPr>
              <w:t>Richard Davidson și Sharon Begley, Creierul și Inteligența Emoțională, Editura Litera, 2013;</w:t>
            </w:r>
          </w:p>
          <w:p w14:paraId="0D011B8D" w14:textId="77777777" w:rsidR="004B4E6B" w:rsidRPr="0006772A" w:rsidRDefault="004B4E6B" w:rsidP="004B4E6B">
            <w:pPr>
              <w:numPr>
                <w:ilvl w:val="0"/>
                <w:numId w:val="7"/>
              </w:numPr>
              <w:jc w:val="both"/>
              <w:rPr>
                <w:rFonts w:ascii="Arial Narrow" w:hAnsi="Arial Narrow"/>
                <w:sz w:val="22"/>
                <w:szCs w:val="22"/>
                <w:lang w:val="ro-RO"/>
              </w:rPr>
            </w:pPr>
            <w:r w:rsidRPr="0006772A">
              <w:rPr>
                <w:rFonts w:ascii="Arial Narrow" w:hAnsi="Arial Narrow"/>
                <w:sz w:val="22"/>
                <w:szCs w:val="22"/>
                <w:lang w:val="ro-RO"/>
              </w:rPr>
              <w:t>Daniel Goleman și Richard Davidson, Însușiri modificate, Editura Curtea Veche, 2018;</w:t>
            </w:r>
          </w:p>
          <w:p w14:paraId="3F6EDAB0" w14:textId="46F3AB58" w:rsidR="004B4E6B" w:rsidRPr="0006772A" w:rsidRDefault="004B4E6B" w:rsidP="004B4E6B">
            <w:pPr>
              <w:numPr>
                <w:ilvl w:val="0"/>
                <w:numId w:val="7"/>
              </w:numPr>
              <w:jc w:val="both"/>
              <w:rPr>
                <w:rFonts w:ascii="Arial Narrow" w:hAnsi="Arial Narrow"/>
                <w:sz w:val="22"/>
                <w:szCs w:val="22"/>
                <w:lang w:val="ro-RO"/>
              </w:rPr>
            </w:pPr>
            <w:r w:rsidRPr="0006772A">
              <w:rPr>
                <w:rFonts w:ascii="Arial Narrow" w:hAnsi="Arial Narrow"/>
                <w:sz w:val="22"/>
                <w:szCs w:val="22"/>
                <w:lang w:val="ro-RO"/>
              </w:rPr>
              <w:t>Apologetica, Adrian Lemeni (coord), vol. 2, Editura Basilica, București, 2014;</w:t>
            </w:r>
          </w:p>
          <w:p w14:paraId="41C61AAC" w14:textId="6C23C16E" w:rsidR="002F2D2E" w:rsidRPr="0006772A" w:rsidRDefault="002F2D2E" w:rsidP="002F2D2E">
            <w:pPr>
              <w:widowControl w:val="0"/>
              <w:autoSpaceDE w:val="0"/>
              <w:autoSpaceDN w:val="0"/>
              <w:adjustRightInd w:val="0"/>
              <w:rPr>
                <w:rFonts w:ascii="Arial Narrow" w:eastAsia="Arial Narrow" w:hAnsi="Arial Narrow" w:cs="Arial Narrow"/>
                <w:sz w:val="22"/>
                <w:szCs w:val="22"/>
                <w:lang w:val="ro-RO"/>
              </w:rPr>
            </w:pPr>
          </w:p>
        </w:tc>
      </w:tr>
    </w:tbl>
    <w:p w14:paraId="41C61AAE" w14:textId="77777777" w:rsidR="0070737A" w:rsidRPr="0006772A" w:rsidRDefault="0070737A">
      <w:pPr>
        <w:ind w:left="-426" w:firstLine="426"/>
        <w:jc w:val="both"/>
        <w:rPr>
          <w:rFonts w:ascii="Arial Narrow" w:eastAsia="Arial Narrow" w:hAnsi="Arial Narrow" w:cs="Arial Narrow"/>
          <w:sz w:val="22"/>
          <w:szCs w:val="22"/>
          <w:lang w:val="ro-RO"/>
        </w:rPr>
      </w:pPr>
    </w:p>
    <w:p w14:paraId="41C61AAF" w14:textId="1B3C7BF1" w:rsidR="0070737A" w:rsidRPr="0006772A" w:rsidRDefault="0046552F">
      <w:pPr>
        <w:ind w:left="-426" w:firstLine="426"/>
        <w:jc w:val="both"/>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8</w:t>
      </w:r>
      <w:r w:rsidR="00055508" w:rsidRPr="0006772A">
        <w:rPr>
          <w:rFonts w:ascii="Arial Narrow" w:eastAsia="Arial Narrow" w:hAnsi="Arial Narrow" w:cs="Arial Narrow"/>
          <w:sz w:val="22"/>
          <w:szCs w:val="22"/>
          <w:lang w:val="ro-RO"/>
        </w:rPr>
        <w:t xml:space="preserve">. Coroborarea </w:t>
      </w:r>
      <w:r w:rsidR="006B32F7" w:rsidRPr="0006772A">
        <w:rPr>
          <w:rFonts w:ascii="Arial Narrow" w:eastAsia="Arial Narrow" w:hAnsi="Arial Narrow" w:cs="Arial Narrow"/>
          <w:sz w:val="22"/>
          <w:szCs w:val="22"/>
          <w:lang w:val="ro-RO"/>
        </w:rPr>
        <w:t>conținuturilor</w:t>
      </w:r>
      <w:r w:rsidR="00055508" w:rsidRPr="0006772A">
        <w:rPr>
          <w:rFonts w:ascii="Arial Narrow" w:eastAsia="Arial Narrow" w:hAnsi="Arial Narrow" w:cs="Arial Narrow"/>
          <w:sz w:val="22"/>
          <w:szCs w:val="22"/>
          <w:lang w:val="ro-RO"/>
        </w:rPr>
        <w:t xml:space="preserve"> disciplinei cu </w:t>
      </w:r>
      <w:r w:rsidR="006B32F7" w:rsidRPr="0006772A">
        <w:rPr>
          <w:rFonts w:ascii="Arial Narrow" w:eastAsia="Arial Narrow" w:hAnsi="Arial Narrow" w:cs="Arial Narrow"/>
          <w:sz w:val="22"/>
          <w:szCs w:val="22"/>
          <w:lang w:val="ro-RO"/>
        </w:rPr>
        <w:t>așteptările</w:t>
      </w:r>
      <w:r w:rsidR="00055508" w:rsidRPr="0006772A">
        <w:rPr>
          <w:rFonts w:ascii="Arial Narrow" w:eastAsia="Arial Narrow" w:hAnsi="Arial Narrow" w:cs="Arial Narrow"/>
          <w:sz w:val="22"/>
          <w:szCs w:val="22"/>
          <w:lang w:val="ro-RO"/>
        </w:rPr>
        <w:t xml:space="preserve"> </w:t>
      </w:r>
      <w:r w:rsidR="006B32F7" w:rsidRPr="0006772A">
        <w:rPr>
          <w:rFonts w:ascii="Arial Narrow" w:eastAsia="Arial Narrow" w:hAnsi="Arial Narrow" w:cs="Arial Narrow"/>
          <w:sz w:val="22"/>
          <w:szCs w:val="22"/>
          <w:lang w:val="ro-RO"/>
        </w:rPr>
        <w:t>reprezentanților</w:t>
      </w:r>
      <w:r w:rsidR="00055508" w:rsidRPr="0006772A">
        <w:rPr>
          <w:rFonts w:ascii="Arial Narrow" w:eastAsia="Arial Narrow" w:hAnsi="Arial Narrow" w:cs="Arial Narrow"/>
          <w:sz w:val="22"/>
          <w:szCs w:val="22"/>
          <w:lang w:val="ro-RO"/>
        </w:rPr>
        <w:t xml:space="preserve"> </w:t>
      </w:r>
      <w:r w:rsidR="006B32F7" w:rsidRPr="0006772A">
        <w:rPr>
          <w:rFonts w:ascii="Arial Narrow" w:eastAsia="Arial Narrow" w:hAnsi="Arial Narrow" w:cs="Arial Narrow"/>
          <w:sz w:val="22"/>
          <w:szCs w:val="22"/>
          <w:lang w:val="ro-RO"/>
        </w:rPr>
        <w:t>comunității</w:t>
      </w:r>
      <w:r w:rsidR="00055508" w:rsidRPr="0006772A">
        <w:rPr>
          <w:rFonts w:ascii="Arial Narrow" w:eastAsia="Arial Narrow" w:hAnsi="Arial Narrow" w:cs="Arial Narrow"/>
          <w:sz w:val="22"/>
          <w:szCs w:val="22"/>
          <w:lang w:val="ro-RO"/>
        </w:rPr>
        <w:t xml:space="preserve"> epistemice, </w:t>
      </w:r>
      <w:r w:rsidR="006B32F7" w:rsidRPr="0006772A">
        <w:rPr>
          <w:rFonts w:ascii="Arial Narrow" w:eastAsia="Arial Narrow" w:hAnsi="Arial Narrow" w:cs="Arial Narrow"/>
          <w:sz w:val="22"/>
          <w:szCs w:val="22"/>
          <w:lang w:val="ro-RO"/>
        </w:rPr>
        <w:t>asociațiilor</w:t>
      </w:r>
      <w:r w:rsidR="00055508" w:rsidRPr="0006772A">
        <w:rPr>
          <w:rFonts w:ascii="Arial Narrow" w:eastAsia="Arial Narrow" w:hAnsi="Arial Narrow" w:cs="Arial Narrow"/>
          <w:sz w:val="22"/>
          <w:szCs w:val="22"/>
          <w:lang w:val="ro-RO"/>
        </w:rPr>
        <w:t xml:space="preserve"> profesionale şi angajatori reprezentativi din domeniul aferent programului</w:t>
      </w:r>
    </w:p>
    <w:tbl>
      <w:tblPr>
        <w:tblStyle w:val="a7"/>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91"/>
      </w:tblGrid>
      <w:tr w:rsidR="0070737A" w:rsidRPr="0006772A" w14:paraId="41C61AB1" w14:textId="77777777">
        <w:trPr>
          <w:jc w:val="center"/>
        </w:trPr>
        <w:tc>
          <w:tcPr>
            <w:tcW w:w="9791" w:type="dxa"/>
          </w:tcPr>
          <w:p w14:paraId="41C61AB0" w14:textId="7AFA6660" w:rsidR="0070737A" w:rsidRPr="0006772A" w:rsidRDefault="004B4E6B">
            <w:pPr>
              <w:jc w:val="both"/>
              <w:rPr>
                <w:rFonts w:ascii="Arial Narrow" w:eastAsia="Arial Narrow" w:hAnsi="Arial Narrow" w:cs="Arial Narrow"/>
                <w:sz w:val="22"/>
                <w:szCs w:val="22"/>
                <w:lang w:val="ro-RO"/>
              </w:rPr>
            </w:pPr>
            <w:r w:rsidRPr="0006772A">
              <w:rPr>
                <w:rFonts w:ascii="Arial Narrow" w:hAnsi="Arial Narrow" w:cs="Calibri"/>
                <w:sz w:val="22"/>
                <w:szCs w:val="22"/>
                <w:lang w:val="ro-RO"/>
              </w:rPr>
              <w:t>Conținuturile cursurilor și seminariilor vor conduce la fundamentarea unor cunoștințe teoretice şi practice-aplicative necesare studenţilor în a înţelege şi interpreta relatia intre exercițiile spirituale ale filocaliei și starea de bine, precum și legătura lor cu starea de sănătate.</w:t>
            </w:r>
          </w:p>
        </w:tc>
      </w:tr>
    </w:tbl>
    <w:p w14:paraId="41C61AB2" w14:textId="77777777" w:rsidR="0070737A" w:rsidRPr="0006772A" w:rsidRDefault="0070737A">
      <w:pPr>
        <w:ind w:left="-426" w:firstLine="426"/>
        <w:jc w:val="both"/>
        <w:rPr>
          <w:rFonts w:ascii="Arial Narrow" w:eastAsia="Arial Narrow" w:hAnsi="Arial Narrow" w:cs="Arial Narrow"/>
          <w:sz w:val="22"/>
          <w:szCs w:val="22"/>
          <w:lang w:val="ro-RO"/>
        </w:rPr>
      </w:pPr>
    </w:p>
    <w:p w14:paraId="41C61AB3" w14:textId="75B000F6" w:rsidR="0070737A" w:rsidRPr="0006772A" w:rsidRDefault="0046552F">
      <w:pPr>
        <w:ind w:left="-426" w:firstLine="426"/>
        <w:jc w:val="both"/>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9</w:t>
      </w:r>
      <w:r w:rsidR="00055508" w:rsidRPr="0006772A">
        <w:rPr>
          <w:rFonts w:ascii="Arial Narrow" w:eastAsia="Arial Narrow" w:hAnsi="Arial Narrow" w:cs="Arial Narrow"/>
          <w:sz w:val="22"/>
          <w:szCs w:val="22"/>
          <w:lang w:val="ro-RO"/>
        </w:rPr>
        <w:t>. Evaluare</w:t>
      </w:r>
    </w:p>
    <w:p w14:paraId="41C61AB4" w14:textId="77777777" w:rsidR="0070737A" w:rsidRPr="0006772A" w:rsidRDefault="0070737A">
      <w:pPr>
        <w:ind w:left="-426" w:firstLine="426"/>
        <w:jc w:val="both"/>
        <w:rPr>
          <w:rFonts w:ascii="Arial Narrow" w:eastAsia="Arial Narrow" w:hAnsi="Arial Narrow" w:cs="Arial Narrow"/>
          <w:sz w:val="22"/>
          <w:szCs w:val="22"/>
          <w:lang w:val="ro-RO"/>
        </w:rPr>
      </w:pPr>
    </w:p>
    <w:tbl>
      <w:tblPr>
        <w:tblStyle w:val="a8"/>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66"/>
        <w:gridCol w:w="3402"/>
        <w:gridCol w:w="1985"/>
        <w:gridCol w:w="2126"/>
      </w:tblGrid>
      <w:tr w:rsidR="0070737A" w:rsidRPr="0006772A" w14:paraId="41C61AB9" w14:textId="77777777">
        <w:trPr>
          <w:jc w:val="center"/>
        </w:trPr>
        <w:tc>
          <w:tcPr>
            <w:tcW w:w="2566" w:type="dxa"/>
          </w:tcPr>
          <w:p w14:paraId="41C61AB5" w14:textId="77777777" w:rsidR="0070737A" w:rsidRPr="0006772A" w:rsidRDefault="00055508">
            <w:pPr>
              <w:jc w:val="both"/>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Tip de activitate</w:t>
            </w:r>
          </w:p>
        </w:tc>
        <w:tc>
          <w:tcPr>
            <w:tcW w:w="3402" w:type="dxa"/>
          </w:tcPr>
          <w:p w14:paraId="41C61AB6" w14:textId="49DFF820" w:rsidR="0070737A" w:rsidRPr="0006772A" w:rsidRDefault="0046552F">
            <w:pPr>
              <w:jc w:val="both"/>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9</w:t>
            </w:r>
            <w:r w:rsidR="00055508" w:rsidRPr="0006772A">
              <w:rPr>
                <w:rFonts w:ascii="Arial Narrow" w:eastAsia="Arial Narrow" w:hAnsi="Arial Narrow" w:cs="Arial Narrow"/>
                <w:sz w:val="22"/>
                <w:szCs w:val="22"/>
                <w:lang w:val="ro-RO"/>
              </w:rPr>
              <w:t>.1. Criterii de evaluare</w:t>
            </w:r>
          </w:p>
        </w:tc>
        <w:tc>
          <w:tcPr>
            <w:tcW w:w="1985" w:type="dxa"/>
          </w:tcPr>
          <w:p w14:paraId="41C61AB7" w14:textId="594D7276" w:rsidR="0070737A" w:rsidRPr="0006772A" w:rsidRDefault="0046552F" w:rsidP="001A1019">
            <w:pPr>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9</w:t>
            </w:r>
            <w:r w:rsidR="00055508" w:rsidRPr="0006772A">
              <w:rPr>
                <w:rFonts w:ascii="Arial Narrow" w:eastAsia="Arial Narrow" w:hAnsi="Arial Narrow" w:cs="Arial Narrow"/>
                <w:sz w:val="22"/>
                <w:szCs w:val="22"/>
                <w:lang w:val="ro-RO"/>
              </w:rPr>
              <w:t>.2. Metode de evaluare</w:t>
            </w:r>
          </w:p>
        </w:tc>
        <w:tc>
          <w:tcPr>
            <w:tcW w:w="2126" w:type="dxa"/>
          </w:tcPr>
          <w:p w14:paraId="41C61AB8" w14:textId="478F3B9E" w:rsidR="0070737A" w:rsidRPr="0006772A" w:rsidRDefault="0046552F">
            <w:pPr>
              <w:jc w:val="both"/>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9</w:t>
            </w:r>
            <w:r w:rsidR="00055508" w:rsidRPr="0006772A">
              <w:rPr>
                <w:rFonts w:ascii="Arial Narrow" w:eastAsia="Arial Narrow" w:hAnsi="Arial Narrow" w:cs="Arial Narrow"/>
                <w:sz w:val="22"/>
                <w:szCs w:val="22"/>
                <w:lang w:val="ro-RO"/>
              </w:rPr>
              <w:t>.3. Pondere din nota finală</w:t>
            </w:r>
          </w:p>
        </w:tc>
      </w:tr>
      <w:tr w:rsidR="00786769" w:rsidRPr="0006772A" w14:paraId="41C61AC0" w14:textId="77777777">
        <w:trPr>
          <w:jc w:val="center"/>
        </w:trPr>
        <w:tc>
          <w:tcPr>
            <w:tcW w:w="2566" w:type="dxa"/>
          </w:tcPr>
          <w:p w14:paraId="41C61ABA" w14:textId="27577ADB" w:rsidR="00786769" w:rsidRPr="0006772A" w:rsidRDefault="0046552F" w:rsidP="00786769">
            <w:pPr>
              <w:jc w:val="both"/>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9</w:t>
            </w:r>
            <w:r w:rsidR="00786769" w:rsidRPr="0006772A">
              <w:rPr>
                <w:rFonts w:ascii="Arial Narrow" w:eastAsia="Arial Narrow" w:hAnsi="Arial Narrow" w:cs="Arial Narrow"/>
                <w:sz w:val="22"/>
                <w:szCs w:val="22"/>
                <w:lang w:val="ro-RO"/>
              </w:rPr>
              <w:t>.4. Curs</w:t>
            </w:r>
          </w:p>
        </w:tc>
        <w:tc>
          <w:tcPr>
            <w:tcW w:w="3402" w:type="dxa"/>
          </w:tcPr>
          <w:p w14:paraId="56F6FC56" w14:textId="77777777" w:rsidR="004F4410" w:rsidRPr="004F4410" w:rsidRDefault="004F4410" w:rsidP="004F4410">
            <w:pPr>
              <w:jc w:val="center"/>
              <w:rPr>
                <w:rFonts w:ascii="Arial Narrow" w:hAnsi="Arial Narrow" w:cs="Arial"/>
                <w:sz w:val="22"/>
                <w:szCs w:val="22"/>
                <w:lang w:val="ro-RO"/>
              </w:rPr>
            </w:pPr>
            <w:r w:rsidRPr="004F4410">
              <w:rPr>
                <w:rFonts w:ascii="Arial Narrow" w:hAnsi="Arial Narrow" w:cs="Arial"/>
                <w:sz w:val="22"/>
                <w:szCs w:val="22"/>
                <w:lang w:val="ro-RO"/>
              </w:rPr>
              <w:t xml:space="preserve">Însușirea corectă a cunoștințelor </w:t>
            </w:r>
          </w:p>
          <w:p w14:paraId="41C61ABD" w14:textId="5C3B5644" w:rsidR="00786769" w:rsidRPr="004F4410" w:rsidRDefault="004F4410" w:rsidP="004F4410">
            <w:pPr>
              <w:jc w:val="center"/>
              <w:rPr>
                <w:rFonts w:ascii="Arial Narrow" w:eastAsia="Arial Narrow" w:hAnsi="Arial Narrow" w:cs="Arial"/>
                <w:sz w:val="22"/>
                <w:szCs w:val="22"/>
                <w:lang w:val="ro-RO"/>
              </w:rPr>
            </w:pPr>
            <w:r w:rsidRPr="004F4410">
              <w:rPr>
                <w:rFonts w:ascii="Arial Narrow" w:hAnsi="Arial Narrow" w:cs="Arial"/>
                <w:sz w:val="22"/>
                <w:szCs w:val="22"/>
                <w:lang w:val="ro-RO"/>
              </w:rPr>
              <w:t>Utilizarea adecvată a terminologiei</w:t>
            </w:r>
          </w:p>
        </w:tc>
        <w:tc>
          <w:tcPr>
            <w:tcW w:w="1985" w:type="dxa"/>
          </w:tcPr>
          <w:p w14:paraId="41C61ABE" w14:textId="1AB5F8BD" w:rsidR="00786769" w:rsidRPr="004F4410" w:rsidRDefault="004F4410" w:rsidP="004F4410">
            <w:pPr>
              <w:jc w:val="center"/>
              <w:rPr>
                <w:rFonts w:ascii="Arial Narrow" w:eastAsia="Arial Narrow" w:hAnsi="Arial Narrow" w:cs="Arial"/>
                <w:sz w:val="22"/>
                <w:szCs w:val="22"/>
                <w:lang w:val="ro-RO"/>
              </w:rPr>
            </w:pPr>
            <w:r w:rsidRPr="004F4410">
              <w:rPr>
                <w:rFonts w:ascii="Arial Narrow" w:hAnsi="Arial Narrow" w:cs="Arial"/>
                <w:sz w:val="22"/>
                <w:szCs w:val="22"/>
                <w:lang w:val="ro-RO"/>
              </w:rPr>
              <w:t>Discuții libere,</w:t>
            </w:r>
          </w:p>
        </w:tc>
        <w:tc>
          <w:tcPr>
            <w:tcW w:w="2126" w:type="dxa"/>
          </w:tcPr>
          <w:p w14:paraId="41C61ABF" w14:textId="0F4A6ECA" w:rsidR="00786769" w:rsidRPr="004F4410" w:rsidRDefault="004F4410" w:rsidP="00786769">
            <w:pPr>
              <w:jc w:val="center"/>
              <w:rPr>
                <w:rFonts w:ascii="Arial Narrow" w:eastAsia="Arial Narrow" w:hAnsi="Arial Narrow" w:cs="Arial"/>
                <w:sz w:val="22"/>
                <w:szCs w:val="22"/>
                <w:lang w:val="ro-RO"/>
              </w:rPr>
            </w:pPr>
            <w:r w:rsidRPr="004F4410">
              <w:rPr>
                <w:rFonts w:ascii="Arial Narrow" w:hAnsi="Arial Narrow" w:cs="Arial"/>
                <w:sz w:val="22"/>
                <w:szCs w:val="22"/>
                <w:lang w:val="ro-RO"/>
              </w:rPr>
              <w:t>90%</w:t>
            </w:r>
          </w:p>
        </w:tc>
      </w:tr>
      <w:tr w:rsidR="004F4410" w:rsidRPr="0006772A" w14:paraId="41C61AC5" w14:textId="77777777">
        <w:trPr>
          <w:jc w:val="center"/>
        </w:trPr>
        <w:tc>
          <w:tcPr>
            <w:tcW w:w="2566" w:type="dxa"/>
          </w:tcPr>
          <w:p w14:paraId="41C61AC1" w14:textId="2AFBEE4B" w:rsidR="004F4410" w:rsidRPr="0006772A" w:rsidRDefault="004F4410" w:rsidP="004F4410">
            <w:pPr>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9.5. Seminar</w:t>
            </w:r>
          </w:p>
        </w:tc>
        <w:tc>
          <w:tcPr>
            <w:tcW w:w="3402" w:type="dxa"/>
          </w:tcPr>
          <w:p w14:paraId="76DABE1E" w14:textId="7B935AF0" w:rsidR="004F4410" w:rsidRPr="004F4410" w:rsidRDefault="004F4410" w:rsidP="004F4410">
            <w:pPr>
              <w:jc w:val="center"/>
              <w:rPr>
                <w:rFonts w:ascii="Arial Narrow" w:hAnsi="Arial Narrow" w:cs="Arial"/>
                <w:sz w:val="22"/>
                <w:szCs w:val="22"/>
                <w:lang w:val="ro-RO"/>
              </w:rPr>
            </w:pPr>
            <w:r w:rsidRPr="004F4410">
              <w:rPr>
                <w:rFonts w:ascii="Arial Narrow" w:hAnsi="Arial Narrow" w:cs="Arial"/>
                <w:sz w:val="22"/>
                <w:szCs w:val="22"/>
                <w:lang w:val="ro-RO"/>
              </w:rPr>
              <w:t>Însușirea corectă a problematicii discutate, a conceptelor si corelațiilor in spiritul scrierilor teologice creștin-ortodoxe</w:t>
            </w:r>
          </w:p>
          <w:p w14:paraId="41C61AC2" w14:textId="40BC6E19" w:rsidR="004F4410" w:rsidRPr="004F4410" w:rsidRDefault="004F4410" w:rsidP="004F4410">
            <w:pPr>
              <w:jc w:val="center"/>
              <w:rPr>
                <w:rFonts w:ascii="Arial Narrow" w:eastAsia="Arial Narrow" w:hAnsi="Arial Narrow" w:cs="Arial"/>
                <w:sz w:val="22"/>
                <w:szCs w:val="22"/>
                <w:lang w:val="ro-RO"/>
              </w:rPr>
            </w:pPr>
            <w:r w:rsidRPr="004F4410">
              <w:rPr>
                <w:rFonts w:ascii="Arial Narrow" w:hAnsi="Arial Narrow" w:cs="Arial"/>
                <w:sz w:val="22"/>
                <w:szCs w:val="22"/>
                <w:lang w:val="ro-RO"/>
              </w:rPr>
              <w:t>Realizarea fiecărei etape prevăzute</w:t>
            </w:r>
          </w:p>
        </w:tc>
        <w:tc>
          <w:tcPr>
            <w:tcW w:w="1985" w:type="dxa"/>
          </w:tcPr>
          <w:p w14:paraId="41C61AC3" w14:textId="5F14A2B8" w:rsidR="004F4410" w:rsidRPr="004F4410" w:rsidRDefault="004F4410" w:rsidP="004F4410">
            <w:pPr>
              <w:jc w:val="both"/>
              <w:rPr>
                <w:rFonts w:ascii="Arial Narrow" w:eastAsia="Arial Narrow" w:hAnsi="Arial Narrow" w:cs="Arial"/>
                <w:sz w:val="22"/>
                <w:szCs w:val="22"/>
                <w:lang w:val="ro-RO"/>
              </w:rPr>
            </w:pPr>
            <w:r w:rsidRPr="004F4410">
              <w:rPr>
                <w:rFonts w:ascii="Arial Narrow" w:hAnsi="Arial Narrow" w:cs="Arial"/>
                <w:sz w:val="22"/>
                <w:szCs w:val="22"/>
                <w:lang w:val="ro-RO"/>
              </w:rPr>
              <w:t>Discuții cu studenții asupra expunerilor)</w:t>
            </w:r>
          </w:p>
        </w:tc>
        <w:tc>
          <w:tcPr>
            <w:tcW w:w="2126" w:type="dxa"/>
          </w:tcPr>
          <w:p w14:paraId="41C61AC4" w14:textId="1F854BE6" w:rsidR="004F4410" w:rsidRPr="004F4410" w:rsidRDefault="004F4410" w:rsidP="004F4410">
            <w:pPr>
              <w:jc w:val="center"/>
              <w:rPr>
                <w:rFonts w:ascii="Arial Narrow" w:eastAsia="Arial Narrow" w:hAnsi="Arial Narrow" w:cs="Arial"/>
                <w:sz w:val="22"/>
                <w:szCs w:val="22"/>
                <w:lang w:val="ro-RO"/>
              </w:rPr>
            </w:pPr>
            <w:r w:rsidRPr="004F4410">
              <w:rPr>
                <w:rFonts w:ascii="Arial Narrow" w:hAnsi="Arial Narrow" w:cs="Arial"/>
                <w:sz w:val="22"/>
                <w:szCs w:val="22"/>
                <w:lang w:val="ro-RO"/>
              </w:rPr>
              <w:t>10%</w:t>
            </w:r>
          </w:p>
        </w:tc>
      </w:tr>
      <w:tr w:rsidR="004F4410" w:rsidRPr="0006772A" w14:paraId="41C61ACD" w14:textId="77777777">
        <w:trPr>
          <w:jc w:val="center"/>
        </w:trPr>
        <w:tc>
          <w:tcPr>
            <w:tcW w:w="2566" w:type="dxa"/>
          </w:tcPr>
          <w:p w14:paraId="41C61ACB" w14:textId="2C7607D7" w:rsidR="004F4410" w:rsidRPr="0006772A" w:rsidRDefault="004F4410" w:rsidP="004F4410">
            <w:pPr>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Standard minimum de performanță</w:t>
            </w:r>
          </w:p>
        </w:tc>
        <w:tc>
          <w:tcPr>
            <w:tcW w:w="7513" w:type="dxa"/>
            <w:gridSpan w:val="3"/>
          </w:tcPr>
          <w:p w14:paraId="41C61ACC" w14:textId="4E04D3F6" w:rsidR="004F4410" w:rsidRPr="0006772A" w:rsidRDefault="004F4410" w:rsidP="004F4410">
            <w:pPr>
              <w:jc w:val="both"/>
              <w:rPr>
                <w:rFonts w:ascii="Arial Narrow" w:eastAsia="Arial Narrow" w:hAnsi="Arial Narrow" w:cs="Arial Narrow"/>
                <w:sz w:val="22"/>
                <w:szCs w:val="22"/>
                <w:lang w:val="ro-RO"/>
              </w:rPr>
            </w:pPr>
          </w:p>
        </w:tc>
      </w:tr>
      <w:tr w:rsidR="004F4410" w:rsidRPr="0006772A" w14:paraId="41C61AD0" w14:textId="77777777">
        <w:trPr>
          <w:jc w:val="center"/>
        </w:trPr>
        <w:tc>
          <w:tcPr>
            <w:tcW w:w="10079" w:type="dxa"/>
            <w:gridSpan w:val="4"/>
          </w:tcPr>
          <w:p w14:paraId="41C61ACF" w14:textId="2DC06D3D" w:rsidR="004F4410" w:rsidRPr="0006772A" w:rsidRDefault="004F4410" w:rsidP="004F4410">
            <w:pPr>
              <w:jc w:val="both"/>
              <w:rPr>
                <w:rFonts w:ascii="Arial Narrow" w:eastAsia="Arial Narrow" w:hAnsi="Arial Narrow" w:cs="Arial Narrow"/>
                <w:sz w:val="22"/>
                <w:szCs w:val="22"/>
                <w:lang w:val="ro-RO"/>
              </w:rPr>
            </w:pPr>
          </w:p>
        </w:tc>
      </w:tr>
    </w:tbl>
    <w:p w14:paraId="41C61AD1" w14:textId="77777777" w:rsidR="0070737A" w:rsidRPr="0006772A" w:rsidRDefault="0070737A">
      <w:pPr>
        <w:ind w:left="-426" w:firstLine="426"/>
        <w:jc w:val="both"/>
        <w:rPr>
          <w:rFonts w:ascii="Arial Narrow" w:eastAsia="Arial Narrow" w:hAnsi="Arial Narrow" w:cs="Arial Narrow"/>
          <w:sz w:val="22"/>
          <w:szCs w:val="22"/>
          <w:lang w:val="ro-RO"/>
        </w:rPr>
      </w:pPr>
    </w:p>
    <w:p w14:paraId="41C61AD2" w14:textId="77777777" w:rsidR="0070737A" w:rsidRPr="0006772A" w:rsidRDefault="0070737A">
      <w:pPr>
        <w:spacing w:line="276" w:lineRule="auto"/>
        <w:ind w:left="-426" w:firstLine="426"/>
        <w:jc w:val="both"/>
        <w:rPr>
          <w:rFonts w:ascii="Arial Narrow" w:eastAsia="Arial Narrow" w:hAnsi="Arial Narrow" w:cs="Arial Narrow"/>
          <w:sz w:val="22"/>
          <w:szCs w:val="22"/>
          <w:lang w:val="ro-RO"/>
        </w:rPr>
      </w:pPr>
    </w:p>
    <w:p w14:paraId="41C61AD3" w14:textId="77777777" w:rsidR="0070737A" w:rsidRPr="0006772A" w:rsidRDefault="0070737A">
      <w:pPr>
        <w:spacing w:line="276" w:lineRule="auto"/>
        <w:ind w:left="-426" w:firstLine="426"/>
        <w:jc w:val="both"/>
        <w:rPr>
          <w:rFonts w:ascii="Arial Narrow" w:eastAsia="Arial Narrow" w:hAnsi="Arial Narrow" w:cs="Arial Narrow"/>
          <w:sz w:val="22"/>
          <w:szCs w:val="22"/>
          <w:lang w:val="ro-RO"/>
        </w:rPr>
      </w:pPr>
    </w:p>
    <w:tbl>
      <w:tblPr>
        <w:tblStyle w:val="a9"/>
        <w:tblW w:w="10188" w:type="dxa"/>
        <w:tblInd w:w="-335" w:type="dxa"/>
        <w:tblLayout w:type="fixed"/>
        <w:tblLook w:val="0000" w:firstRow="0" w:lastRow="0" w:firstColumn="0" w:lastColumn="0" w:noHBand="0" w:noVBand="0"/>
      </w:tblPr>
      <w:tblGrid>
        <w:gridCol w:w="2185"/>
        <w:gridCol w:w="4475"/>
        <w:gridCol w:w="3528"/>
      </w:tblGrid>
      <w:tr w:rsidR="0070737A" w:rsidRPr="0006772A" w14:paraId="41C61ADA" w14:textId="77777777">
        <w:tc>
          <w:tcPr>
            <w:tcW w:w="2185" w:type="dxa"/>
          </w:tcPr>
          <w:p w14:paraId="41C61AD4" w14:textId="77777777" w:rsidR="0070737A" w:rsidRPr="0006772A" w:rsidRDefault="00055508">
            <w:pPr>
              <w:spacing w:line="276" w:lineRule="auto"/>
              <w:jc w:val="both"/>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Data Completării</w:t>
            </w:r>
          </w:p>
          <w:p w14:paraId="41C61AD5" w14:textId="6809AD23" w:rsidR="0070737A" w:rsidRPr="0006772A" w:rsidRDefault="00751595">
            <w:pPr>
              <w:spacing w:line="276" w:lineRule="auto"/>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30.09.2025</w:t>
            </w:r>
          </w:p>
        </w:tc>
        <w:tc>
          <w:tcPr>
            <w:tcW w:w="4475" w:type="dxa"/>
          </w:tcPr>
          <w:p w14:paraId="41C61AD6" w14:textId="77777777" w:rsidR="0070737A" w:rsidRPr="0006772A" w:rsidRDefault="00055508">
            <w:pPr>
              <w:spacing w:line="276" w:lineRule="auto"/>
              <w:ind w:left="486"/>
              <w:jc w:val="both"/>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Semnătura titularului de curs</w:t>
            </w:r>
          </w:p>
          <w:p w14:paraId="41C61AD7" w14:textId="7C21D998" w:rsidR="0070737A" w:rsidRPr="0006772A" w:rsidRDefault="0070737A">
            <w:pPr>
              <w:spacing w:line="276" w:lineRule="auto"/>
              <w:jc w:val="both"/>
              <w:rPr>
                <w:rFonts w:ascii="Arial Narrow" w:eastAsia="Arial Narrow" w:hAnsi="Arial Narrow" w:cs="Arial Narrow"/>
                <w:sz w:val="22"/>
                <w:szCs w:val="22"/>
                <w:lang w:val="ro-RO"/>
              </w:rPr>
            </w:pPr>
          </w:p>
        </w:tc>
        <w:tc>
          <w:tcPr>
            <w:tcW w:w="3528" w:type="dxa"/>
          </w:tcPr>
          <w:p w14:paraId="41C61AD8" w14:textId="77777777" w:rsidR="0070737A" w:rsidRPr="0006772A" w:rsidRDefault="00055508">
            <w:pPr>
              <w:spacing w:line="276" w:lineRule="auto"/>
              <w:jc w:val="both"/>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Semnătura titularului de seminar</w:t>
            </w:r>
          </w:p>
          <w:p w14:paraId="41C61AD9" w14:textId="39A5A2B7" w:rsidR="0070737A" w:rsidRPr="0006772A" w:rsidRDefault="0070737A">
            <w:pPr>
              <w:spacing w:line="276" w:lineRule="auto"/>
              <w:jc w:val="both"/>
              <w:rPr>
                <w:rFonts w:ascii="Arial Narrow" w:eastAsia="Arial Narrow" w:hAnsi="Arial Narrow" w:cs="Arial Narrow"/>
                <w:sz w:val="22"/>
                <w:szCs w:val="22"/>
                <w:lang w:val="ro-RO"/>
              </w:rPr>
            </w:pPr>
          </w:p>
        </w:tc>
      </w:tr>
      <w:tr w:rsidR="0070737A" w:rsidRPr="0006772A" w14:paraId="41C61ADE" w14:textId="77777777">
        <w:tc>
          <w:tcPr>
            <w:tcW w:w="2185" w:type="dxa"/>
          </w:tcPr>
          <w:p w14:paraId="41C61ADB" w14:textId="77777777" w:rsidR="0070737A" w:rsidRPr="0006772A" w:rsidRDefault="0070737A">
            <w:pPr>
              <w:spacing w:line="276" w:lineRule="auto"/>
              <w:jc w:val="both"/>
              <w:rPr>
                <w:rFonts w:ascii="Arial Narrow" w:eastAsia="Arial Narrow" w:hAnsi="Arial Narrow" w:cs="Arial Narrow"/>
                <w:sz w:val="22"/>
                <w:szCs w:val="22"/>
                <w:lang w:val="ro-RO"/>
              </w:rPr>
            </w:pPr>
          </w:p>
        </w:tc>
        <w:tc>
          <w:tcPr>
            <w:tcW w:w="4475" w:type="dxa"/>
          </w:tcPr>
          <w:p w14:paraId="41C61ADC" w14:textId="77777777" w:rsidR="0070737A" w:rsidRPr="0006772A" w:rsidRDefault="0070737A">
            <w:pPr>
              <w:spacing w:line="276" w:lineRule="auto"/>
              <w:jc w:val="both"/>
              <w:rPr>
                <w:rFonts w:ascii="Arial Narrow" w:eastAsia="Arial Narrow" w:hAnsi="Arial Narrow" w:cs="Arial Narrow"/>
                <w:sz w:val="22"/>
                <w:szCs w:val="22"/>
                <w:lang w:val="ro-RO"/>
              </w:rPr>
            </w:pPr>
          </w:p>
        </w:tc>
        <w:tc>
          <w:tcPr>
            <w:tcW w:w="3528" w:type="dxa"/>
          </w:tcPr>
          <w:p w14:paraId="41C61ADD" w14:textId="77777777" w:rsidR="0070737A" w:rsidRPr="0006772A" w:rsidRDefault="0070737A">
            <w:pPr>
              <w:spacing w:line="276" w:lineRule="auto"/>
              <w:jc w:val="both"/>
              <w:rPr>
                <w:rFonts w:ascii="Arial Narrow" w:eastAsia="Arial Narrow" w:hAnsi="Arial Narrow" w:cs="Arial Narrow"/>
                <w:sz w:val="22"/>
                <w:szCs w:val="22"/>
                <w:lang w:val="ro-RO"/>
              </w:rPr>
            </w:pPr>
          </w:p>
        </w:tc>
      </w:tr>
      <w:tr w:rsidR="0070737A" w:rsidRPr="0006772A" w14:paraId="41C61AE4" w14:textId="77777777">
        <w:tc>
          <w:tcPr>
            <w:tcW w:w="2185" w:type="dxa"/>
          </w:tcPr>
          <w:p w14:paraId="41C61ADF" w14:textId="77777777" w:rsidR="0070737A" w:rsidRPr="0006772A" w:rsidRDefault="00055508">
            <w:pPr>
              <w:spacing w:line="276" w:lineRule="auto"/>
              <w:jc w:val="both"/>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Data avizării în departament</w:t>
            </w:r>
          </w:p>
          <w:p w14:paraId="41C61AE0" w14:textId="47D4C9CE" w:rsidR="0070737A" w:rsidRPr="0006772A" w:rsidRDefault="00751595">
            <w:pPr>
              <w:spacing w:line="276" w:lineRule="auto"/>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01.10.2025</w:t>
            </w:r>
          </w:p>
        </w:tc>
        <w:tc>
          <w:tcPr>
            <w:tcW w:w="4475" w:type="dxa"/>
          </w:tcPr>
          <w:p w14:paraId="41C61AE1" w14:textId="42FF9AAE" w:rsidR="0070737A" w:rsidRPr="0006772A" w:rsidRDefault="0070737A">
            <w:pPr>
              <w:spacing w:line="276" w:lineRule="auto"/>
              <w:jc w:val="both"/>
              <w:rPr>
                <w:rFonts w:ascii="Arial Narrow" w:eastAsia="Arial Narrow" w:hAnsi="Arial Narrow" w:cs="Arial Narrow"/>
                <w:sz w:val="22"/>
                <w:szCs w:val="22"/>
                <w:lang w:val="ro-RO"/>
              </w:rPr>
            </w:pPr>
          </w:p>
        </w:tc>
        <w:tc>
          <w:tcPr>
            <w:tcW w:w="3528" w:type="dxa"/>
          </w:tcPr>
          <w:p w14:paraId="41C61AE2" w14:textId="77777777" w:rsidR="0070737A" w:rsidRPr="0006772A" w:rsidRDefault="00055508">
            <w:pPr>
              <w:spacing w:line="276" w:lineRule="auto"/>
              <w:jc w:val="both"/>
              <w:rPr>
                <w:rFonts w:ascii="Arial Narrow" w:eastAsia="Arial Narrow" w:hAnsi="Arial Narrow" w:cs="Arial Narrow"/>
                <w:sz w:val="22"/>
                <w:szCs w:val="22"/>
                <w:lang w:val="ro-RO"/>
              </w:rPr>
            </w:pPr>
            <w:r w:rsidRPr="0006772A">
              <w:rPr>
                <w:rFonts w:ascii="Arial Narrow" w:eastAsia="Arial Narrow" w:hAnsi="Arial Narrow" w:cs="Arial Narrow"/>
                <w:sz w:val="22"/>
                <w:szCs w:val="22"/>
                <w:lang w:val="ro-RO"/>
              </w:rPr>
              <w:t>Semnătura Directorului de Departament</w:t>
            </w:r>
          </w:p>
          <w:p w14:paraId="41C61AE3" w14:textId="77777777" w:rsidR="0070737A" w:rsidRPr="0006772A" w:rsidRDefault="0070737A">
            <w:pPr>
              <w:spacing w:line="276" w:lineRule="auto"/>
              <w:jc w:val="both"/>
              <w:rPr>
                <w:rFonts w:ascii="Arial Narrow" w:eastAsia="Arial Narrow" w:hAnsi="Arial Narrow" w:cs="Arial Narrow"/>
                <w:sz w:val="22"/>
                <w:szCs w:val="22"/>
                <w:lang w:val="ro-RO"/>
              </w:rPr>
            </w:pPr>
          </w:p>
        </w:tc>
      </w:tr>
    </w:tbl>
    <w:p w14:paraId="41C61AE5" w14:textId="77777777" w:rsidR="0070737A" w:rsidRPr="0006772A" w:rsidRDefault="0070737A">
      <w:pPr>
        <w:ind w:left="-426" w:firstLine="426"/>
        <w:jc w:val="both"/>
        <w:rPr>
          <w:rFonts w:ascii="Arial Narrow" w:eastAsia="Arial Narrow" w:hAnsi="Arial Narrow" w:cs="Arial Narrow"/>
          <w:sz w:val="22"/>
          <w:szCs w:val="22"/>
          <w:lang w:val="ro-RO"/>
        </w:rPr>
      </w:pPr>
    </w:p>
    <w:sectPr w:rsidR="0070737A" w:rsidRPr="0006772A">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B77AF4"/>
    <w:multiLevelType w:val="multilevel"/>
    <w:tmpl w:val="5438495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1C6E6080"/>
    <w:multiLevelType w:val="hybridMultilevel"/>
    <w:tmpl w:val="440A9FD2"/>
    <w:lvl w:ilvl="0" w:tplc="883E57FE">
      <w:start w:val="6"/>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FC1537"/>
    <w:multiLevelType w:val="multilevel"/>
    <w:tmpl w:val="2278B658"/>
    <w:lvl w:ilvl="0">
      <w:start w:val="1"/>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9A50F0A"/>
    <w:multiLevelType w:val="multilevel"/>
    <w:tmpl w:val="254ADA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6650942"/>
    <w:multiLevelType w:val="multilevel"/>
    <w:tmpl w:val="95B6DCF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67CD67A7"/>
    <w:multiLevelType w:val="multilevel"/>
    <w:tmpl w:val="9ED60C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68095CBD"/>
    <w:multiLevelType w:val="hybridMultilevel"/>
    <w:tmpl w:val="84C87778"/>
    <w:lvl w:ilvl="0" w:tplc="BB60FB18">
      <w:start w:val="2"/>
      <w:numFmt w:val="bullet"/>
      <w:lvlText w:val="-"/>
      <w:lvlJc w:val="left"/>
      <w:pPr>
        <w:tabs>
          <w:tab w:val="num" w:pos="720"/>
        </w:tabs>
        <w:ind w:left="720" w:hanging="360"/>
      </w:pPr>
      <w:rPr>
        <w:rFonts w:ascii="Century Gothic" w:eastAsia="Times New Roman" w:hAnsi="Century Gothic" w:cs="Times New Roman" w:hint="default"/>
        <w:sz w:val="24"/>
        <w:szCs w:val="24"/>
      </w:rPr>
    </w:lvl>
    <w:lvl w:ilvl="1" w:tplc="217295DC">
      <w:start w:val="2"/>
      <w:numFmt w:val="bullet"/>
      <w:lvlText w:val="-"/>
      <w:lvlJc w:val="left"/>
      <w:pPr>
        <w:tabs>
          <w:tab w:val="num" w:pos="1440"/>
        </w:tabs>
        <w:ind w:left="1440" w:hanging="360"/>
      </w:pPr>
      <w:rPr>
        <w:rFonts w:ascii="Century Gothic" w:eastAsia="Times New Roman" w:hAnsi="Century Gothic" w:cs="Times New Roman" w:hint="default"/>
        <w:sz w:val="24"/>
        <w:szCs w:val="24"/>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149323546">
    <w:abstractNumId w:val="5"/>
  </w:num>
  <w:num w:numId="2" w16cid:durableId="1436709333">
    <w:abstractNumId w:val="0"/>
  </w:num>
  <w:num w:numId="3" w16cid:durableId="1645426585">
    <w:abstractNumId w:val="4"/>
  </w:num>
  <w:num w:numId="4" w16cid:durableId="1390347470">
    <w:abstractNumId w:val="3"/>
  </w:num>
  <w:num w:numId="5" w16cid:durableId="339040396">
    <w:abstractNumId w:val="2"/>
  </w:num>
  <w:num w:numId="6" w16cid:durableId="2062560587">
    <w:abstractNumId w:val="1"/>
  </w:num>
  <w:num w:numId="7" w16cid:durableId="14109300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5508"/>
    <w:rsid w:val="0006772A"/>
    <w:rsid w:val="000E4D1E"/>
    <w:rsid w:val="00121237"/>
    <w:rsid w:val="00180A04"/>
    <w:rsid w:val="00187B2B"/>
    <w:rsid w:val="001A1019"/>
    <w:rsid w:val="001C4458"/>
    <w:rsid w:val="001C5CC6"/>
    <w:rsid w:val="00226041"/>
    <w:rsid w:val="002437FE"/>
    <w:rsid w:val="002870C9"/>
    <w:rsid w:val="002F2D2E"/>
    <w:rsid w:val="0031490C"/>
    <w:rsid w:val="00367652"/>
    <w:rsid w:val="00381448"/>
    <w:rsid w:val="003A7304"/>
    <w:rsid w:val="003B16A6"/>
    <w:rsid w:val="003B2038"/>
    <w:rsid w:val="003F71EF"/>
    <w:rsid w:val="00411E30"/>
    <w:rsid w:val="00434683"/>
    <w:rsid w:val="0046552F"/>
    <w:rsid w:val="004B4E6B"/>
    <w:rsid w:val="004F4410"/>
    <w:rsid w:val="00536603"/>
    <w:rsid w:val="00561814"/>
    <w:rsid w:val="005B58D1"/>
    <w:rsid w:val="00605227"/>
    <w:rsid w:val="006A3892"/>
    <w:rsid w:val="006B32F7"/>
    <w:rsid w:val="006F4B61"/>
    <w:rsid w:val="0070737A"/>
    <w:rsid w:val="00715F9E"/>
    <w:rsid w:val="00751595"/>
    <w:rsid w:val="00760959"/>
    <w:rsid w:val="00786769"/>
    <w:rsid w:val="007E3983"/>
    <w:rsid w:val="008468C5"/>
    <w:rsid w:val="00866FA7"/>
    <w:rsid w:val="008D1CE0"/>
    <w:rsid w:val="008F45FE"/>
    <w:rsid w:val="009102FD"/>
    <w:rsid w:val="00997E54"/>
    <w:rsid w:val="009B67FB"/>
    <w:rsid w:val="009C06D1"/>
    <w:rsid w:val="00A16296"/>
    <w:rsid w:val="00A16FE4"/>
    <w:rsid w:val="00A5457D"/>
    <w:rsid w:val="00A55528"/>
    <w:rsid w:val="00AF17E2"/>
    <w:rsid w:val="00B945B0"/>
    <w:rsid w:val="00BA5DB9"/>
    <w:rsid w:val="00BC7FEF"/>
    <w:rsid w:val="00BD1D5B"/>
    <w:rsid w:val="00BD4C3B"/>
    <w:rsid w:val="00BE586F"/>
    <w:rsid w:val="00C344A8"/>
    <w:rsid w:val="00CA4ED9"/>
    <w:rsid w:val="00CE7758"/>
    <w:rsid w:val="00CF1606"/>
    <w:rsid w:val="00D37001"/>
    <w:rsid w:val="00D52FAB"/>
    <w:rsid w:val="00E22E97"/>
    <w:rsid w:val="00F458BB"/>
    <w:rsid w:val="00FF55A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61986"/>
  <w15:docId w15:val="{83498B79-B6ED-45AC-99EC-AA5BF1D94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60B"/>
    <w:rPr>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rsid w:val="00545371"/>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qFormat/>
    <w:pPr>
      <w:keepNext/>
      <w:keepLines/>
      <w:spacing w:before="480" w:after="120"/>
    </w:pPr>
    <w:rPr>
      <w:b/>
      <w:sz w:val="72"/>
      <w:szCs w:val="72"/>
    </w:rPr>
  </w:style>
  <w:style w:type="character" w:styleId="Hyperlink">
    <w:name w:val="Hyperlink"/>
    <w:rsid w:val="00836707"/>
    <w:rPr>
      <w:color w:val="0000FF"/>
      <w:u w:val="single"/>
    </w:rPr>
  </w:style>
  <w:style w:type="paragraph" w:styleId="Indentcorptext">
    <w:name w:val="Body Text Indent"/>
    <w:basedOn w:val="Normal"/>
    <w:rsid w:val="00545371"/>
    <w:pPr>
      <w:ind w:left="1440"/>
    </w:pPr>
    <w:rPr>
      <w:rFonts w:ascii="Arial" w:hAnsi="Arial"/>
      <w:szCs w:val="20"/>
      <w:lang w:eastAsia="en-US"/>
    </w:rPr>
  </w:style>
  <w:style w:type="paragraph" w:styleId="NormalWeb">
    <w:name w:val="Normal (Web)"/>
    <w:basedOn w:val="Normal"/>
    <w:unhideWhenUsed/>
    <w:rsid w:val="00545371"/>
    <w:pPr>
      <w:spacing w:before="100" w:beforeAutospacing="1" w:after="100" w:afterAutospacing="1"/>
    </w:pPr>
    <w:rPr>
      <w:lang w:eastAsia="en-US"/>
    </w:rPr>
  </w:style>
  <w:style w:type="character" w:styleId="Robust">
    <w:name w:val="Strong"/>
    <w:qFormat/>
    <w:rsid w:val="00545371"/>
    <w:rPr>
      <w:b/>
      <w:bCs/>
    </w:rPr>
  </w:style>
  <w:style w:type="paragraph" w:styleId="Textsimplu">
    <w:name w:val="Plain Text"/>
    <w:basedOn w:val="Normal"/>
    <w:link w:val="TextsimpluCaracter"/>
    <w:unhideWhenUsed/>
    <w:rsid w:val="00545371"/>
    <w:rPr>
      <w:rFonts w:ascii="Calibri" w:eastAsia="Calibri" w:hAnsi="Calibri"/>
      <w:sz w:val="22"/>
      <w:szCs w:val="21"/>
      <w:lang w:eastAsia="en-US"/>
    </w:rPr>
  </w:style>
  <w:style w:type="character" w:customStyle="1" w:styleId="TextsimpluCaracter">
    <w:name w:val="Text simplu Caracter"/>
    <w:link w:val="Textsimplu"/>
    <w:rsid w:val="00545371"/>
    <w:rPr>
      <w:rFonts w:ascii="Calibri" w:eastAsia="Calibri" w:hAnsi="Calibri"/>
      <w:sz w:val="22"/>
      <w:szCs w:val="21"/>
      <w:lang w:val="en-US" w:eastAsia="en-US" w:bidi="ar-SA"/>
    </w:rPr>
  </w:style>
  <w:style w:type="character" w:customStyle="1" w:styleId="description">
    <w:name w:val="description"/>
    <w:basedOn w:val="Fontdeparagrafimplicit"/>
    <w:rsid w:val="00545371"/>
  </w:style>
  <w:style w:type="character" w:customStyle="1" w:styleId="graytext">
    <w:name w:val="graytext"/>
    <w:basedOn w:val="Fontdeparagrafimplicit"/>
    <w:rsid w:val="00545371"/>
  </w:style>
  <w:style w:type="paragraph" w:styleId="Dat">
    <w:name w:val="Date"/>
    <w:basedOn w:val="Normal"/>
    <w:next w:val="Normal"/>
    <w:rsid w:val="004B51A2"/>
  </w:style>
  <w:style w:type="table" w:styleId="Tabelgril">
    <w:name w:val="Table Grid"/>
    <w:basedOn w:val="TabelNormal"/>
    <w:rsid w:val="00FE40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CharCharCharCharCharCharChar">
    <w:name w:val="Char Char1 Char Char Char Char Char Char Char"/>
    <w:basedOn w:val="Normal"/>
    <w:rsid w:val="004010BA"/>
    <w:rPr>
      <w:lang w:val="pl-PL" w:eastAsia="pl-PL"/>
    </w:rPr>
  </w:style>
  <w:style w:type="paragraph" w:styleId="Corptext">
    <w:name w:val="Body Text"/>
    <w:basedOn w:val="Normal"/>
    <w:link w:val="CorptextCaracter"/>
    <w:uiPriority w:val="99"/>
    <w:semiHidden/>
    <w:unhideWhenUsed/>
    <w:rsid w:val="00F129F9"/>
    <w:pPr>
      <w:spacing w:after="120"/>
    </w:pPr>
  </w:style>
  <w:style w:type="character" w:customStyle="1" w:styleId="CorptextCaracter">
    <w:name w:val="Corp text Caracter"/>
    <w:link w:val="Corptext"/>
    <w:uiPriority w:val="99"/>
    <w:semiHidden/>
    <w:rsid w:val="00F129F9"/>
    <w:rPr>
      <w:sz w:val="24"/>
      <w:szCs w:val="24"/>
      <w:lang w:eastAsia="zh-CN"/>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elNormal"/>
    <w:tblPr>
      <w:tblStyleRowBandSize w:val="1"/>
      <w:tblStyleColBandSize w:val="1"/>
      <w:tblCellMar>
        <w:left w:w="115" w:type="dxa"/>
        <w:right w:w="115" w:type="dxa"/>
      </w:tblCellMar>
    </w:tblPr>
  </w:style>
  <w:style w:type="table" w:customStyle="1" w:styleId="a0">
    <w:basedOn w:val="TabelNormal"/>
    <w:tblPr>
      <w:tblStyleRowBandSize w:val="1"/>
      <w:tblStyleColBandSize w:val="1"/>
      <w:tblCellMar>
        <w:left w:w="115" w:type="dxa"/>
        <w:right w:w="115" w:type="dxa"/>
      </w:tblCellMar>
    </w:tblPr>
  </w:style>
  <w:style w:type="table" w:customStyle="1" w:styleId="a1">
    <w:basedOn w:val="TabelNormal"/>
    <w:tblPr>
      <w:tblStyleRowBandSize w:val="1"/>
      <w:tblStyleColBandSize w:val="1"/>
      <w:tblCellMar>
        <w:left w:w="115" w:type="dxa"/>
        <w:right w:w="115" w:type="dxa"/>
      </w:tblCellMar>
    </w:tblPr>
  </w:style>
  <w:style w:type="table" w:customStyle="1" w:styleId="a2">
    <w:basedOn w:val="TabelNormal"/>
    <w:tblPr>
      <w:tblStyleRowBandSize w:val="1"/>
      <w:tblStyleColBandSize w:val="1"/>
      <w:tblCellMar>
        <w:left w:w="115" w:type="dxa"/>
        <w:right w:w="115" w:type="dxa"/>
      </w:tblCellMar>
    </w:tblPr>
  </w:style>
  <w:style w:type="table" w:customStyle="1" w:styleId="a3">
    <w:basedOn w:val="TabelNormal"/>
    <w:tblPr>
      <w:tblStyleRowBandSize w:val="1"/>
      <w:tblStyleColBandSize w:val="1"/>
      <w:tblCellMar>
        <w:left w:w="115" w:type="dxa"/>
        <w:right w:w="115" w:type="dxa"/>
      </w:tblCellMar>
    </w:tblPr>
  </w:style>
  <w:style w:type="table" w:customStyle="1" w:styleId="a4">
    <w:basedOn w:val="TabelNormal"/>
    <w:tblPr>
      <w:tblStyleRowBandSize w:val="1"/>
      <w:tblStyleColBandSize w:val="1"/>
      <w:tblCellMar>
        <w:left w:w="115" w:type="dxa"/>
        <w:right w:w="115" w:type="dxa"/>
      </w:tblCellMar>
    </w:tblPr>
  </w:style>
  <w:style w:type="table" w:customStyle="1" w:styleId="a5">
    <w:basedOn w:val="TabelNormal"/>
    <w:tblPr>
      <w:tblStyleRowBandSize w:val="1"/>
      <w:tblStyleColBandSize w:val="1"/>
      <w:tblCellMar>
        <w:left w:w="115" w:type="dxa"/>
        <w:right w:w="115" w:type="dxa"/>
      </w:tblCellMar>
    </w:tblPr>
  </w:style>
  <w:style w:type="table" w:customStyle="1" w:styleId="a6">
    <w:basedOn w:val="TabelNormal"/>
    <w:tblPr>
      <w:tblStyleRowBandSize w:val="1"/>
      <w:tblStyleColBandSize w:val="1"/>
      <w:tblCellMar>
        <w:left w:w="115" w:type="dxa"/>
        <w:right w:w="115" w:type="dxa"/>
      </w:tblCellMar>
    </w:tblPr>
  </w:style>
  <w:style w:type="table" w:customStyle="1" w:styleId="a7">
    <w:basedOn w:val="TabelNormal"/>
    <w:tblPr>
      <w:tblStyleRowBandSize w:val="1"/>
      <w:tblStyleColBandSize w:val="1"/>
      <w:tblCellMar>
        <w:left w:w="115" w:type="dxa"/>
        <w:right w:w="115" w:type="dxa"/>
      </w:tblCellMar>
    </w:tblPr>
  </w:style>
  <w:style w:type="table" w:customStyle="1" w:styleId="a8">
    <w:basedOn w:val="TabelNormal"/>
    <w:tblPr>
      <w:tblStyleRowBandSize w:val="1"/>
      <w:tblStyleColBandSize w:val="1"/>
      <w:tblCellMar>
        <w:left w:w="115" w:type="dxa"/>
        <w:right w:w="115" w:type="dxa"/>
      </w:tblCellMar>
    </w:tblPr>
  </w:style>
  <w:style w:type="table" w:customStyle="1" w:styleId="a9">
    <w:basedOn w:val="TabelNormal"/>
    <w:tblPr>
      <w:tblStyleRowBandSize w:val="1"/>
      <w:tblStyleColBandSize w:val="1"/>
      <w:tblCellMar>
        <w:left w:w="115" w:type="dxa"/>
        <w:right w:w="115" w:type="dxa"/>
      </w:tblCellMar>
    </w:tblPr>
  </w:style>
  <w:style w:type="character" w:customStyle="1" w:styleId="TitluCaracter">
    <w:name w:val="Titlu Caracter"/>
    <w:basedOn w:val="Fontdeparagrafimplicit"/>
    <w:link w:val="Titlu"/>
    <w:rsid w:val="00715F9E"/>
    <w:rPr>
      <w:b/>
      <w:sz w:val="72"/>
      <w:szCs w:val="72"/>
      <w:lang w:val="en-US" w:eastAsia="zh-CN"/>
    </w:rPr>
  </w:style>
  <w:style w:type="character" w:styleId="MeniuneNerezolvat">
    <w:name w:val="Unresolved Mention"/>
    <w:basedOn w:val="Fontdeparagrafimplicit"/>
    <w:uiPriority w:val="99"/>
    <w:semiHidden/>
    <w:unhideWhenUsed/>
    <w:rsid w:val="00715F9E"/>
    <w:rPr>
      <w:color w:val="605E5C"/>
      <w:shd w:val="clear" w:color="auto" w:fill="E1DFDD"/>
    </w:rPr>
  </w:style>
  <w:style w:type="paragraph" w:styleId="Listparagraf">
    <w:name w:val="List Paragraph"/>
    <w:basedOn w:val="Normal"/>
    <w:uiPriority w:val="34"/>
    <w:qFormat/>
    <w:rsid w:val="0046552F"/>
    <w:pPr>
      <w:ind w:left="720"/>
      <w:contextualSpacing/>
    </w:pPr>
  </w:style>
  <w:style w:type="character" w:styleId="Referincomentariu">
    <w:name w:val="annotation reference"/>
    <w:basedOn w:val="Fontdeparagrafimplicit"/>
    <w:uiPriority w:val="99"/>
    <w:semiHidden/>
    <w:unhideWhenUsed/>
    <w:rsid w:val="00187B2B"/>
    <w:rPr>
      <w:sz w:val="16"/>
      <w:szCs w:val="16"/>
    </w:rPr>
  </w:style>
  <w:style w:type="paragraph" w:styleId="Textcomentariu">
    <w:name w:val="annotation text"/>
    <w:basedOn w:val="Normal"/>
    <w:link w:val="TextcomentariuCaracter"/>
    <w:uiPriority w:val="99"/>
    <w:unhideWhenUsed/>
    <w:rsid w:val="00187B2B"/>
    <w:rPr>
      <w:sz w:val="20"/>
      <w:szCs w:val="20"/>
    </w:rPr>
  </w:style>
  <w:style w:type="character" w:customStyle="1" w:styleId="TextcomentariuCaracter">
    <w:name w:val="Text comentariu Caracter"/>
    <w:basedOn w:val="Fontdeparagrafimplicit"/>
    <w:link w:val="Textcomentariu"/>
    <w:uiPriority w:val="99"/>
    <w:rsid w:val="00187B2B"/>
    <w:rPr>
      <w:sz w:val="20"/>
      <w:szCs w:val="20"/>
      <w:lang w:val="en-US" w:eastAsia="zh-CN"/>
    </w:rPr>
  </w:style>
  <w:style w:type="paragraph" w:styleId="SubiectComentariu">
    <w:name w:val="annotation subject"/>
    <w:basedOn w:val="Textcomentariu"/>
    <w:next w:val="Textcomentariu"/>
    <w:link w:val="SubiectComentariuCaracter"/>
    <w:uiPriority w:val="99"/>
    <w:semiHidden/>
    <w:unhideWhenUsed/>
    <w:rsid w:val="00187B2B"/>
    <w:rPr>
      <w:b/>
      <w:bCs/>
    </w:rPr>
  </w:style>
  <w:style w:type="character" w:customStyle="1" w:styleId="SubiectComentariuCaracter">
    <w:name w:val="Subiect Comentariu Caracter"/>
    <w:basedOn w:val="TextcomentariuCaracter"/>
    <w:link w:val="SubiectComentariu"/>
    <w:uiPriority w:val="99"/>
    <w:semiHidden/>
    <w:rsid w:val="00187B2B"/>
    <w:rPr>
      <w:b/>
      <w:bCs/>
      <w:sz w:val="20"/>
      <w:szCs w:val="20"/>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537591">
      <w:bodyDiv w:val="1"/>
      <w:marLeft w:val="0"/>
      <w:marRight w:val="0"/>
      <w:marTop w:val="0"/>
      <w:marBottom w:val="0"/>
      <w:divBdr>
        <w:top w:val="none" w:sz="0" w:space="0" w:color="auto"/>
        <w:left w:val="none" w:sz="0" w:space="0" w:color="auto"/>
        <w:bottom w:val="none" w:sz="0" w:space="0" w:color="auto"/>
        <w:right w:val="none" w:sz="0" w:space="0" w:color="auto"/>
      </w:divBdr>
    </w:div>
    <w:div w:id="1035081429">
      <w:bodyDiv w:val="1"/>
      <w:marLeft w:val="0"/>
      <w:marRight w:val="0"/>
      <w:marTop w:val="0"/>
      <w:marBottom w:val="0"/>
      <w:divBdr>
        <w:top w:val="none" w:sz="0" w:space="0" w:color="auto"/>
        <w:left w:val="none" w:sz="0" w:space="0" w:color="auto"/>
        <w:bottom w:val="none" w:sz="0" w:space="0" w:color="auto"/>
        <w:right w:val="none" w:sz="0" w:space="0" w:color="auto"/>
      </w:divBdr>
    </w:div>
    <w:div w:id="10533831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1441</Words>
  <Characters>8217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5</cp:revision>
  <dcterms:created xsi:type="dcterms:W3CDTF">2025-12-03T22:15:00Z</dcterms:created>
  <dcterms:modified xsi:type="dcterms:W3CDTF">2025-12-09T10:41:00Z</dcterms:modified>
</cp:coreProperties>
</file>