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C23480" w:rsidRPr="0031490C" w14:paraId="41C6198F" w14:textId="77777777">
        <w:trPr>
          <w:jc w:val="center"/>
        </w:trPr>
        <w:tc>
          <w:tcPr>
            <w:tcW w:w="4428" w:type="dxa"/>
            <w:vAlign w:val="center"/>
          </w:tcPr>
          <w:p w14:paraId="41C6198D" w14:textId="7E16FD21" w:rsidR="00C23480" w:rsidRPr="0031490C" w:rsidRDefault="00C23480" w:rsidP="00C23480">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2DA4CDBE" w:rsidR="00C23480" w:rsidRPr="0031490C" w:rsidRDefault="00C23480" w:rsidP="00C23480">
            <w:pPr>
              <w:jc w:val="both"/>
              <w:rPr>
                <w:rFonts w:ascii="Arial Narrow" w:eastAsia="Arial Narrow" w:hAnsi="Arial Narrow" w:cs="Arial Narrow"/>
                <w:lang w:val="ro-RO"/>
              </w:rPr>
            </w:pPr>
            <w:r w:rsidRPr="00D57391">
              <w:rPr>
                <w:rFonts w:ascii="Arial Narrow" w:hAnsi="Arial Narrow"/>
              </w:rPr>
              <w:t>FACULTATEA DE ADMINISTRAŢIE ŞI AFACERI</w:t>
            </w:r>
          </w:p>
        </w:tc>
      </w:tr>
      <w:tr w:rsidR="00C23480" w:rsidRPr="0031490C" w14:paraId="41C61992" w14:textId="77777777">
        <w:trPr>
          <w:jc w:val="center"/>
        </w:trPr>
        <w:tc>
          <w:tcPr>
            <w:tcW w:w="4428" w:type="dxa"/>
            <w:vAlign w:val="center"/>
          </w:tcPr>
          <w:p w14:paraId="41C61990" w14:textId="77777777" w:rsidR="00C23480" w:rsidRPr="0031490C" w:rsidRDefault="00C23480" w:rsidP="00C23480">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2675AC3F" w:rsidR="00C23480" w:rsidRPr="0031490C" w:rsidRDefault="00C23480" w:rsidP="00C23480">
            <w:pPr>
              <w:jc w:val="both"/>
              <w:rPr>
                <w:rFonts w:ascii="Arial Narrow" w:eastAsia="Arial Narrow" w:hAnsi="Arial Narrow" w:cs="Arial Narrow"/>
                <w:lang w:val="ro-RO"/>
              </w:rPr>
            </w:pPr>
            <w:r w:rsidRPr="00AB7712">
              <w:rPr>
                <w:rFonts w:ascii="Arial Narrow" w:hAnsi="Arial Narrow"/>
              </w:rPr>
              <w:t>DEPARTAMENTUL DE ECONOMIE APLICATA SI ANALIZA CANTITATIVA</w:t>
            </w:r>
          </w:p>
        </w:tc>
      </w:tr>
      <w:tr w:rsidR="00C23480" w:rsidRPr="0031490C" w14:paraId="41C61995" w14:textId="77777777">
        <w:trPr>
          <w:jc w:val="center"/>
        </w:trPr>
        <w:tc>
          <w:tcPr>
            <w:tcW w:w="4428" w:type="dxa"/>
          </w:tcPr>
          <w:p w14:paraId="41C61993"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2A9EC40E" w:rsidR="00C23480" w:rsidRPr="0031490C" w:rsidRDefault="00C23480" w:rsidP="00C23480">
            <w:pPr>
              <w:jc w:val="both"/>
              <w:rPr>
                <w:rFonts w:ascii="Arial Narrow" w:eastAsia="Arial Narrow" w:hAnsi="Arial Narrow" w:cs="Arial Narrow"/>
                <w:lang w:val="ro-RO"/>
              </w:rPr>
            </w:pPr>
            <w:r w:rsidRPr="00C23480">
              <w:rPr>
                <w:rFonts w:ascii="Arial Narrow" w:eastAsia="Arial Narrow" w:hAnsi="Arial Narrow" w:cs="Arial Narrow"/>
                <w:lang w:val="ro-RO"/>
              </w:rPr>
              <w:t>MANAGEMENTUL ECONOMIC ȘI ADMINISTRAREA UNITĂȚILOR BISERICEȘTI</w:t>
            </w:r>
          </w:p>
        </w:tc>
      </w:tr>
      <w:tr w:rsidR="00C23480" w:rsidRPr="0031490C" w14:paraId="41C61998" w14:textId="77777777">
        <w:trPr>
          <w:jc w:val="center"/>
        </w:trPr>
        <w:tc>
          <w:tcPr>
            <w:tcW w:w="4428" w:type="dxa"/>
          </w:tcPr>
          <w:p w14:paraId="41C61996"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13182A27" w:rsidR="00C23480" w:rsidRPr="0031490C" w:rsidRDefault="00C23480" w:rsidP="00C23480">
            <w:pPr>
              <w:jc w:val="both"/>
              <w:rPr>
                <w:rFonts w:ascii="Arial Narrow" w:eastAsia="Arial Narrow" w:hAnsi="Arial Narrow" w:cs="Arial Narrow"/>
                <w:lang w:val="ro-RO"/>
              </w:rPr>
            </w:pPr>
            <w:r>
              <w:rPr>
                <w:rFonts w:ascii="Arial Narrow" w:eastAsia="Arial Narrow" w:hAnsi="Arial Narrow" w:cs="Arial Narrow"/>
                <w:lang w:val="ro-RO"/>
              </w:rPr>
              <w:t>MASTER</w:t>
            </w:r>
          </w:p>
        </w:tc>
      </w:tr>
      <w:tr w:rsidR="00C23480" w:rsidRPr="0031490C" w14:paraId="41C6199B" w14:textId="77777777">
        <w:trPr>
          <w:trHeight w:val="58"/>
          <w:jc w:val="center"/>
        </w:trPr>
        <w:tc>
          <w:tcPr>
            <w:tcW w:w="4428" w:type="dxa"/>
          </w:tcPr>
          <w:p w14:paraId="41C61999"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1F1265CF" w:rsidR="00C23480" w:rsidRPr="008D1CE0" w:rsidRDefault="00C23480" w:rsidP="00C23480">
            <w:pPr>
              <w:jc w:val="both"/>
              <w:rPr>
                <w:rFonts w:ascii="Arial Narrow" w:eastAsia="Arial Narrow" w:hAnsi="Arial Narrow" w:cs="Arial Narrow"/>
                <w:bCs/>
                <w:lang w:val="ro-RO"/>
              </w:rPr>
            </w:pPr>
            <w:r w:rsidRPr="00C23480">
              <w:rPr>
                <w:rFonts w:ascii="Arial Narrow" w:eastAsia="Arial Narrow" w:hAnsi="Arial Narrow" w:cs="Arial Narrow"/>
                <w:bCs/>
                <w:lang w:val="ro-RO"/>
              </w:rPr>
              <w:t>Facultatea de Teologie Ortodoxă Patriarhul Justinian</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250"/>
        <w:gridCol w:w="2219"/>
        <w:gridCol w:w="425"/>
        <w:gridCol w:w="2268"/>
        <w:gridCol w:w="1254"/>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35CFE5D8" w:rsidR="0070737A" w:rsidRPr="00226041" w:rsidRDefault="00C23480" w:rsidP="00C23480">
            <w:pPr>
              <w:jc w:val="both"/>
              <w:rPr>
                <w:rFonts w:ascii="Arial Narrow" w:eastAsia="Arial Narrow" w:hAnsi="Arial Narrow" w:cs="Arial"/>
                <w:lang w:val="ro-RO"/>
              </w:rPr>
            </w:pPr>
            <w:r w:rsidRPr="00C23480">
              <w:rPr>
                <w:rFonts w:ascii="Arial Narrow" w:eastAsia="Arial Narrow" w:hAnsi="Arial Narrow" w:cs="Arial"/>
                <w:lang w:val="ro-RO"/>
              </w:rPr>
              <w:t>Elemente de statistica</w:t>
            </w:r>
            <w:r>
              <w:rPr>
                <w:rFonts w:ascii="Arial Narrow" w:eastAsia="Arial Narrow" w:hAnsi="Arial Narrow" w:cs="Arial"/>
                <w:lang w:val="ro-RO"/>
              </w:rPr>
              <w:t xml:space="preserve"> </w:t>
            </w:r>
            <w:r w:rsidRPr="00C23480">
              <w:rPr>
                <w:rFonts w:ascii="Arial Narrow" w:eastAsia="Arial Narrow" w:hAnsi="Arial Narrow" w:cs="Arial"/>
                <w:lang w:val="ro-RO"/>
              </w:rPr>
              <w:t>aplicata a unitatilor</w:t>
            </w:r>
            <w:r>
              <w:rPr>
                <w:rFonts w:ascii="Arial Narrow" w:eastAsia="Arial Narrow" w:hAnsi="Arial Narrow" w:cs="Arial"/>
                <w:lang w:val="ro-RO"/>
              </w:rPr>
              <w:t xml:space="preserve"> </w:t>
            </w:r>
            <w:r w:rsidRPr="00C23480">
              <w:rPr>
                <w:rFonts w:ascii="Arial Narrow" w:eastAsia="Arial Narrow" w:hAnsi="Arial Narrow" w:cs="Arial"/>
                <w:lang w:val="ro-RO"/>
              </w:rPr>
              <w:t>bisericesti</w:t>
            </w:r>
          </w:p>
        </w:tc>
      </w:tr>
      <w:tr w:rsidR="00C23480" w:rsidRPr="0031490C" w14:paraId="41C619A3" w14:textId="77777777">
        <w:trPr>
          <w:jc w:val="center"/>
        </w:trPr>
        <w:tc>
          <w:tcPr>
            <w:tcW w:w="3478" w:type="dxa"/>
            <w:gridSpan w:val="3"/>
          </w:tcPr>
          <w:p w14:paraId="41C619A1" w14:textId="37B0F27B"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2.2. Titularul activităților de curs</w:t>
            </w:r>
          </w:p>
        </w:tc>
        <w:tc>
          <w:tcPr>
            <w:tcW w:w="7138" w:type="dxa"/>
            <w:gridSpan w:val="7"/>
          </w:tcPr>
          <w:p w14:paraId="41C619A2" w14:textId="07098EFB" w:rsidR="00C23480" w:rsidRPr="0031490C" w:rsidRDefault="00C23480" w:rsidP="00C23480">
            <w:pPr>
              <w:jc w:val="both"/>
              <w:rPr>
                <w:rFonts w:ascii="Arial Narrow" w:eastAsia="Arial Narrow" w:hAnsi="Arial Narrow" w:cs="Arial Narrow"/>
                <w:lang w:val="ro-RO"/>
              </w:rPr>
            </w:pPr>
            <w:r w:rsidRPr="00AB7712">
              <w:rPr>
                <w:rFonts w:ascii="Arial Narrow" w:eastAsia="Arial Narrow" w:hAnsi="Arial Narrow" w:cs="Arial Narrow"/>
                <w:lang w:val="ro-RO"/>
              </w:rPr>
              <w:t xml:space="preserve">Lect. Univ. Dr. </w:t>
            </w:r>
            <w:r>
              <w:rPr>
                <w:rFonts w:ascii="Arial Narrow" w:eastAsia="Arial Narrow" w:hAnsi="Arial Narrow" w:cs="Arial Narrow"/>
                <w:lang w:val="ro-RO"/>
              </w:rPr>
              <w:t>Bucur-</w:t>
            </w:r>
            <w:r w:rsidRPr="00AB7712">
              <w:rPr>
                <w:rFonts w:ascii="Arial Narrow" w:eastAsia="Arial Narrow" w:hAnsi="Arial Narrow" w:cs="Arial Narrow"/>
                <w:lang w:val="ro-RO"/>
              </w:rPr>
              <w:t>Andreea Ardelean</w:t>
            </w:r>
          </w:p>
        </w:tc>
      </w:tr>
      <w:tr w:rsidR="00C23480" w:rsidRPr="0031490C" w14:paraId="41C619A6" w14:textId="77777777">
        <w:trPr>
          <w:jc w:val="center"/>
        </w:trPr>
        <w:tc>
          <w:tcPr>
            <w:tcW w:w="3478" w:type="dxa"/>
            <w:gridSpan w:val="3"/>
          </w:tcPr>
          <w:p w14:paraId="41C619A4" w14:textId="05448AAA"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2.3. Titularul activităților de seminar</w:t>
            </w:r>
          </w:p>
        </w:tc>
        <w:tc>
          <w:tcPr>
            <w:tcW w:w="7138" w:type="dxa"/>
            <w:gridSpan w:val="7"/>
          </w:tcPr>
          <w:p w14:paraId="41C619A5" w14:textId="3A5EADCF" w:rsidR="00C23480" w:rsidRPr="0031490C" w:rsidRDefault="00C23480" w:rsidP="00C23480">
            <w:pPr>
              <w:jc w:val="both"/>
              <w:rPr>
                <w:rFonts w:ascii="Arial Narrow" w:eastAsia="Arial Narrow" w:hAnsi="Arial Narrow" w:cs="Arial Narrow"/>
                <w:lang w:val="ro-RO"/>
              </w:rPr>
            </w:pPr>
            <w:r w:rsidRPr="00AB7712">
              <w:rPr>
                <w:rFonts w:ascii="Arial Narrow" w:eastAsia="Arial Narrow" w:hAnsi="Arial Narrow" w:cs="Arial Narrow"/>
                <w:lang w:val="ro-RO"/>
              </w:rPr>
              <w:t xml:space="preserve">Lect. Univ. Dr. </w:t>
            </w:r>
            <w:r>
              <w:rPr>
                <w:rFonts w:ascii="Arial Narrow" w:eastAsia="Arial Narrow" w:hAnsi="Arial Narrow" w:cs="Arial Narrow"/>
                <w:lang w:val="ro-RO"/>
              </w:rPr>
              <w:t>Bucur-</w:t>
            </w:r>
            <w:r w:rsidRPr="00AB7712">
              <w:rPr>
                <w:rFonts w:ascii="Arial Narrow" w:eastAsia="Arial Narrow" w:hAnsi="Arial Narrow" w:cs="Arial Narrow"/>
                <w:lang w:val="ro-RO"/>
              </w:rPr>
              <w:t>Andreea Ardelean</w:t>
            </w:r>
          </w:p>
        </w:tc>
      </w:tr>
      <w:tr w:rsidR="00C23480" w:rsidRPr="0031490C" w14:paraId="41C619AF" w14:textId="77777777" w:rsidTr="00C23480">
        <w:trPr>
          <w:gridAfter w:val="1"/>
          <w:wAfter w:w="11" w:type="dxa"/>
          <w:jc w:val="center"/>
        </w:trPr>
        <w:tc>
          <w:tcPr>
            <w:tcW w:w="2208" w:type="dxa"/>
          </w:tcPr>
          <w:p w14:paraId="41C619A7"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4B26FDCB" w:rsidR="00C23480" w:rsidRPr="0031490C" w:rsidRDefault="00C23480" w:rsidP="00C2348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250" w:type="dxa"/>
          </w:tcPr>
          <w:p w14:paraId="41C619AA" w14:textId="31E33EFF" w:rsidR="00C23480" w:rsidRPr="0031490C" w:rsidRDefault="00C23480" w:rsidP="00C2348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425" w:type="dxa"/>
          </w:tcPr>
          <w:p w14:paraId="41C619AC" w14:textId="75F485D7" w:rsidR="00C23480" w:rsidRPr="0031490C" w:rsidRDefault="00C23480" w:rsidP="00C23480">
            <w:pPr>
              <w:jc w:val="both"/>
              <w:rPr>
                <w:rFonts w:ascii="Arial Narrow" w:eastAsia="Arial Narrow" w:hAnsi="Arial Narrow" w:cs="Arial Narrow"/>
                <w:lang w:val="ro-RO"/>
              </w:rPr>
            </w:pPr>
            <w:r>
              <w:rPr>
                <w:rFonts w:ascii="Arial Narrow" w:eastAsia="Arial Narrow" w:hAnsi="Arial Narrow" w:cs="Arial Narrow"/>
                <w:lang w:val="ro-RO"/>
              </w:rPr>
              <w:t>V</w:t>
            </w:r>
          </w:p>
        </w:tc>
        <w:tc>
          <w:tcPr>
            <w:tcW w:w="2268" w:type="dxa"/>
          </w:tcPr>
          <w:p w14:paraId="41C619AD" w14:textId="77777777" w:rsidR="00C23480" w:rsidRPr="0031490C" w:rsidRDefault="00C23480" w:rsidP="00C23480">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254" w:type="dxa"/>
          </w:tcPr>
          <w:p w14:paraId="41C619AE" w14:textId="7B48F1A6" w:rsidR="00C23480" w:rsidRPr="0031490C" w:rsidRDefault="00C23480" w:rsidP="00C23480">
            <w:pPr>
              <w:jc w:val="both"/>
              <w:rPr>
                <w:rFonts w:ascii="Arial Narrow" w:eastAsia="Arial Narrow" w:hAnsi="Arial Narrow" w:cs="Arial Narrow"/>
                <w:lang w:val="ro-RO"/>
              </w:rPr>
            </w:pPr>
            <w:r>
              <w:rPr>
                <w:rFonts w:ascii="Arial Narrow" w:eastAsia="Arial Narrow" w:hAnsi="Arial Narrow" w:cs="Arial Narrow"/>
                <w:lang w:val="ro-RO"/>
              </w:rPr>
              <w:t>Obligatorie</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2F7FECA2"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59A5D4BF"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49DF91AE"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7F1E9D8F"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20F18CDD"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6EEEB6F7"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1DAB8474" w:rsidR="0070737A" w:rsidRPr="0031490C" w:rsidRDefault="007A1109">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56D866D7" w:rsidR="00CF1606" w:rsidRPr="0031490C" w:rsidRDefault="007A1109" w:rsidP="00CF1606">
            <w:pPr>
              <w:jc w:val="center"/>
              <w:rPr>
                <w:rFonts w:ascii="Arial Narrow" w:eastAsia="Arial Narrow" w:hAnsi="Arial Narrow" w:cs="Arial Narrow"/>
                <w:lang w:val="ro-RO"/>
              </w:rPr>
            </w:pPr>
            <w:r>
              <w:rPr>
                <w:rFonts w:ascii="Arial Narrow" w:eastAsia="Arial Narrow" w:hAnsi="Arial Narrow" w:cs="Arial Narrow"/>
                <w:lang w:val="ro-RO"/>
              </w:rPr>
              <w:t>25</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3C62A983" w:rsidR="00CF1606" w:rsidRPr="0031490C" w:rsidRDefault="007A1109"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1EC0F523" w:rsidR="00CF1606" w:rsidRPr="0031490C" w:rsidRDefault="007A1109"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6B88FB95" w:rsidR="00CF1606" w:rsidRPr="0031490C" w:rsidRDefault="007A1109" w:rsidP="00CF1606">
            <w:pPr>
              <w:jc w:val="center"/>
              <w:rPr>
                <w:rFonts w:ascii="Arial Narrow" w:eastAsia="Arial Narrow" w:hAnsi="Arial Narrow" w:cs="Arial Narrow"/>
                <w:lang w:val="ro-RO"/>
              </w:rPr>
            </w:pPr>
            <w:r>
              <w:rPr>
                <w:rFonts w:ascii="Arial Narrow" w:eastAsia="Arial Narrow" w:hAnsi="Arial Narrow" w:cs="Arial Narrow"/>
                <w:lang w:val="ro-RO"/>
              </w:rPr>
              <w:t>7</w:t>
            </w: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1CDD1BAB" w:rsidR="00CF1606" w:rsidRPr="0031490C" w:rsidRDefault="00CF1606" w:rsidP="00CF1606">
            <w:pPr>
              <w:jc w:val="center"/>
              <w:rPr>
                <w:rFonts w:ascii="Arial Narrow" w:eastAsia="Arial Narrow" w:hAnsi="Arial Narrow" w:cs="Arial Narrow"/>
                <w:lang w:val="ro-RO"/>
              </w:rPr>
            </w:pP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0543FF41" w:rsidR="00CF1606" w:rsidRPr="0031490C" w:rsidRDefault="007A1109"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72</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6F1A096F" w:rsidR="00CF1606" w:rsidRPr="0031490C" w:rsidRDefault="007A1109"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28430E14" w:rsidR="00CF1606" w:rsidRPr="0031490C" w:rsidRDefault="007A1109"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6</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165223A0" w:rsidR="001C5CC6" w:rsidRPr="0031490C" w:rsidRDefault="007A1109"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682D6E44" w:rsidR="001C5CC6" w:rsidRPr="0031490C" w:rsidRDefault="007A1109"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06476540" w:rsidR="001C5CC6" w:rsidRPr="0031490C" w:rsidRDefault="007A1109" w:rsidP="0046552F">
            <w:pPr>
              <w:jc w:val="both"/>
              <w:rPr>
                <w:rFonts w:ascii="Arial Narrow" w:eastAsia="Arial Narrow" w:hAnsi="Arial Narrow" w:cs="Arial Narrow"/>
                <w:sz w:val="22"/>
                <w:szCs w:val="22"/>
                <w:lang w:val="ro-RO"/>
              </w:rPr>
            </w:pPr>
            <w:r w:rsidRPr="007A1109">
              <w:rPr>
                <w:rFonts w:ascii="Arial Narrow" w:eastAsia="Arial Narrow" w:hAnsi="Arial Narrow" w:cs="Arial Narrow"/>
                <w:sz w:val="22"/>
                <w:szCs w:val="22"/>
                <w:lang w:val="ro-RO"/>
              </w:rPr>
              <w:t>Existenţa unui minim de dotare a salii de curs: tablă, microfon, calculator</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7447FA46" w:rsidR="001C5CC6" w:rsidRPr="0031490C" w:rsidRDefault="007A1109" w:rsidP="001C5CC6">
            <w:pPr>
              <w:jc w:val="both"/>
              <w:rPr>
                <w:rFonts w:ascii="Arial Narrow" w:eastAsia="Arial Narrow" w:hAnsi="Arial Narrow" w:cs="Arial Narrow"/>
                <w:sz w:val="22"/>
                <w:szCs w:val="22"/>
                <w:lang w:val="ro-RO"/>
              </w:rPr>
            </w:pPr>
            <w:r w:rsidRPr="007A1109">
              <w:rPr>
                <w:rFonts w:ascii="Arial Narrow" w:eastAsia="Arial Narrow" w:hAnsi="Arial Narrow" w:cs="Arial Narrow"/>
                <w:sz w:val="22"/>
                <w:szCs w:val="22"/>
                <w:lang w:val="ro-RO"/>
              </w:rPr>
              <w:t>Existenţa unui minim de dotare a salii de seminar (tablă); accesul periodic la laborator, pentru prelucrarea datelor in programe de specialitate</w:t>
            </w:r>
          </w:p>
        </w:tc>
      </w:tr>
    </w:tbl>
    <w:p w14:paraId="41C619F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0522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7A1109" w:rsidRPr="00605227" w14:paraId="71BCDB34" w14:textId="77777777" w:rsidTr="004570D7">
        <w:tc>
          <w:tcPr>
            <w:tcW w:w="1702" w:type="dxa"/>
            <w:tcBorders>
              <w:top w:val="single" w:sz="4" w:space="0" w:color="auto"/>
              <w:left w:val="single" w:sz="4" w:space="0" w:color="auto"/>
              <w:bottom w:val="single" w:sz="4" w:space="0" w:color="auto"/>
              <w:right w:val="single" w:sz="4" w:space="0" w:color="auto"/>
            </w:tcBorders>
          </w:tcPr>
          <w:p w14:paraId="19BB4F93" w14:textId="2A1CB5B8" w:rsidR="007A1109" w:rsidRPr="00EA30F8" w:rsidRDefault="00D0553F" w:rsidP="007A1109">
            <w:pPr>
              <w:ind w:left="57" w:firstLine="426"/>
              <w:jc w:val="both"/>
              <w:rPr>
                <w:rFonts w:ascii="Arial Narrow" w:eastAsia="Arial Narrow" w:hAnsi="Arial Narrow" w:cs="Arial Narrow"/>
                <w:b/>
                <w:sz w:val="22"/>
                <w:szCs w:val="22"/>
                <w:lang w:val="ro-RO"/>
              </w:rPr>
            </w:pPr>
            <w:r w:rsidRPr="00EA30F8">
              <w:rPr>
                <w:rFonts w:ascii="Arial Narrow" w:eastAsia="Arial Narrow" w:hAnsi="Arial Narrow" w:cs="Arial Narrow"/>
                <w:b/>
                <w:sz w:val="22"/>
                <w:szCs w:val="22"/>
                <w:lang w:val="ro-RO"/>
              </w:rPr>
              <w:t>R1</w:t>
            </w:r>
          </w:p>
        </w:tc>
        <w:tc>
          <w:tcPr>
            <w:tcW w:w="2577" w:type="dxa"/>
            <w:tcBorders>
              <w:top w:val="single" w:sz="4" w:space="0" w:color="9CC3E5"/>
              <w:left w:val="single" w:sz="4" w:space="0" w:color="9CC3E5"/>
              <w:bottom w:val="single" w:sz="4" w:space="0" w:color="9CC3E5"/>
              <w:right w:val="single" w:sz="4" w:space="0" w:color="9CC3E5"/>
            </w:tcBorders>
          </w:tcPr>
          <w:p w14:paraId="41E868C8" w14:textId="2DC034F1" w:rsidR="007A1109" w:rsidRPr="00EA30F8" w:rsidRDefault="007A1109" w:rsidP="007A1109">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Studentul/absolventul descrie conținutul terminologiei şi al strategiilor de concepție a misiunii de conducere și administrare a unităților bisericești.</w:t>
            </w:r>
          </w:p>
        </w:tc>
        <w:tc>
          <w:tcPr>
            <w:tcW w:w="2668" w:type="dxa"/>
            <w:tcBorders>
              <w:top w:val="single" w:sz="4" w:space="0" w:color="9CC3E5"/>
              <w:left w:val="single" w:sz="4" w:space="0" w:color="9CC3E5"/>
              <w:bottom w:val="single" w:sz="4" w:space="0" w:color="9CC3E5"/>
              <w:right w:val="single" w:sz="4" w:space="0" w:color="9CC3E5"/>
            </w:tcBorders>
          </w:tcPr>
          <w:p w14:paraId="0C08AB35" w14:textId="41BBC0DE" w:rsidR="007A1109" w:rsidRPr="00EA30F8" w:rsidRDefault="007A1109" w:rsidP="007A1109">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 xml:space="preserve">Studentul/absolventul aplică metode concrete privind proiectarea programelor de contabilitate, statistică, inventariere și arhivare, aplicate unităților cultice, valorificând gestiunea mijloacelor și procedeelor disponibile. </w:t>
            </w:r>
          </w:p>
        </w:tc>
        <w:tc>
          <w:tcPr>
            <w:tcW w:w="2976" w:type="dxa"/>
            <w:tcBorders>
              <w:top w:val="single" w:sz="4" w:space="0" w:color="9CC3E5"/>
              <w:left w:val="single" w:sz="4" w:space="0" w:color="9CC3E5"/>
              <w:bottom w:val="single" w:sz="4" w:space="0" w:color="9CC3E5"/>
              <w:right w:val="single" w:sz="4" w:space="0" w:color="9CC3E5"/>
            </w:tcBorders>
          </w:tcPr>
          <w:p w14:paraId="439CCEF8" w14:textId="5AE2CAC8" w:rsidR="007A1109" w:rsidRPr="00EA30F8" w:rsidRDefault="007A1109" w:rsidP="007A1109">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Studentul/absolventul distinge între diferitele sensuri ale proiectării programelor de formulare a unor judecăţi analitice privind cunoașterea regulilor de protocol instituțional, adaptate specificului cultelor.</w:t>
            </w:r>
          </w:p>
        </w:tc>
      </w:tr>
      <w:tr w:rsidR="00D0553F" w:rsidRPr="00605227" w14:paraId="2AA389A1" w14:textId="77777777" w:rsidTr="0052435B">
        <w:tc>
          <w:tcPr>
            <w:tcW w:w="1702" w:type="dxa"/>
            <w:tcBorders>
              <w:top w:val="single" w:sz="4" w:space="0" w:color="auto"/>
              <w:left w:val="single" w:sz="4" w:space="0" w:color="auto"/>
              <w:bottom w:val="single" w:sz="4" w:space="0" w:color="auto"/>
              <w:right w:val="single" w:sz="4" w:space="0" w:color="auto"/>
            </w:tcBorders>
          </w:tcPr>
          <w:p w14:paraId="262A4C4A" w14:textId="4474167B" w:rsidR="00D0553F" w:rsidRPr="00EA30F8" w:rsidRDefault="00D0553F" w:rsidP="00D0553F">
            <w:pPr>
              <w:ind w:left="57" w:firstLine="426"/>
              <w:jc w:val="both"/>
              <w:rPr>
                <w:rFonts w:ascii="Arial Narrow" w:eastAsia="Arial Narrow" w:hAnsi="Arial Narrow" w:cs="Arial Narrow"/>
                <w:b/>
                <w:sz w:val="22"/>
                <w:szCs w:val="22"/>
                <w:lang w:val="ro-RO"/>
              </w:rPr>
            </w:pPr>
            <w:r w:rsidRPr="00EA30F8">
              <w:rPr>
                <w:rFonts w:ascii="Arial Narrow" w:eastAsia="Arial Narrow" w:hAnsi="Arial Narrow" w:cs="Arial Narrow"/>
                <w:b/>
                <w:sz w:val="22"/>
                <w:szCs w:val="22"/>
                <w:lang w:val="ro-RO"/>
              </w:rPr>
              <w:t>R7</w:t>
            </w:r>
          </w:p>
        </w:tc>
        <w:tc>
          <w:tcPr>
            <w:tcW w:w="2577" w:type="dxa"/>
            <w:tcBorders>
              <w:top w:val="single" w:sz="4" w:space="0" w:color="9CC3E5"/>
              <w:left w:val="single" w:sz="4" w:space="0" w:color="9CC3E5"/>
              <w:bottom w:val="single" w:sz="4" w:space="0" w:color="9CC3E5"/>
              <w:right w:val="single" w:sz="4" w:space="0" w:color="9CC3E5"/>
            </w:tcBorders>
          </w:tcPr>
          <w:p w14:paraId="3FBD7771" w14:textId="4BB17D6F" w:rsidR="00D0553F" w:rsidRPr="00EA30F8" w:rsidRDefault="00D0553F" w:rsidP="00D0553F">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9CC3E5"/>
              <w:left w:val="single" w:sz="4" w:space="0" w:color="9CC3E5"/>
              <w:bottom w:val="single" w:sz="4" w:space="0" w:color="9CC3E5"/>
              <w:right w:val="single" w:sz="4" w:space="0" w:color="9CC3E5"/>
            </w:tcBorders>
          </w:tcPr>
          <w:p w14:paraId="629C0B9B" w14:textId="7325EF47" w:rsidR="00D0553F" w:rsidRPr="00EA30F8" w:rsidRDefault="00D0553F" w:rsidP="00D0553F">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9CC3E5"/>
              <w:left w:val="single" w:sz="4" w:space="0" w:color="9CC3E5"/>
              <w:bottom w:val="single" w:sz="4" w:space="0" w:color="9CC3E5"/>
              <w:right w:val="single" w:sz="4" w:space="0" w:color="9CC3E5"/>
            </w:tcBorders>
          </w:tcPr>
          <w:p w14:paraId="11595C79" w14:textId="77777777" w:rsidR="00D0553F" w:rsidRPr="00EA30F8" w:rsidRDefault="00D0553F" w:rsidP="00D0553F">
            <w:pPr>
              <w:rPr>
                <w:rFonts w:ascii="Arial Narrow" w:hAnsi="Arial Narrow"/>
                <w:sz w:val="22"/>
                <w:szCs w:val="22"/>
              </w:rPr>
            </w:pPr>
            <w:r w:rsidRPr="00EA30F8">
              <w:rPr>
                <w:rFonts w:ascii="Arial Narrow" w:hAnsi="Arial Narrow"/>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p w14:paraId="1776262F" w14:textId="2C3D542B" w:rsidR="00D0553F" w:rsidRPr="00EA30F8" w:rsidRDefault="00D0553F" w:rsidP="00D0553F">
            <w:pPr>
              <w:ind w:left="57" w:firstLine="426"/>
              <w:jc w:val="both"/>
              <w:rPr>
                <w:rFonts w:ascii="Arial Narrow" w:eastAsia="Arial Narrow" w:hAnsi="Arial Narrow" w:cs="Arial Narrow"/>
                <w:sz w:val="22"/>
                <w:szCs w:val="22"/>
                <w:lang w:val="ro-RO"/>
              </w:rPr>
            </w:pPr>
            <w:r w:rsidRPr="00EA30F8">
              <w:rPr>
                <w:rFonts w:ascii="Arial Narrow" w:hAnsi="Arial Narrow"/>
                <w:sz w:val="22"/>
                <w:szCs w:val="22"/>
              </w:rPr>
              <w:t>Redactează și editează texte științifice, academice sau administrative pe diferite teme, cu rigoare deontologică.</w:t>
            </w:r>
          </w:p>
        </w:tc>
      </w:tr>
    </w:tbl>
    <w:p w14:paraId="41C61A10" w14:textId="77777777" w:rsidR="0070737A" w:rsidRPr="0031490C" w:rsidRDefault="0070737A" w:rsidP="00D0553F">
      <w:pPr>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2"/>
        <w:gridCol w:w="1815"/>
        <w:gridCol w:w="1857"/>
      </w:tblGrid>
      <w:tr w:rsidR="0070737A" w:rsidRPr="0031490C" w14:paraId="41C61A17" w14:textId="77777777" w:rsidTr="003F0B60">
        <w:trPr>
          <w:jc w:val="center"/>
        </w:trPr>
        <w:tc>
          <w:tcPr>
            <w:tcW w:w="6232"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1815"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F30B41" w:rsidRPr="00BE586F" w14:paraId="7D6A85DD" w14:textId="77777777" w:rsidTr="003F0B60">
        <w:trPr>
          <w:trHeight w:val="310"/>
          <w:jc w:val="center"/>
        </w:trPr>
        <w:tc>
          <w:tcPr>
            <w:tcW w:w="6232" w:type="dxa"/>
          </w:tcPr>
          <w:p w14:paraId="6FD38C41" w14:textId="0CE8FC58" w:rsidR="00F30B41" w:rsidRPr="00D0553F" w:rsidRDefault="00F30B41" w:rsidP="00D0553F">
            <w:pPr>
              <w:pStyle w:val="Listparagraf"/>
              <w:numPr>
                <w:ilvl w:val="0"/>
                <w:numId w:val="7"/>
              </w:numPr>
              <w:rPr>
                <w:rFonts w:ascii="Arial Narrow" w:hAnsi="Arial Narrow"/>
                <w:sz w:val="22"/>
                <w:szCs w:val="22"/>
                <w:lang w:val="fr-FR"/>
              </w:rPr>
            </w:pPr>
            <w:r>
              <w:rPr>
                <w:rFonts w:ascii="Arial Narrow" w:hAnsi="Arial Narrow"/>
                <w:sz w:val="22"/>
                <w:szCs w:val="22"/>
                <w:lang w:val="fr-FR"/>
              </w:rPr>
              <w:t>Introducere in studiul statisticii. Concepte de baza.</w:t>
            </w:r>
          </w:p>
        </w:tc>
        <w:tc>
          <w:tcPr>
            <w:tcW w:w="1815" w:type="dxa"/>
            <w:vMerge w:val="restart"/>
          </w:tcPr>
          <w:p w14:paraId="21B88CC8" w14:textId="74E1371D" w:rsidR="00F30B41" w:rsidRPr="0031490C" w:rsidRDefault="00F30B41" w:rsidP="007E3983">
            <w:pPr>
              <w:rPr>
                <w:rFonts w:ascii="Arial Narrow" w:eastAsia="Arial Narrow" w:hAnsi="Arial Narrow" w:cs="Arial Narrow"/>
                <w:sz w:val="20"/>
                <w:szCs w:val="20"/>
                <w:lang w:val="ro-RO"/>
              </w:rPr>
            </w:pPr>
            <w:r w:rsidRPr="00F30B41">
              <w:rPr>
                <w:rFonts w:ascii="Arial Narrow" w:eastAsia="Arial Narrow" w:hAnsi="Arial Narrow" w:cs="Arial Narrow"/>
                <w:sz w:val="20"/>
                <w:szCs w:val="20"/>
                <w:lang w:val="ro-RO"/>
              </w:rPr>
              <w:t>Prelegere; discuţii libere; diferite metode interactive</w:t>
            </w:r>
          </w:p>
        </w:tc>
        <w:tc>
          <w:tcPr>
            <w:tcW w:w="1857" w:type="dxa"/>
          </w:tcPr>
          <w:p w14:paraId="3FFD8F2D" w14:textId="4DC32350"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41C61A1B" w14:textId="77777777" w:rsidTr="003F0B60">
        <w:trPr>
          <w:trHeight w:val="310"/>
          <w:jc w:val="center"/>
        </w:trPr>
        <w:tc>
          <w:tcPr>
            <w:tcW w:w="6232" w:type="dxa"/>
          </w:tcPr>
          <w:p w14:paraId="41C61A18" w14:textId="4B94B2F7" w:rsidR="00F30B41" w:rsidRPr="00D0553F" w:rsidRDefault="00F30B41" w:rsidP="00D0553F">
            <w:pPr>
              <w:pStyle w:val="Listparagraf"/>
              <w:numPr>
                <w:ilvl w:val="0"/>
                <w:numId w:val="7"/>
              </w:numPr>
              <w:rPr>
                <w:rFonts w:ascii="Arial Narrow" w:hAnsi="Arial Narrow"/>
                <w:sz w:val="22"/>
                <w:szCs w:val="22"/>
              </w:rPr>
            </w:pPr>
            <w:r>
              <w:rPr>
                <w:rFonts w:ascii="Arial Narrow" w:hAnsi="Arial Narrow"/>
                <w:sz w:val="22"/>
                <w:szCs w:val="22"/>
              </w:rPr>
              <w:t>Serii statistice. Rezumarea tabelara si grafica.</w:t>
            </w:r>
          </w:p>
        </w:tc>
        <w:tc>
          <w:tcPr>
            <w:tcW w:w="1815" w:type="dxa"/>
            <w:vMerge/>
          </w:tcPr>
          <w:p w14:paraId="41C61A19" w14:textId="1109E2F2" w:rsidR="00F30B41" w:rsidRPr="0031490C" w:rsidRDefault="00F30B41" w:rsidP="007E3983">
            <w:pPr>
              <w:rPr>
                <w:rFonts w:ascii="Arial Narrow" w:eastAsia="Arial Narrow" w:hAnsi="Arial Narrow" w:cs="Arial Narrow"/>
                <w:sz w:val="20"/>
                <w:szCs w:val="20"/>
                <w:lang w:val="ro-RO"/>
              </w:rPr>
            </w:pPr>
          </w:p>
        </w:tc>
        <w:tc>
          <w:tcPr>
            <w:tcW w:w="1857" w:type="dxa"/>
          </w:tcPr>
          <w:p w14:paraId="41C61A1A" w14:textId="7862AC2C"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23476802" w14:textId="77777777" w:rsidTr="003F0B60">
        <w:trPr>
          <w:trHeight w:val="310"/>
          <w:jc w:val="center"/>
        </w:trPr>
        <w:tc>
          <w:tcPr>
            <w:tcW w:w="6232" w:type="dxa"/>
          </w:tcPr>
          <w:p w14:paraId="448A0FB2" w14:textId="5DE1CCA4" w:rsidR="00F30B41" w:rsidRDefault="00F30B41" w:rsidP="00D0553F">
            <w:pPr>
              <w:pStyle w:val="Listparagraf"/>
              <w:numPr>
                <w:ilvl w:val="0"/>
                <w:numId w:val="7"/>
              </w:numPr>
              <w:rPr>
                <w:rFonts w:ascii="Arial Narrow" w:hAnsi="Arial Narrow"/>
                <w:sz w:val="22"/>
                <w:szCs w:val="22"/>
              </w:rPr>
            </w:pPr>
            <w:r>
              <w:rPr>
                <w:rFonts w:ascii="Arial Narrow" w:hAnsi="Arial Narrow"/>
                <w:sz w:val="22"/>
                <w:szCs w:val="22"/>
              </w:rPr>
              <w:t>Indicatori ai tendintei centrale. Mediile, Modul. Quantilele. Boxplot.</w:t>
            </w:r>
          </w:p>
        </w:tc>
        <w:tc>
          <w:tcPr>
            <w:tcW w:w="1815" w:type="dxa"/>
            <w:vMerge/>
          </w:tcPr>
          <w:p w14:paraId="7F88FC59" w14:textId="77777777" w:rsidR="00F30B41" w:rsidRPr="0031490C" w:rsidRDefault="00F30B41" w:rsidP="007E3983">
            <w:pPr>
              <w:rPr>
                <w:rFonts w:ascii="Arial Narrow" w:eastAsia="Arial Narrow" w:hAnsi="Arial Narrow" w:cs="Arial Narrow"/>
                <w:sz w:val="20"/>
                <w:szCs w:val="20"/>
                <w:lang w:val="ro-RO"/>
              </w:rPr>
            </w:pPr>
          </w:p>
        </w:tc>
        <w:tc>
          <w:tcPr>
            <w:tcW w:w="1857" w:type="dxa"/>
          </w:tcPr>
          <w:p w14:paraId="4545D69F" w14:textId="0CC420C7"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13999D28" w14:textId="77777777" w:rsidTr="003F0B60">
        <w:trPr>
          <w:trHeight w:val="310"/>
          <w:jc w:val="center"/>
        </w:trPr>
        <w:tc>
          <w:tcPr>
            <w:tcW w:w="6232" w:type="dxa"/>
          </w:tcPr>
          <w:p w14:paraId="17E50E1F" w14:textId="6C56925A" w:rsidR="00F30B41" w:rsidRDefault="00F30B41" w:rsidP="00D0553F">
            <w:pPr>
              <w:pStyle w:val="Listparagraf"/>
              <w:numPr>
                <w:ilvl w:val="0"/>
                <w:numId w:val="7"/>
              </w:numPr>
              <w:rPr>
                <w:rFonts w:ascii="Arial Narrow" w:hAnsi="Arial Narrow"/>
                <w:sz w:val="22"/>
                <w:szCs w:val="22"/>
              </w:rPr>
            </w:pPr>
            <w:r>
              <w:rPr>
                <w:rFonts w:ascii="Arial Narrow" w:hAnsi="Arial Narrow"/>
                <w:sz w:val="22"/>
                <w:szCs w:val="22"/>
              </w:rPr>
              <w:t>Indicatori ai variatiei si indicatori ai formei</w:t>
            </w:r>
          </w:p>
        </w:tc>
        <w:tc>
          <w:tcPr>
            <w:tcW w:w="1815" w:type="dxa"/>
            <w:vMerge/>
          </w:tcPr>
          <w:p w14:paraId="495B8152" w14:textId="77777777" w:rsidR="00F30B41" w:rsidRPr="0031490C" w:rsidRDefault="00F30B41" w:rsidP="007E3983">
            <w:pPr>
              <w:rPr>
                <w:rFonts w:ascii="Arial Narrow" w:eastAsia="Arial Narrow" w:hAnsi="Arial Narrow" w:cs="Arial Narrow"/>
                <w:sz w:val="20"/>
                <w:szCs w:val="20"/>
                <w:lang w:val="ro-RO"/>
              </w:rPr>
            </w:pPr>
          </w:p>
        </w:tc>
        <w:tc>
          <w:tcPr>
            <w:tcW w:w="1857" w:type="dxa"/>
          </w:tcPr>
          <w:p w14:paraId="567CFA42" w14:textId="4047BCDB"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79FFD1C5" w14:textId="77777777" w:rsidTr="003F0B60">
        <w:trPr>
          <w:trHeight w:val="310"/>
          <w:jc w:val="center"/>
        </w:trPr>
        <w:tc>
          <w:tcPr>
            <w:tcW w:w="6232" w:type="dxa"/>
          </w:tcPr>
          <w:p w14:paraId="11989A3E" w14:textId="47FE0550" w:rsidR="00F30B41" w:rsidRDefault="00F30B41" w:rsidP="00D0553F">
            <w:pPr>
              <w:pStyle w:val="Listparagraf"/>
              <w:numPr>
                <w:ilvl w:val="0"/>
                <w:numId w:val="7"/>
              </w:numPr>
              <w:rPr>
                <w:rFonts w:ascii="Arial Narrow" w:hAnsi="Arial Narrow"/>
                <w:sz w:val="22"/>
                <w:szCs w:val="22"/>
              </w:rPr>
            </w:pPr>
            <w:r>
              <w:rPr>
                <w:rFonts w:ascii="Arial Narrow" w:hAnsi="Arial Narrow"/>
                <w:sz w:val="22"/>
                <w:szCs w:val="22"/>
              </w:rPr>
              <w:t>Analiza asociativa a datelor</w:t>
            </w:r>
          </w:p>
        </w:tc>
        <w:tc>
          <w:tcPr>
            <w:tcW w:w="1815" w:type="dxa"/>
            <w:vMerge/>
          </w:tcPr>
          <w:p w14:paraId="2661FE76" w14:textId="77777777" w:rsidR="00F30B41" w:rsidRPr="0031490C" w:rsidRDefault="00F30B41" w:rsidP="007E3983">
            <w:pPr>
              <w:rPr>
                <w:rFonts w:ascii="Arial Narrow" w:eastAsia="Arial Narrow" w:hAnsi="Arial Narrow" w:cs="Arial Narrow"/>
                <w:sz w:val="20"/>
                <w:szCs w:val="20"/>
                <w:lang w:val="ro-RO"/>
              </w:rPr>
            </w:pPr>
          </w:p>
        </w:tc>
        <w:tc>
          <w:tcPr>
            <w:tcW w:w="1857" w:type="dxa"/>
          </w:tcPr>
          <w:p w14:paraId="186BC8B7" w14:textId="3E5D6B5F"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5A0EEAF5" w14:textId="77777777" w:rsidTr="003F0B60">
        <w:trPr>
          <w:trHeight w:val="310"/>
          <w:jc w:val="center"/>
        </w:trPr>
        <w:tc>
          <w:tcPr>
            <w:tcW w:w="6232" w:type="dxa"/>
          </w:tcPr>
          <w:p w14:paraId="7C639CBB" w14:textId="756725A6" w:rsidR="00F30B41" w:rsidRDefault="00F30B41" w:rsidP="00D0553F">
            <w:pPr>
              <w:pStyle w:val="Listparagraf"/>
              <w:numPr>
                <w:ilvl w:val="0"/>
                <w:numId w:val="7"/>
              </w:numPr>
              <w:rPr>
                <w:rFonts w:ascii="Arial Narrow" w:hAnsi="Arial Narrow"/>
                <w:sz w:val="22"/>
                <w:szCs w:val="22"/>
              </w:rPr>
            </w:pPr>
            <w:r>
              <w:rPr>
                <w:rFonts w:ascii="Arial Narrow" w:hAnsi="Arial Narrow"/>
                <w:sz w:val="22"/>
                <w:szCs w:val="22"/>
              </w:rPr>
              <w:t>Cercetarea statistica prin sondaj</w:t>
            </w:r>
          </w:p>
        </w:tc>
        <w:tc>
          <w:tcPr>
            <w:tcW w:w="1815" w:type="dxa"/>
            <w:vMerge/>
          </w:tcPr>
          <w:p w14:paraId="1480BA75" w14:textId="77777777" w:rsidR="00F30B41" w:rsidRPr="0031490C" w:rsidRDefault="00F30B41" w:rsidP="007E3983">
            <w:pPr>
              <w:rPr>
                <w:rFonts w:ascii="Arial Narrow" w:eastAsia="Arial Narrow" w:hAnsi="Arial Narrow" w:cs="Arial Narrow"/>
                <w:sz w:val="20"/>
                <w:szCs w:val="20"/>
                <w:lang w:val="ro-RO"/>
              </w:rPr>
            </w:pPr>
          </w:p>
        </w:tc>
        <w:tc>
          <w:tcPr>
            <w:tcW w:w="1857" w:type="dxa"/>
          </w:tcPr>
          <w:p w14:paraId="297DCC2F" w14:textId="33C6BE6C" w:rsidR="00F30B41" w:rsidRPr="0031490C" w:rsidRDefault="00F30B41" w:rsidP="007E3983">
            <w:pPr>
              <w:jc w:val="both"/>
              <w:rPr>
                <w:rFonts w:ascii="Arial Narrow" w:eastAsia="Arial Narrow" w:hAnsi="Arial Narrow" w:cs="Arial Narrow"/>
                <w:sz w:val="22"/>
                <w:szCs w:val="22"/>
                <w:lang w:val="ro-RO"/>
              </w:rPr>
            </w:pPr>
          </w:p>
        </w:tc>
      </w:tr>
      <w:tr w:rsidR="00F30B41" w:rsidRPr="0031490C" w14:paraId="305FE3F0" w14:textId="77777777" w:rsidTr="003F0B60">
        <w:trPr>
          <w:trHeight w:val="310"/>
          <w:jc w:val="center"/>
        </w:trPr>
        <w:tc>
          <w:tcPr>
            <w:tcW w:w="6232" w:type="dxa"/>
          </w:tcPr>
          <w:p w14:paraId="41CB1116" w14:textId="0363F131" w:rsidR="00F30B41" w:rsidRDefault="00F30B41" w:rsidP="00D0553F">
            <w:pPr>
              <w:pStyle w:val="Listparagraf"/>
              <w:numPr>
                <w:ilvl w:val="0"/>
                <w:numId w:val="7"/>
              </w:numPr>
              <w:rPr>
                <w:rFonts w:ascii="Arial Narrow" w:hAnsi="Arial Narrow"/>
                <w:sz w:val="22"/>
                <w:szCs w:val="22"/>
              </w:rPr>
            </w:pPr>
            <w:r w:rsidRPr="00F30B41">
              <w:rPr>
                <w:rFonts w:ascii="Arial Narrow" w:hAnsi="Arial Narrow"/>
                <w:sz w:val="22"/>
                <w:szCs w:val="22"/>
              </w:rPr>
              <w:t>Curs recapitulativ – pregătire pentru examen</w:t>
            </w:r>
          </w:p>
        </w:tc>
        <w:tc>
          <w:tcPr>
            <w:tcW w:w="1815" w:type="dxa"/>
            <w:vMerge/>
          </w:tcPr>
          <w:p w14:paraId="265B4B6A" w14:textId="77777777" w:rsidR="00F30B41" w:rsidRPr="0031490C" w:rsidRDefault="00F30B41" w:rsidP="007E3983">
            <w:pPr>
              <w:rPr>
                <w:rFonts w:ascii="Arial Narrow" w:eastAsia="Arial Narrow" w:hAnsi="Arial Narrow" w:cs="Arial Narrow"/>
                <w:sz w:val="20"/>
                <w:szCs w:val="20"/>
                <w:lang w:val="ro-RO"/>
              </w:rPr>
            </w:pPr>
          </w:p>
        </w:tc>
        <w:tc>
          <w:tcPr>
            <w:tcW w:w="1857" w:type="dxa"/>
          </w:tcPr>
          <w:p w14:paraId="1768F3DB" w14:textId="0395481D" w:rsidR="00F30B41" w:rsidRPr="0031490C" w:rsidRDefault="00F30B41"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29E753C7" w14:textId="4FD5DEE0" w:rsidR="00F30B41"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A5BF0DA" w14:textId="061B838D" w:rsidR="00F30B41" w:rsidRPr="00F30B41" w:rsidRDefault="00F30B41" w:rsidP="00A16FE4">
            <w:pPr>
              <w:rPr>
                <w:rFonts w:ascii="Arial Narrow" w:eastAsia="Arial Narrow" w:hAnsi="Arial Narrow" w:cs="Arial Narrow"/>
                <w:bCs/>
                <w:sz w:val="22"/>
                <w:szCs w:val="22"/>
                <w:lang w:val="ro-RO"/>
              </w:rPr>
            </w:pPr>
            <w:r w:rsidRPr="00F30B41">
              <w:rPr>
                <w:rFonts w:ascii="Arial Narrow" w:eastAsia="Arial Narrow" w:hAnsi="Arial Narrow" w:cs="Arial Narrow"/>
                <w:bCs/>
                <w:sz w:val="22"/>
                <w:szCs w:val="22"/>
                <w:lang w:val="ro-RO"/>
              </w:rPr>
              <w:t>Notiţele de curs ale titularului de curs.</w:t>
            </w:r>
          </w:p>
          <w:p w14:paraId="4873D1BB" w14:textId="77777777" w:rsidR="00F30B41" w:rsidRPr="00F30B41" w:rsidRDefault="00F30B41" w:rsidP="00F30B41">
            <w:pPr>
              <w:rPr>
                <w:rFonts w:ascii="Roboto" w:hAnsi="Roboto"/>
                <w:sz w:val="20"/>
                <w:szCs w:val="20"/>
              </w:rPr>
            </w:pPr>
            <w:r w:rsidRPr="00F30B41">
              <w:rPr>
                <w:rFonts w:ascii="Roboto" w:hAnsi="Roboto"/>
                <w:sz w:val="20"/>
                <w:szCs w:val="20"/>
              </w:rPr>
              <w:t>Angelica Băcescu Cărbunaru – Statistică. Bazele statisticii, Ed. Universitară, 2009</w:t>
            </w:r>
          </w:p>
          <w:p w14:paraId="7FC85482" w14:textId="77777777" w:rsidR="00A16FE4" w:rsidRDefault="00F30B41" w:rsidP="00F30B41">
            <w:pPr>
              <w:rPr>
                <w:rFonts w:ascii="Roboto" w:hAnsi="Roboto"/>
                <w:sz w:val="20"/>
                <w:szCs w:val="20"/>
              </w:rPr>
            </w:pPr>
            <w:r w:rsidRPr="00F30B41">
              <w:rPr>
                <w:rFonts w:ascii="Roboto" w:hAnsi="Roboto"/>
                <w:sz w:val="20"/>
                <w:szCs w:val="20"/>
              </w:rPr>
              <w:t>Elena Druica (coord) – Statistică pe înţelesul tuturor, Ed. ChBeck, 2011</w:t>
            </w:r>
          </w:p>
          <w:p w14:paraId="6249935B" w14:textId="77777777" w:rsidR="00F30B41" w:rsidRPr="00F30B41" w:rsidRDefault="00F30B41" w:rsidP="00F30B41">
            <w:pPr>
              <w:rPr>
                <w:rFonts w:ascii="Roboto" w:hAnsi="Roboto"/>
                <w:sz w:val="20"/>
                <w:szCs w:val="20"/>
              </w:rPr>
            </w:pPr>
            <w:r w:rsidRPr="00F30B41">
              <w:rPr>
                <w:rFonts w:ascii="Roboto" w:hAnsi="Roboto"/>
                <w:sz w:val="20"/>
                <w:szCs w:val="20"/>
              </w:rPr>
              <w:t>Marian Popa – Statistică pentru psihologie şi aplicaţii în SPSS, Ed. Polirom, 2008</w:t>
            </w:r>
          </w:p>
          <w:p w14:paraId="3BA70072" w14:textId="77777777" w:rsidR="00F30B41" w:rsidRPr="00F30B41" w:rsidRDefault="00F30B41" w:rsidP="00F30B41">
            <w:pPr>
              <w:rPr>
                <w:rFonts w:ascii="Roboto" w:hAnsi="Roboto"/>
                <w:sz w:val="20"/>
                <w:szCs w:val="20"/>
              </w:rPr>
            </w:pPr>
            <w:r w:rsidRPr="00F30B41">
              <w:rPr>
                <w:rFonts w:ascii="Roboto" w:hAnsi="Roboto"/>
                <w:sz w:val="20"/>
                <w:szCs w:val="20"/>
              </w:rPr>
              <w:t>Cristian Dan-Opariuc - Statistica aplicata in stiintele socio-umane, Editura ASCR, Cluj-Napoca, 2009</w:t>
            </w:r>
          </w:p>
          <w:p w14:paraId="10C8EEF5" w14:textId="77777777" w:rsidR="00F30B41" w:rsidRPr="00F30B41" w:rsidRDefault="00F30B41" w:rsidP="00F30B41">
            <w:pPr>
              <w:rPr>
                <w:rFonts w:ascii="Roboto" w:hAnsi="Roboto"/>
                <w:sz w:val="20"/>
                <w:szCs w:val="20"/>
              </w:rPr>
            </w:pPr>
            <w:r w:rsidRPr="00F30B41">
              <w:rPr>
                <w:rFonts w:ascii="Roboto" w:hAnsi="Roboto"/>
                <w:sz w:val="20"/>
                <w:szCs w:val="20"/>
              </w:rPr>
              <w:t>Daniela Ioana Manea – Statistica. Teorie si aplicatii, Editura ASE, Bucuresti, 2013</w:t>
            </w:r>
          </w:p>
          <w:p w14:paraId="56666F0F" w14:textId="77777777" w:rsidR="00F30B41" w:rsidRDefault="00F30B41" w:rsidP="00F30B41">
            <w:pPr>
              <w:rPr>
                <w:rFonts w:ascii="Roboto" w:hAnsi="Roboto"/>
                <w:sz w:val="20"/>
                <w:szCs w:val="20"/>
              </w:rPr>
            </w:pPr>
            <w:r w:rsidRPr="00F30B41">
              <w:rPr>
                <w:rFonts w:ascii="Roboto" w:hAnsi="Roboto"/>
                <w:sz w:val="20"/>
                <w:szCs w:val="20"/>
              </w:rPr>
              <w:lastRenderedPageBreak/>
              <w:t>Cristina Maria Stoica - Cercetari de marketing, Editura Tehnopress, Iasi, 2007</w:t>
            </w:r>
          </w:p>
          <w:p w14:paraId="39FD7962" w14:textId="77777777" w:rsidR="00F30B41" w:rsidRDefault="00F30B41" w:rsidP="00F30B41">
            <w:pPr>
              <w:rPr>
                <w:rFonts w:ascii="Roboto" w:hAnsi="Roboto"/>
                <w:sz w:val="20"/>
                <w:szCs w:val="20"/>
              </w:rPr>
            </w:pPr>
            <w:r w:rsidRPr="00F30B41">
              <w:rPr>
                <w:rFonts w:ascii="Roboto" w:hAnsi="Roboto"/>
                <w:sz w:val="20"/>
                <w:szCs w:val="20"/>
              </w:rPr>
              <w:t>David Anderson, Dennis Sweeney, Thomas Williams, Statistics for Business and Economics, Cengage Learning, 11th edition</w:t>
            </w:r>
          </w:p>
          <w:p w14:paraId="41C61A68" w14:textId="7BDFB2A8" w:rsidR="00EA30F8" w:rsidRPr="0046552F" w:rsidRDefault="00EA30F8" w:rsidP="00F30B41">
            <w:pPr>
              <w:rPr>
                <w:rFonts w:ascii="Roboto" w:hAnsi="Roboto"/>
                <w:sz w:val="20"/>
                <w:szCs w:val="20"/>
              </w:rPr>
            </w:pPr>
            <w:r w:rsidRPr="00EA30F8">
              <w:rPr>
                <w:rFonts w:ascii="Roboto" w:hAnsi="Roboto"/>
                <w:sz w:val="20"/>
                <w:szCs w:val="20"/>
              </w:rPr>
              <w:t>Niculescu-Aron I. G. (2005) – Tehnica sondajelor, Editura ASE, Bucuresti</w:t>
            </w:r>
          </w:p>
        </w:tc>
      </w:tr>
      <w:tr w:rsidR="00A16FE4" w:rsidRPr="0031490C" w14:paraId="41C61A6D" w14:textId="77777777" w:rsidTr="003F0B60">
        <w:trPr>
          <w:jc w:val="center"/>
        </w:trPr>
        <w:tc>
          <w:tcPr>
            <w:tcW w:w="6232"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w:t>
            </w:r>
            <w:r w:rsidR="00A16FE4" w:rsidRPr="0031490C">
              <w:rPr>
                <w:rFonts w:ascii="Arial Narrow" w:eastAsia="Arial Narrow" w:hAnsi="Arial Narrow" w:cs="Arial Narrow"/>
                <w:b/>
                <w:sz w:val="22"/>
                <w:szCs w:val="22"/>
                <w:lang w:val="ro-RO"/>
              </w:rPr>
              <w:t>.2 Seminar</w:t>
            </w:r>
          </w:p>
        </w:tc>
        <w:tc>
          <w:tcPr>
            <w:tcW w:w="1815"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F30B41" w:rsidRPr="0031490C" w14:paraId="41C61A71" w14:textId="77777777" w:rsidTr="003F0B60">
        <w:trPr>
          <w:jc w:val="center"/>
        </w:trPr>
        <w:tc>
          <w:tcPr>
            <w:tcW w:w="6232" w:type="dxa"/>
          </w:tcPr>
          <w:p w14:paraId="41C61A6E" w14:textId="4775AAF6" w:rsidR="00F30B41" w:rsidRPr="00F30B41" w:rsidRDefault="00F30B41" w:rsidP="00F30B41">
            <w:pPr>
              <w:pStyle w:val="Listparagraf"/>
              <w:widowControl w:val="0"/>
              <w:numPr>
                <w:ilvl w:val="0"/>
                <w:numId w:val="8"/>
              </w:numPr>
              <w:autoSpaceDE w:val="0"/>
              <w:autoSpaceDN w:val="0"/>
              <w:adjustRightInd w:val="0"/>
              <w:rPr>
                <w:rFonts w:ascii="Arial Narrow" w:hAnsi="Arial Narrow" w:cs="Arial"/>
                <w:sz w:val="22"/>
                <w:szCs w:val="22"/>
                <w:lang w:val="ro-RO"/>
              </w:rPr>
            </w:pPr>
            <w:r w:rsidRPr="00F30B41">
              <w:rPr>
                <w:rFonts w:ascii="Arial Narrow" w:hAnsi="Arial Narrow"/>
                <w:sz w:val="22"/>
                <w:szCs w:val="22"/>
                <w:lang w:val="fr-FR"/>
              </w:rPr>
              <w:t>Introducere in studiul statisticii. Concepte de baza.</w:t>
            </w:r>
          </w:p>
        </w:tc>
        <w:tc>
          <w:tcPr>
            <w:tcW w:w="1815" w:type="dxa"/>
            <w:vMerge w:val="restart"/>
          </w:tcPr>
          <w:p w14:paraId="41C61A6F" w14:textId="13FAF9F8" w:rsidR="00F30B41" w:rsidRPr="0031490C" w:rsidRDefault="00F30B41" w:rsidP="00F30B41">
            <w:pPr>
              <w:rPr>
                <w:rFonts w:ascii="Arial Narrow" w:eastAsia="Arial Narrow" w:hAnsi="Arial Narrow" w:cs="Arial Narrow"/>
                <w:sz w:val="20"/>
                <w:szCs w:val="20"/>
                <w:lang w:val="ro-RO"/>
              </w:rPr>
            </w:pPr>
            <w:r w:rsidRPr="00F30B41">
              <w:rPr>
                <w:rFonts w:ascii="Arial Narrow" w:eastAsia="Arial Narrow" w:hAnsi="Arial Narrow" w:cs="Arial Narrow"/>
                <w:sz w:val="20"/>
                <w:szCs w:val="20"/>
                <w:lang w:val="ro-RO"/>
              </w:rPr>
              <w:t>Discuţii libere; diferite metode interactive, lucrul în echipă, analiza unor studii de caz</w:t>
            </w:r>
          </w:p>
        </w:tc>
        <w:tc>
          <w:tcPr>
            <w:tcW w:w="1857" w:type="dxa"/>
          </w:tcPr>
          <w:p w14:paraId="41C61A70" w14:textId="47242CD4"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41C61A75" w14:textId="77777777" w:rsidTr="003F0B60">
        <w:trPr>
          <w:jc w:val="center"/>
        </w:trPr>
        <w:tc>
          <w:tcPr>
            <w:tcW w:w="6232" w:type="dxa"/>
          </w:tcPr>
          <w:p w14:paraId="41C61A72" w14:textId="22C99E4E"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Pr>
                <w:rFonts w:ascii="Arial Narrow" w:hAnsi="Arial Narrow"/>
                <w:sz w:val="22"/>
                <w:szCs w:val="22"/>
              </w:rPr>
              <w:t>Serii</w:t>
            </w:r>
            <w:r w:rsidRPr="00F30B41">
              <w:rPr>
                <w:rFonts w:ascii="Arial Narrow" w:hAnsi="Arial Narrow"/>
                <w:sz w:val="22"/>
                <w:szCs w:val="22"/>
              </w:rPr>
              <w:t xml:space="preserve"> statistice. Rezumarea tabelara si grafica.</w:t>
            </w:r>
          </w:p>
        </w:tc>
        <w:tc>
          <w:tcPr>
            <w:tcW w:w="1815" w:type="dxa"/>
            <w:vMerge/>
          </w:tcPr>
          <w:p w14:paraId="41C61A73" w14:textId="11A0FF09" w:rsidR="00F30B41" w:rsidRPr="0031490C" w:rsidRDefault="00F30B41" w:rsidP="00F30B41">
            <w:pPr>
              <w:rPr>
                <w:rFonts w:ascii="Arial Narrow" w:eastAsia="Arial Narrow" w:hAnsi="Arial Narrow" w:cs="Arial Narrow"/>
                <w:sz w:val="20"/>
                <w:szCs w:val="20"/>
                <w:lang w:val="ro-RO"/>
              </w:rPr>
            </w:pPr>
          </w:p>
        </w:tc>
        <w:tc>
          <w:tcPr>
            <w:tcW w:w="1857" w:type="dxa"/>
          </w:tcPr>
          <w:p w14:paraId="41C61A74" w14:textId="3C6EC9BD"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41C61A79" w14:textId="77777777" w:rsidTr="003F0B60">
        <w:trPr>
          <w:jc w:val="center"/>
        </w:trPr>
        <w:tc>
          <w:tcPr>
            <w:tcW w:w="6232" w:type="dxa"/>
          </w:tcPr>
          <w:p w14:paraId="41C61A76" w14:textId="6B848EDB"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sidRPr="00F30B41">
              <w:rPr>
                <w:rFonts w:ascii="Arial Narrow" w:hAnsi="Arial Narrow"/>
                <w:sz w:val="22"/>
                <w:szCs w:val="22"/>
              </w:rPr>
              <w:t>Indicatori ai tendintei centrale. Mediile, Modul. Quantilele. Boxplot.</w:t>
            </w:r>
          </w:p>
        </w:tc>
        <w:tc>
          <w:tcPr>
            <w:tcW w:w="1815" w:type="dxa"/>
            <w:vMerge/>
          </w:tcPr>
          <w:p w14:paraId="41C61A77" w14:textId="7B7D2F9F" w:rsidR="00F30B41" w:rsidRPr="0031490C" w:rsidRDefault="00F30B41" w:rsidP="00F30B41">
            <w:pPr>
              <w:rPr>
                <w:rFonts w:ascii="Arial Narrow" w:eastAsia="Arial Narrow" w:hAnsi="Arial Narrow" w:cs="Arial Narrow"/>
                <w:sz w:val="20"/>
                <w:szCs w:val="20"/>
                <w:lang w:val="ro-RO"/>
              </w:rPr>
            </w:pPr>
          </w:p>
        </w:tc>
        <w:tc>
          <w:tcPr>
            <w:tcW w:w="1857" w:type="dxa"/>
          </w:tcPr>
          <w:p w14:paraId="41C61A78" w14:textId="4671760A"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4E153B50" w14:textId="77777777" w:rsidTr="003F0B60">
        <w:trPr>
          <w:jc w:val="center"/>
        </w:trPr>
        <w:tc>
          <w:tcPr>
            <w:tcW w:w="6232" w:type="dxa"/>
          </w:tcPr>
          <w:p w14:paraId="3888B0FF" w14:textId="272D9E6C"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sidRPr="00F30B41">
              <w:rPr>
                <w:rFonts w:ascii="Arial Narrow" w:hAnsi="Arial Narrow"/>
                <w:sz w:val="22"/>
                <w:szCs w:val="22"/>
              </w:rPr>
              <w:t>Indicatori ai variatiei si indicatori ai formei</w:t>
            </w:r>
          </w:p>
        </w:tc>
        <w:tc>
          <w:tcPr>
            <w:tcW w:w="1815" w:type="dxa"/>
            <w:vMerge/>
          </w:tcPr>
          <w:p w14:paraId="6EFB02DF" w14:textId="77777777" w:rsidR="00F30B41" w:rsidRPr="0031490C" w:rsidRDefault="00F30B41" w:rsidP="00F30B41">
            <w:pPr>
              <w:rPr>
                <w:rFonts w:ascii="Arial Narrow" w:eastAsia="Arial Narrow" w:hAnsi="Arial Narrow" w:cs="Arial Narrow"/>
                <w:sz w:val="20"/>
                <w:szCs w:val="20"/>
                <w:lang w:val="ro-RO"/>
              </w:rPr>
            </w:pPr>
          </w:p>
        </w:tc>
        <w:tc>
          <w:tcPr>
            <w:tcW w:w="1857" w:type="dxa"/>
          </w:tcPr>
          <w:p w14:paraId="2EAA15DB" w14:textId="6D332BCE"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034CE94F" w14:textId="77777777" w:rsidTr="003F0B60">
        <w:trPr>
          <w:jc w:val="center"/>
        </w:trPr>
        <w:tc>
          <w:tcPr>
            <w:tcW w:w="6232" w:type="dxa"/>
          </w:tcPr>
          <w:p w14:paraId="59F4E7D7" w14:textId="524A9139"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sidRPr="00F30B41">
              <w:rPr>
                <w:rFonts w:ascii="Arial Narrow" w:hAnsi="Arial Narrow"/>
                <w:sz w:val="22"/>
                <w:szCs w:val="22"/>
              </w:rPr>
              <w:t>Analiza asociativa a datelor</w:t>
            </w:r>
          </w:p>
        </w:tc>
        <w:tc>
          <w:tcPr>
            <w:tcW w:w="1815" w:type="dxa"/>
            <w:vMerge/>
          </w:tcPr>
          <w:p w14:paraId="236F00C5" w14:textId="77777777" w:rsidR="00F30B41" w:rsidRPr="0031490C" w:rsidRDefault="00F30B41" w:rsidP="00F30B41">
            <w:pPr>
              <w:rPr>
                <w:rFonts w:ascii="Arial Narrow" w:eastAsia="Arial Narrow" w:hAnsi="Arial Narrow" w:cs="Arial Narrow"/>
                <w:sz w:val="20"/>
                <w:szCs w:val="20"/>
                <w:lang w:val="ro-RO"/>
              </w:rPr>
            </w:pPr>
          </w:p>
        </w:tc>
        <w:tc>
          <w:tcPr>
            <w:tcW w:w="1857" w:type="dxa"/>
          </w:tcPr>
          <w:p w14:paraId="747D3AFD" w14:textId="341AE089"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5D57F368" w14:textId="77777777" w:rsidTr="003F0B60">
        <w:trPr>
          <w:jc w:val="center"/>
        </w:trPr>
        <w:tc>
          <w:tcPr>
            <w:tcW w:w="6232" w:type="dxa"/>
          </w:tcPr>
          <w:p w14:paraId="197D1C0E" w14:textId="4358B1C8"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sidRPr="00F30B41">
              <w:rPr>
                <w:rFonts w:ascii="Arial Narrow" w:hAnsi="Arial Narrow"/>
                <w:sz w:val="22"/>
                <w:szCs w:val="22"/>
              </w:rPr>
              <w:t>Cercetarea statistica prin sondaj</w:t>
            </w:r>
          </w:p>
        </w:tc>
        <w:tc>
          <w:tcPr>
            <w:tcW w:w="1815" w:type="dxa"/>
            <w:vMerge/>
          </w:tcPr>
          <w:p w14:paraId="6FAA0AD7" w14:textId="77777777" w:rsidR="00F30B41" w:rsidRPr="0031490C" w:rsidRDefault="00F30B41" w:rsidP="00F30B41">
            <w:pPr>
              <w:rPr>
                <w:rFonts w:ascii="Arial Narrow" w:eastAsia="Arial Narrow" w:hAnsi="Arial Narrow" w:cs="Arial Narrow"/>
                <w:sz w:val="20"/>
                <w:szCs w:val="20"/>
                <w:lang w:val="ro-RO"/>
              </w:rPr>
            </w:pPr>
          </w:p>
        </w:tc>
        <w:tc>
          <w:tcPr>
            <w:tcW w:w="1857" w:type="dxa"/>
          </w:tcPr>
          <w:p w14:paraId="696EDE6D" w14:textId="4BBF6B00"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0D863094" w14:textId="77777777" w:rsidTr="003F0B60">
        <w:trPr>
          <w:jc w:val="center"/>
        </w:trPr>
        <w:tc>
          <w:tcPr>
            <w:tcW w:w="6232" w:type="dxa"/>
          </w:tcPr>
          <w:p w14:paraId="6D3A22BB" w14:textId="7BFF6122" w:rsidR="00F30B41" w:rsidRPr="00F30B41" w:rsidRDefault="00F30B41" w:rsidP="00F30B41">
            <w:pPr>
              <w:pStyle w:val="Listparagraf"/>
              <w:numPr>
                <w:ilvl w:val="0"/>
                <w:numId w:val="8"/>
              </w:numPr>
              <w:jc w:val="both"/>
              <w:rPr>
                <w:rFonts w:ascii="Arial Narrow" w:eastAsia="Arial Narrow" w:hAnsi="Arial Narrow" w:cs="Arial Narrow"/>
                <w:sz w:val="22"/>
                <w:szCs w:val="22"/>
                <w:lang w:val="ro-RO"/>
              </w:rPr>
            </w:pPr>
            <w:r w:rsidRPr="00F30B41">
              <w:rPr>
                <w:rFonts w:ascii="Arial Narrow" w:hAnsi="Arial Narrow"/>
                <w:sz w:val="22"/>
                <w:szCs w:val="22"/>
              </w:rPr>
              <w:t>Seminar recapitulativ – pregătire pentru examen.</w:t>
            </w:r>
          </w:p>
        </w:tc>
        <w:tc>
          <w:tcPr>
            <w:tcW w:w="1815" w:type="dxa"/>
            <w:vMerge/>
          </w:tcPr>
          <w:p w14:paraId="6A535844" w14:textId="77777777" w:rsidR="00F30B41" w:rsidRPr="0031490C" w:rsidRDefault="00F30B41" w:rsidP="00F30B41">
            <w:pPr>
              <w:rPr>
                <w:rFonts w:ascii="Arial Narrow" w:eastAsia="Arial Narrow" w:hAnsi="Arial Narrow" w:cs="Arial Narrow"/>
                <w:sz w:val="20"/>
                <w:szCs w:val="20"/>
                <w:lang w:val="ro-RO"/>
              </w:rPr>
            </w:pPr>
          </w:p>
        </w:tc>
        <w:tc>
          <w:tcPr>
            <w:tcW w:w="1857" w:type="dxa"/>
          </w:tcPr>
          <w:p w14:paraId="1A6E1E1E" w14:textId="73CFD4E9" w:rsidR="00F30B41" w:rsidRPr="0031490C" w:rsidRDefault="00F30B41" w:rsidP="00F30B41">
            <w:pPr>
              <w:jc w:val="both"/>
              <w:rPr>
                <w:rFonts w:ascii="Arial Narrow" w:eastAsia="Arial Narrow" w:hAnsi="Arial Narrow" w:cs="Arial Narrow"/>
                <w:sz w:val="20"/>
                <w:szCs w:val="20"/>
                <w:lang w:val="ro-RO"/>
              </w:rPr>
            </w:pPr>
          </w:p>
        </w:tc>
      </w:tr>
      <w:tr w:rsidR="00F30B41" w:rsidRPr="0031490C" w14:paraId="41C61AAD" w14:textId="77777777">
        <w:trPr>
          <w:jc w:val="center"/>
        </w:trPr>
        <w:tc>
          <w:tcPr>
            <w:tcW w:w="9904" w:type="dxa"/>
            <w:gridSpan w:val="3"/>
          </w:tcPr>
          <w:p w14:paraId="179AD486" w14:textId="5AD41D5A" w:rsidR="00EA30F8" w:rsidRDefault="00F30B41" w:rsidP="00F30B41">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4143219F"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Notiţele de curs ale titularului de curs.</w:t>
            </w:r>
          </w:p>
          <w:p w14:paraId="476DAFFF"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Angelica Băcescu Cărbunaru – Statistică. Bazele statisticii, Ed. Universitară, 2009</w:t>
            </w:r>
          </w:p>
          <w:p w14:paraId="56059E4E"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Elena Druica (coord) – Statistică pe înţelesul tuturor, Ed. ChBeck, 2011</w:t>
            </w:r>
          </w:p>
          <w:p w14:paraId="3096F9EB"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Marian Popa – Statistică pentru psihologie şi aplicaţii în SPSS, Ed. Polirom, 2008</w:t>
            </w:r>
          </w:p>
          <w:p w14:paraId="2AFE6F35"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Cristian Dan-Opariuc - Statistica aplicata in stiintele socio-umane, Editura ASCR, Cluj-Napoca, 2009</w:t>
            </w:r>
          </w:p>
          <w:p w14:paraId="7DFD1EFD"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Daniela Ioana Manea – Statistica. Teorie si aplicatii, Editura ASE, Bucuresti, 2013</w:t>
            </w:r>
          </w:p>
          <w:p w14:paraId="729ACED6" w14:textId="77777777"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Cristina Maria Stoica - Cercetari de marketing, Editura Tehnopress, Iasi, 2007</w:t>
            </w:r>
          </w:p>
          <w:p w14:paraId="7CE17A4E" w14:textId="77777777" w:rsidR="00F30B41"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David Anderson, Dennis Sweeney, Thomas Williams, Statistics for Business and Economics, Cengage Learning, 11th edition</w:t>
            </w:r>
          </w:p>
          <w:p w14:paraId="41C61AAC" w14:textId="511A5FF2" w:rsidR="00EA30F8" w:rsidRPr="00EA30F8" w:rsidRDefault="00EA30F8" w:rsidP="00EA30F8">
            <w:pPr>
              <w:rPr>
                <w:rFonts w:ascii="Arial Narrow" w:eastAsia="Arial Narrow" w:hAnsi="Arial Narrow" w:cs="Arial Narrow"/>
                <w:bCs/>
                <w:sz w:val="22"/>
                <w:szCs w:val="22"/>
                <w:lang w:val="ro-RO"/>
              </w:rPr>
            </w:pPr>
            <w:r w:rsidRPr="00EA30F8">
              <w:rPr>
                <w:rFonts w:ascii="Arial Narrow" w:eastAsia="Arial Narrow" w:hAnsi="Arial Narrow" w:cs="Arial Narrow"/>
                <w:bCs/>
                <w:sz w:val="22"/>
                <w:szCs w:val="22"/>
                <w:lang w:val="ro-RO"/>
              </w:rPr>
              <w:t>Niculescu-Aron I. G. (2005) – Tehnica sondajelor, Editura ASE, Bucuresti</w:t>
            </w: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187B2B" w14:paraId="41C61AB1" w14:textId="77777777">
        <w:trPr>
          <w:jc w:val="center"/>
        </w:trPr>
        <w:tc>
          <w:tcPr>
            <w:tcW w:w="9791" w:type="dxa"/>
          </w:tcPr>
          <w:p w14:paraId="41C61AB0" w14:textId="1E9F457B" w:rsidR="0070737A" w:rsidRPr="0031490C" w:rsidRDefault="0070737A">
            <w:pPr>
              <w:jc w:val="both"/>
              <w:rPr>
                <w:rFonts w:ascii="Arial Narrow" w:eastAsia="Arial Narrow" w:hAnsi="Arial Narrow" w:cs="Arial Narrow"/>
                <w:sz w:val="22"/>
                <w:szCs w:val="22"/>
                <w:lang w:val="ro-RO"/>
              </w:rPr>
            </w:pP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EA30F8" w:rsidRPr="0031490C" w14:paraId="41C61AC0" w14:textId="77777777">
        <w:trPr>
          <w:jc w:val="center"/>
        </w:trPr>
        <w:tc>
          <w:tcPr>
            <w:tcW w:w="2566" w:type="dxa"/>
            <w:vMerge w:val="restart"/>
          </w:tcPr>
          <w:p w14:paraId="41C61ABA" w14:textId="27577ADB" w:rsidR="00EA30F8" w:rsidRPr="0031490C" w:rsidRDefault="00EA30F8"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Pr="0031490C">
              <w:rPr>
                <w:rFonts w:ascii="Arial Narrow" w:eastAsia="Arial Narrow" w:hAnsi="Arial Narrow" w:cs="Arial Narrow"/>
                <w:b/>
                <w:sz w:val="22"/>
                <w:szCs w:val="22"/>
                <w:lang w:val="ro-RO"/>
              </w:rPr>
              <w:t>.4. Curs</w:t>
            </w:r>
          </w:p>
        </w:tc>
        <w:tc>
          <w:tcPr>
            <w:tcW w:w="3402" w:type="dxa"/>
          </w:tcPr>
          <w:p w14:paraId="41C61ABD" w14:textId="0EC803B3" w:rsidR="00EA30F8" w:rsidRPr="0031490C" w:rsidRDefault="00EA30F8" w:rsidP="00786769">
            <w:pPr>
              <w:jc w:val="both"/>
              <w:rPr>
                <w:rFonts w:ascii="Arial Narrow" w:eastAsia="Arial Narrow" w:hAnsi="Arial Narrow" w:cs="Arial Narrow"/>
                <w:sz w:val="22"/>
                <w:szCs w:val="22"/>
                <w:lang w:val="ro-RO"/>
              </w:rPr>
            </w:pPr>
            <w:r w:rsidRPr="00EA30F8">
              <w:rPr>
                <w:rFonts w:ascii="Arial Narrow" w:eastAsia="Arial Narrow" w:hAnsi="Arial Narrow" w:cs="Arial Narrow"/>
                <w:sz w:val="22"/>
                <w:szCs w:val="22"/>
                <w:lang w:val="ro-RO"/>
              </w:rPr>
              <w:t>Corectitudinea răspunsurilor, în concordanță cu materia predată la curs</w:t>
            </w:r>
          </w:p>
        </w:tc>
        <w:tc>
          <w:tcPr>
            <w:tcW w:w="1985" w:type="dxa"/>
          </w:tcPr>
          <w:p w14:paraId="41C61ABE" w14:textId="0E5FD99E" w:rsidR="00EA30F8" w:rsidRPr="0031490C" w:rsidRDefault="00EA30F8"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Proiect</w:t>
            </w:r>
          </w:p>
        </w:tc>
        <w:tc>
          <w:tcPr>
            <w:tcW w:w="2126" w:type="dxa"/>
          </w:tcPr>
          <w:p w14:paraId="41C61ABF" w14:textId="7602EBD8" w:rsidR="00EA30F8" w:rsidRPr="0031490C" w:rsidRDefault="00EA30F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80% (8 puncte)</w:t>
            </w:r>
          </w:p>
        </w:tc>
      </w:tr>
      <w:tr w:rsidR="00EA30F8" w:rsidRPr="0031490C" w14:paraId="2113687B" w14:textId="77777777" w:rsidTr="00B61E2E">
        <w:trPr>
          <w:jc w:val="center"/>
        </w:trPr>
        <w:tc>
          <w:tcPr>
            <w:tcW w:w="2566" w:type="dxa"/>
            <w:vMerge/>
          </w:tcPr>
          <w:p w14:paraId="7E411C61" w14:textId="77777777" w:rsidR="00EA30F8" w:rsidRDefault="00EA30F8" w:rsidP="00786769">
            <w:pPr>
              <w:jc w:val="both"/>
              <w:rPr>
                <w:rFonts w:ascii="Arial Narrow" w:eastAsia="Arial Narrow" w:hAnsi="Arial Narrow" w:cs="Arial Narrow"/>
                <w:b/>
                <w:sz w:val="22"/>
                <w:szCs w:val="22"/>
                <w:lang w:val="ro-RO"/>
              </w:rPr>
            </w:pPr>
          </w:p>
        </w:tc>
        <w:tc>
          <w:tcPr>
            <w:tcW w:w="5387" w:type="dxa"/>
            <w:gridSpan w:val="2"/>
          </w:tcPr>
          <w:p w14:paraId="20598C25" w14:textId="31E72FAF" w:rsidR="00EA30F8" w:rsidRDefault="00EA30F8" w:rsidP="00786769">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Punctaj din oficiu:</w:t>
            </w:r>
          </w:p>
        </w:tc>
        <w:tc>
          <w:tcPr>
            <w:tcW w:w="2126" w:type="dxa"/>
          </w:tcPr>
          <w:p w14:paraId="26623837" w14:textId="135E9EF1" w:rsidR="00EA30F8" w:rsidRDefault="00EA30F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10% (1 punct)</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1C61AC2" w14:textId="33378384" w:rsidR="00786769" w:rsidRPr="0031490C" w:rsidRDefault="00EA30F8" w:rsidP="00786769">
            <w:pPr>
              <w:jc w:val="both"/>
              <w:rPr>
                <w:rFonts w:ascii="Arial Narrow" w:eastAsia="Arial Narrow" w:hAnsi="Arial Narrow" w:cs="Arial Narrow"/>
                <w:sz w:val="22"/>
                <w:szCs w:val="22"/>
                <w:lang w:val="ro-RO"/>
              </w:rPr>
            </w:pPr>
            <w:r w:rsidRPr="00EA30F8">
              <w:rPr>
                <w:rFonts w:ascii="Arial Narrow" w:eastAsia="Arial Narrow" w:hAnsi="Arial Narrow" w:cs="Arial Narrow"/>
                <w:sz w:val="22"/>
                <w:szCs w:val="22"/>
                <w:lang w:val="ro-RO"/>
              </w:rPr>
              <w:t>Corectitudinea răspunsurilor, în concordanță cu materia discutată la seminar</w:t>
            </w:r>
          </w:p>
        </w:tc>
        <w:tc>
          <w:tcPr>
            <w:tcW w:w="1985" w:type="dxa"/>
          </w:tcPr>
          <w:p w14:paraId="41C61AC3" w14:textId="7819B790" w:rsidR="00786769" w:rsidRPr="0031490C" w:rsidRDefault="00EA30F8" w:rsidP="00786769">
            <w:pPr>
              <w:jc w:val="both"/>
              <w:rPr>
                <w:rFonts w:ascii="Arial Narrow" w:eastAsia="Arial Narrow" w:hAnsi="Arial Narrow" w:cs="Arial Narrow"/>
                <w:sz w:val="22"/>
                <w:szCs w:val="22"/>
                <w:lang w:val="ro-RO"/>
              </w:rPr>
            </w:pPr>
            <w:r w:rsidRPr="00EA30F8">
              <w:rPr>
                <w:rFonts w:ascii="Arial Narrow" w:eastAsia="Arial Narrow" w:hAnsi="Arial Narrow" w:cs="Arial Narrow"/>
                <w:sz w:val="22"/>
                <w:szCs w:val="22"/>
                <w:lang w:val="ro-RO"/>
              </w:rPr>
              <w:t>Activitate la seminar</w:t>
            </w:r>
            <w:r>
              <w:rPr>
                <w:rFonts w:ascii="Arial Narrow" w:eastAsia="Arial Narrow" w:hAnsi="Arial Narrow" w:cs="Arial Narrow"/>
                <w:sz w:val="22"/>
                <w:szCs w:val="22"/>
                <w:lang w:val="ro-RO"/>
              </w:rPr>
              <w:t>, test</w:t>
            </w:r>
          </w:p>
        </w:tc>
        <w:tc>
          <w:tcPr>
            <w:tcW w:w="2126" w:type="dxa"/>
          </w:tcPr>
          <w:p w14:paraId="41C61AC4" w14:textId="30043E4C" w:rsidR="00786769" w:rsidRPr="0031490C" w:rsidRDefault="00EA30F8"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1</w:t>
            </w:r>
            <w:r w:rsidRPr="00EA30F8">
              <w:rPr>
                <w:rFonts w:ascii="Arial Narrow" w:eastAsia="Arial Narrow" w:hAnsi="Arial Narrow" w:cs="Arial Narrow"/>
                <w:sz w:val="22"/>
                <w:szCs w:val="22"/>
                <w:lang w:val="ro-RO"/>
              </w:rPr>
              <w:t>0% (</w:t>
            </w:r>
            <w:r>
              <w:rPr>
                <w:rFonts w:ascii="Arial Narrow" w:eastAsia="Arial Narrow" w:hAnsi="Arial Narrow" w:cs="Arial Narrow"/>
                <w:sz w:val="22"/>
                <w:szCs w:val="22"/>
                <w:lang w:val="ro-RO"/>
              </w:rPr>
              <w:t>1</w:t>
            </w:r>
            <w:r w:rsidRPr="00EA30F8">
              <w:rPr>
                <w:rFonts w:ascii="Arial Narrow" w:eastAsia="Arial Narrow" w:hAnsi="Arial Narrow" w:cs="Arial Narrow"/>
                <w:sz w:val="22"/>
                <w:szCs w:val="22"/>
                <w:lang w:val="ro-RO"/>
              </w:rPr>
              <w:t xml:space="preserve"> punct)</w:t>
            </w:r>
          </w:p>
        </w:tc>
      </w:tr>
      <w:tr w:rsidR="00EA30F8" w:rsidRPr="00BE586F" w14:paraId="41C61ACD" w14:textId="77777777" w:rsidTr="00B464C0">
        <w:trPr>
          <w:jc w:val="center"/>
        </w:trPr>
        <w:tc>
          <w:tcPr>
            <w:tcW w:w="10079" w:type="dxa"/>
            <w:gridSpan w:val="4"/>
          </w:tcPr>
          <w:p w14:paraId="41C61ACC" w14:textId="68AED535" w:rsidR="00EA30F8" w:rsidRPr="0031490C" w:rsidRDefault="00EA30F8" w:rsidP="00121237">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r>
      <w:tr w:rsidR="00786769" w:rsidRPr="00BE586F" w14:paraId="41C61AD0" w14:textId="77777777">
        <w:trPr>
          <w:jc w:val="center"/>
        </w:trPr>
        <w:tc>
          <w:tcPr>
            <w:tcW w:w="10079" w:type="dxa"/>
            <w:gridSpan w:val="4"/>
          </w:tcPr>
          <w:p w14:paraId="41C61ACF" w14:textId="4DBE2BF6" w:rsidR="00786769" w:rsidRPr="0031490C" w:rsidRDefault="00EA30F8" w:rsidP="00786769">
            <w:pPr>
              <w:jc w:val="both"/>
              <w:rPr>
                <w:rFonts w:ascii="Arial Narrow" w:eastAsia="Arial Narrow" w:hAnsi="Arial Narrow" w:cs="Arial Narrow"/>
                <w:sz w:val="22"/>
                <w:szCs w:val="22"/>
                <w:lang w:val="ro-RO"/>
              </w:rPr>
            </w:pPr>
            <w:r w:rsidRPr="00EA30F8">
              <w:rPr>
                <w:rFonts w:ascii="Arial Narrow" w:eastAsia="Arial Narrow" w:hAnsi="Arial Narrow" w:cs="Arial Narrow"/>
                <w:sz w:val="22"/>
                <w:szCs w:val="22"/>
                <w:lang w:val="ro-RO"/>
              </w:rPr>
              <w:t xml:space="preserve">Studentul trebuie să demonstreze că a înțeles principiile de bază care stau la baza analizei statistice și modul în care instrumentalul specific poate să ajute la o mai bună fundamentare a deciziilor de </w:t>
            </w:r>
            <w:r>
              <w:rPr>
                <w:rFonts w:ascii="Arial Narrow" w:eastAsia="Arial Narrow" w:hAnsi="Arial Narrow" w:cs="Arial Narrow"/>
                <w:sz w:val="22"/>
                <w:szCs w:val="22"/>
                <w:lang w:val="ro-RO"/>
              </w:rPr>
              <w:t xml:space="preserve">administrare a </w:t>
            </w:r>
            <w:r w:rsidRPr="00EA30F8">
              <w:rPr>
                <w:rFonts w:ascii="Arial Narrow" w:eastAsia="Arial Narrow" w:hAnsi="Arial Narrow" w:cs="Arial Narrow"/>
                <w:sz w:val="22"/>
                <w:szCs w:val="22"/>
                <w:lang w:val="ro-RO"/>
              </w:rPr>
              <w:t>afaceri</w:t>
            </w:r>
            <w:r>
              <w:rPr>
                <w:rFonts w:ascii="Arial Narrow" w:eastAsia="Arial Narrow" w:hAnsi="Arial Narrow" w:cs="Arial Narrow"/>
                <w:sz w:val="22"/>
                <w:szCs w:val="22"/>
                <w:lang w:val="ro-RO"/>
              </w:rPr>
              <w:t>lor</w:t>
            </w:r>
            <w:r w:rsidRPr="00EA30F8">
              <w:rPr>
                <w:rFonts w:ascii="Arial Narrow" w:eastAsia="Arial Narrow" w:hAnsi="Arial Narrow" w:cs="Arial Narrow"/>
                <w:sz w:val="22"/>
                <w:szCs w:val="22"/>
                <w:lang w:val="ro-RO"/>
              </w:rPr>
              <w:t>. Să poată efectua analize statistice simple și să poată aprecia dacă datele pe care se bazează aceste analize ar putea să fie deplasate. Să poată interpreta rezultatele analizelor statistice și să explice cum se pot aplica în practică.</w:t>
            </w:r>
          </w:p>
        </w:tc>
      </w:tr>
    </w:tbl>
    <w:p w14:paraId="41C61AD2" w14:textId="77777777" w:rsidR="0070737A" w:rsidRPr="0031490C" w:rsidRDefault="0070737A" w:rsidP="00EA30F8">
      <w:pPr>
        <w:spacing w:line="276" w:lineRule="auto"/>
        <w:jc w:val="both"/>
        <w:rPr>
          <w:rFonts w:ascii="Arial Narrow" w:eastAsia="Arial Narrow" w:hAnsi="Arial Narrow" w:cs="Arial Narrow"/>
          <w:b/>
          <w:lang w:val="ro-RO"/>
        </w:rPr>
      </w:pPr>
    </w:p>
    <w:p w14:paraId="41C61AD3" w14:textId="77777777" w:rsidR="0070737A" w:rsidRPr="0031490C" w:rsidRDefault="0070737A" w:rsidP="00EA30F8">
      <w:pPr>
        <w:spacing w:line="276" w:lineRule="auto"/>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0DC6DE75" w:rsidR="0070737A" w:rsidRPr="0031490C" w:rsidRDefault="00636239">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w:t>
            </w:r>
            <w:r w:rsidR="00EA30F8">
              <w:rPr>
                <w:rFonts w:ascii="Arial Narrow" w:eastAsia="Arial Narrow" w:hAnsi="Arial Narrow" w:cs="Arial Narrow"/>
                <w:b/>
                <w:lang w:val="ro-RO"/>
              </w:rPr>
              <w:t>.2025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28A19F23" w:rsidR="0070737A" w:rsidRPr="0031490C" w:rsidRDefault="00636239">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rsidP="00EA30F8">
      <w:pPr>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5E35063"/>
    <w:multiLevelType w:val="hybridMultilevel"/>
    <w:tmpl w:val="2FEAB0D4"/>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BCD3943"/>
    <w:multiLevelType w:val="hybridMultilevel"/>
    <w:tmpl w:val="31749CD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 w:numId="7" w16cid:durableId="1886869800">
    <w:abstractNumId w:val="7"/>
  </w:num>
  <w:num w:numId="8" w16cid:durableId="982537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0B60"/>
    <w:rsid w:val="003F71EF"/>
    <w:rsid w:val="00434683"/>
    <w:rsid w:val="0046552F"/>
    <w:rsid w:val="00536603"/>
    <w:rsid w:val="00561814"/>
    <w:rsid w:val="005B58D1"/>
    <w:rsid w:val="00605227"/>
    <w:rsid w:val="00636239"/>
    <w:rsid w:val="006B32F7"/>
    <w:rsid w:val="006F4B61"/>
    <w:rsid w:val="0070737A"/>
    <w:rsid w:val="00715F9E"/>
    <w:rsid w:val="00760959"/>
    <w:rsid w:val="0077036C"/>
    <w:rsid w:val="00786769"/>
    <w:rsid w:val="007A110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23480"/>
    <w:rsid w:val="00C344A8"/>
    <w:rsid w:val="00CF1606"/>
    <w:rsid w:val="00D0553F"/>
    <w:rsid w:val="00D37001"/>
    <w:rsid w:val="00D52FAB"/>
    <w:rsid w:val="00E22E97"/>
    <w:rsid w:val="00EA30F8"/>
    <w:rsid w:val="00F30B41"/>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cp:revision>
  <dcterms:created xsi:type="dcterms:W3CDTF">2025-12-02T23:27:00Z</dcterms:created>
  <dcterms:modified xsi:type="dcterms:W3CDTF">2025-12-09T10:40:00Z</dcterms:modified>
</cp:coreProperties>
</file>