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A86390" w14:textId="11837CBB" w:rsidR="007E3ED4" w:rsidRDefault="007E3ED4" w:rsidP="007E3ED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4A1898">
        <w:rPr>
          <w:rFonts w:ascii="Times New Roman" w:eastAsia="Times New Roman" w:hAnsi="Times New Roman"/>
          <w:b/>
          <w:sz w:val="24"/>
          <w:szCs w:val="24"/>
          <w:lang w:val="en-US"/>
        </w:rPr>
        <w:t>FI</w:t>
      </w:r>
      <w:r w:rsidRPr="004A1898">
        <w:rPr>
          <w:rFonts w:ascii="Times New Roman" w:eastAsia="Times New Roman" w:hAnsi="Times New Roman"/>
          <w:b/>
          <w:sz w:val="24"/>
          <w:szCs w:val="24"/>
        </w:rPr>
        <w:t xml:space="preserve">ŞA DISCIPLINEI </w:t>
      </w:r>
    </w:p>
    <w:p w14:paraId="7C54BFDC" w14:textId="3F147C9D" w:rsidR="00642B18" w:rsidRPr="004A1898" w:rsidRDefault="00642B18" w:rsidP="007E3ED4">
      <w:pPr>
        <w:spacing w:after="0" w:line="240" w:lineRule="auto"/>
        <w:jc w:val="center"/>
        <w:rPr>
          <w:rFonts w:ascii="Times New Roman" w:eastAsia="Times New Roman" w:hAnsi="Times New Roman"/>
          <w:b/>
          <w:i/>
          <w:color w:val="FF0000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2025-2026</w:t>
      </w:r>
    </w:p>
    <w:p w14:paraId="2700448F" w14:textId="77777777" w:rsidR="007E3ED4" w:rsidRPr="004A1898" w:rsidRDefault="007E3ED4" w:rsidP="007E3ED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5052F319" w14:textId="77777777" w:rsidR="007E3ED4" w:rsidRPr="004A1898" w:rsidRDefault="007E3ED4" w:rsidP="007E3ED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4A1898">
        <w:rPr>
          <w:rFonts w:ascii="Times New Roman" w:eastAsia="Times New Roman" w:hAnsi="Times New Roman"/>
          <w:b/>
          <w:sz w:val="24"/>
          <w:szCs w:val="24"/>
        </w:rPr>
        <w:t>Date despre program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28"/>
        <w:gridCol w:w="6610"/>
      </w:tblGrid>
      <w:tr w:rsidR="007E3ED4" w:rsidRPr="004A1898" w14:paraId="3D6B9F06" w14:textId="77777777" w:rsidTr="00E125F9">
        <w:tc>
          <w:tcPr>
            <w:tcW w:w="2006" w:type="pct"/>
          </w:tcPr>
          <w:p w14:paraId="1944D50F" w14:textId="77777777" w:rsidR="007E3ED4" w:rsidRPr="004A1898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1.1. Instituţia de învăţământ</w:t>
            </w:r>
          </w:p>
        </w:tc>
        <w:tc>
          <w:tcPr>
            <w:tcW w:w="2994" w:type="pct"/>
          </w:tcPr>
          <w:p w14:paraId="00AE652A" w14:textId="77777777" w:rsidR="007E3ED4" w:rsidRPr="004A1898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sz w:val="24"/>
                <w:szCs w:val="24"/>
              </w:rPr>
              <w:t>Universitatea din București</w:t>
            </w:r>
          </w:p>
        </w:tc>
      </w:tr>
      <w:tr w:rsidR="007E3ED4" w:rsidRPr="004A1898" w14:paraId="74C47944" w14:textId="77777777" w:rsidTr="00E125F9">
        <w:tc>
          <w:tcPr>
            <w:tcW w:w="2006" w:type="pct"/>
          </w:tcPr>
          <w:p w14:paraId="64C08DCF" w14:textId="77777777" w:rsidR="007E3ED4" w:rsidRPr="004A1898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 xml:space="preserve">1.2. Facultatea </w:t>
            </w:r>
          </w:p>
        </w:tc>
        <w:tc>
          <w:tcPr>
            <w:tcW w:w="2994" w:type="pct"/>
          </w:tcPr>
          <w:p w14:paraId="4A0D2154" w14:textId="77777777" w:rsidR="007E3ED4" w:rsidRPr="004A1898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de Teologie Ortodoxă </w:t>
            </w:r>
            <w:r w:rsidRPr="004A1898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Justinian Patriarhul</w:t>
            </w:r>
          </w:p>
        </w:tc>
      </w:tr>
      <w:tr w:rsidR="007E3ED4" w:rsidRPr="004A1898" w14:paraId="05DC267E" w14:textId="77777777" w:rsidTr="00E125F9">
        <w:tc>
          <w:tcPr>
            <w:tcW w:w="2006" w:type="pct"/>
          </w:tcPr>
          <w:p w14:paraId="306D192B" w14:textId="77777777" w:rsidR="007E3ED4" w:rsidRPr="004A1898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 xml:space="preserve">1.3. Departamentul </w:t>
            </w:r>
          </w:p>
        </w:tc>
        <w:tc>
          <w:tcPr>
            <w:tcW w:w="2994" w:type="pct"/>
          </w:tcPr>
          <w:p w14:paraId="646B5D03" w14:textId="77777777" w:rsidR="007E3ED4" w:rsidRPr="004A1898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de Teologie Sistematică, Practică și Artă sacră</w:t>
            </w:r>
          </w:p>
        </w:tc>
      </w:tr>
      <w:tr w:rsidR="007E3ED4" w:rsidRPr="004A1898" w14:paraId="78A6D60F" w14:textId="77777777" w:rsidTr="00E125F9">
        <w:tc>
          <w:tcPr>
            <w:tcW w:w="2006" w:type="pct"/>
          </w:tcPr>
          <w:p w14:paraId="69BD608D" w14:textId="77777777" w:rsidR="007E3ED4" w:rsidRPr="004A1898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1.4. Domeniul de studii</w:t>
            </w:r>
          </w:p>
        </w:tc>
        <w:tc>
          <w:tcPr>
            <w:tcW w:w="2994" w:type="pct"/>
          </w:tcPr>
          <w:p w14:paraId="212DE494" w14:textId="77777777" w:rsidR="007E3ED4" w:rsidRPr="004A1898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Teologie</w:t>
            </w:r>
          </w:p>
        </w:tc>
      </w:tr>
      <w:tr w:rsidR="007E3ED4" w:rsidRPr="004A1898" w14:paraId="5DB26E9F" w14:textId="77777777" w:rsidTr="00E125F9">
        <w:tc>
          <w:tcPr>
            <w:tcW w:w="2006" w:type="pct"/>
          </w:tcPr>
          <w:p w14:paraId="336EE48D" w14:textId="77777777" w:rsidR="007E3ED4" w:rsidRPr="004A1898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1.5. Ciclul de studii</w:t>
            </w:r>
          </w:p>
        </w:tc>
        <w:tc>
          <w:tcPr>
            <w:tcW w:w="2994" w:type="pct"/>
          </w:tcPr>
          <w:p w14:paraId="4042CCAA" w14:textId="77777777" w:rsidR="007E3ED4" w:rsidRPr="004A1898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Master</w:t>
            </w:r>
          </w:p>
        </w:tc>
      </w:tr>
      <w:tr w:rsidR="007E3ED4" w:rsidRPr="004A1898" w14:paraId="0E13DEF5" w14:textId="77777777" w:rsidTr="00E125F9">
        <w:tc>
          <w:tcPr>
            <w:tcW w:w="2006" w:type="pct"/>
          </w:tcPr>
          <w:p w14:paraId="214AB3F0" w14:textId="77777777" w:rsidR="007E3ED4" w:rsidRPr="004A1898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1.6. Programul de studii</w:t>
            </w:r>
          </w:p>
        </w:tc>
        <w:tc>
          <w:tcPr>
            <w:tcW w:w="2994" w:type="pct"/>
          </w:tcPr>
          <w:p w14:paraId="49E5C06D" w14:textId="77777777" w:rsidR="007E3ED4" w:rsidRPr="004A1898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Doctrină și Cultură</w:t>
            </w:r>
          </w:p>
        </w:tc>
      </w:tr>
    </w:tbl>
    <w:p w14:paraId="2B5D09D0" w14:textId="77777777" w:rsidR="007E3ED4" w:rsidRPr="004A1898" w:rsidRDefault="007E3ED4" w:rsidP="007E3ED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2B4E3BDE" w14:textId="77777777" w:rsidR="007E3ED4" w:rsidRPr="004A1898" w:rsidRDefault="007E3ED4" w:rsidP="007E3ED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4A1898">
        <w:rPr>
          <w:rFonts w:ascii="Times New Roman" w:eastAsia="Times New Roman" w:hAnsi="Times New Roman"/>
          <w:b/>
          <w:sz w:val="24"/>
          <w:szCs w:val="24"/>
        </w:rPr>
        <w:t>Date despre disciplină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8"/>
        <w:gridCol w:w="607"/>
        <w:gridCol w:w="113"/>
        <w:gridCol w:w="1530"/>
        <w:gridCol w:w="1152"/>
        <w:gridCol w:w="1457"/>
        <w:gridCol w:w="541"/>
        <w:gridCol w:w="706"/>
        <w:gridCol w:w="1274"/>
        <w:gridCol w:w="1080"/>
        <w:gridCol w:w="490"/>
      </w:tblGrid>
      <w:tr w:rsidR="007E3ED4" w:rsidRPr="004A1898" w14:paraId="3D44308D" w14:textId="77777777" w:rsidTr="00E125F9">
        <w:tc>
          <w:tcPr>
            <w:tcW w:w="1272" w:type="pct"/>
            <w:gridSpan w:val="3"/>
          </w:tcPr>
          <w:p w14:paraId="735B7C2D" w14:textId="77777777" w:rsidR="007E3ED4" w:rsidRPr="004A1898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2.1. Denumirea disciplinei</w:t>
            </w:r>
          </w:p>
        </w:tc>
        <w:tc>
          <w:tcPr>
            <w:tcW w:w="1875" w:type="pct"/>
            <w:gridSpan w:val="3"/>
          </w:tcPr>
          <w:p w14:paraId="17B7C3F6" w14:textId="77777777" w:rsidR="007E3ED4" w:rsidRPr="004A1898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Dialogul dintre teologie și știință</w:t>
            </w:r>
          </w:p>
        </w:tc>
        <w:tc>
          <w:tcPr>
            <w:tcW w:w="1142" w:type="pct"/>
            <w:gridSpan w:val="3"/>
          </w:tcPr>
          <w:p w14:paraId="7FE56059" w14:textId="77777777" w:rsidR="007E3ED4" w:rsidRPr="004A1898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2.2. Cod disciplină</w:t>
            </w:r>
          </w:p>
        </w:tc>
        <w:tc>
          <w:tcPr>
            <w:tcW w:w="711" w:type="pct"/>
            <w:gridSpan w:val="2"/>
          </w:tcPr>
          <w:p w14:paraId="1DAE2813" w14:textId="77777777" w:rsidR="007E3ED4" w:rsidRPr="004A1898" w:rsidRDefault="005C27DC" w:rsidP="00E125F9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MDC109</w:t>
            </w:r>
          </w:p>
        </w:tc>
      </w:tr>
      <w:tr w:rsidR="007E3ED4" w:rsidRPr="004A1898" w14:paraId="687635CF" w14:textId="77777777" w:rsidTr="00E125F9">
        <w:tc>
          <w:tcPr>
            <w:tcW w:w="1965" w:type="pct"/>
            <w:gridSpan w:val="4"/>
          </w:tcPr>
          <w:p w14:paraId="7C076E48" w14:textId="77777777" w:rsidR="007E3ED4" w:rsidRPr="004A1898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2.3. Titularul activităţii de curs</w:t>
            </w:r>
          </w:p>
        </w:tc>
        <w:tc>
          <w:tcPr>
            <w:tcW w:w="3035" w:type="pct"/>
            <w:gridSpan w:val="7"/>
          </w:tcPr>
          <w:p w14:paraId="441EB0EC" w14:textId="77777777" w:rsidR="007E3ED4" w:rsidRPr="004A1898" w:rsidRDefault="007E3ED4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r w:rsidRPr="004A1898">
              <w:rPr>
                <w:rFonts w:ascii="Times New Roman" w:eastAsia="Times New Roman" w:hAnsi="Times New Roman"/>
                <w:b/>
                <w:sz w:val="24"/>
                <w:szCs w:val="24"/>
              </w:rPr>
              <w:t>Lemeni Adrian</w:t>
            </w:r>
          </w:p>
        </w:tc>
      </w:tr>
      <w:tr w:rsidR="007E3ED4" w:rsidRPr="004A1898" w14:paraId="24336000" w14:textId="77777777" w:rsidTr="00E125F9">
        <w:tc>
          <w:tcPr>
            <w:tcW w:w="1965" w:type="pct"/>
            <w:gridSpan w:val="4"/>
          </w:tcPr>
          <w:p w14:paraId="19FB2B81" w14:textId="77777777" w:rsidR="007E3ED4" w:rsidRPr="004A1898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2.4. Titularul activităţii de seminar</w:t>
            </w:r>
          </w:p>
        </w:tc>
        <w:tc>
          <w:tcPr>
            <w:tcW w:w="3035" w:type="pct"/>
            <w:gridSpan w:val="7"/>
          </w:tcPr>
          <w:p w14:paraId="53C0BD84" w14:textId="77777777" w:rsidR="007E3ED4" w:rsidRPr="004A1898" w:rsidRDefault="007E3ED4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 xml:space="preserve">Lemeni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Adrian</w:t>
            </w:r>
          </w:p>
        </w:tc>
      </w:tr>
      <w:tr w:rsidR="007E3ED4" w:rsidRPr="004A1898" w14:paraId="745AD52B" w14:textId="77777777" w:rsidTr="00E125F9">
        <w:tc>
          <w:tcPr>
            <w:tcW w:w="946" w:type="pct"/>
          </w:tcPr>
          <w:p w14:paraId="61F69AD1" w14:textId="77777777" w:rsidR="007E3ED4" w:rsidRPr="004A1898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2.5. Anul de studiu</w:t>
            </w:r>
          </w:p>
        </w:tc>
        <w:tc>
          <w:tcPr>
            <w:tcW w:w="275" w:type="pct"/>
          </w:tcPr>
          <w:p w14:paraId="4C9E3451" w14:textId="77777777" w:rsidR="007E3ED4" w:rsidRPr="004A1898" w:rsidRDefault="007E3ED4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sz w:val="24"/>
                <w:szCs w:val="24"/>
              </w:rPr>
              <w:t>II</w:t>
            </w:r>
          </w:p>
        </w:tc>
        <w:tc>
          <w:tcPr>
            <w:tcW w:w="744" w:type="pct"/>
            <w:gridSpan w:val="2"/>
          </w:tcPr>
          <w:p w14:paraId="6C49F2F2" w14:textId="77777777" w:rsidR="007E3ED4" w:rsidRPr="004A1898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2.6. Semestrul</w:t>
            </w:r>
          </w:p>
        </w:tc>
        <w:tc>
          <w:tcPr>
            <w:tcW w:w="522" w:type="pct"/>
          </w:tcPr>
          <w:p w14:paraId="6BFA20DA" w14:textId="77777777" w:rsidR="007E3ED4" w:rsidRPr="004A1898" w:rsidRDefault="007E3ED4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I</w:t>
            </w:r>
          </w:p>
        </w:tc>
        <w:tc>
          <w:tcPr>
            <w:tcW w:w="905" w:type="pct"/>
            <w:gridSpan w:val="2"/>
          </w:tcPr>
          <w:p w14:paraId="75CB3D9C" w14:textId="77777777" w:rsidR="007E3ED4" w:rsidRPr="004A1898" w:rsidRDefault="007E3ED4" w:rsidP="00E125F9">
            <w:pPr>
              <w:spacing w:after="0" w:line="240" w:lineRule="auto"/>
              <w:ind w:right="-10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2.7. Tipul de evaluare (E/C/VP)</w:t>
            </w:r>
          </w:p>
        </w:tc>
        <w:tc>
          <w:tcPr>
            <w:tcW w:w="320" w:type="pct"/>
          </w:tcPr>
          <w:p w14:paraId="1107719A" w14:textId="77777777" w:rsidR="007E3ED4" w:rsidRPr="004A1898" w:rsidRDefault="007E3ED4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sz w:val="24"/>
                <w:szCs w:val="24"/>
              </w:rPr>
              <w:t>E</w:t>
            </w:r>
          </w:p>
        </w:tc>
        <w:tc>
          <w:tcPr>
            <w:tcW w:w="1066" w:type="pct"/>
            <w:gridSpan w:val="2"/>
          </w:tcPr>
          <w:p w14:paraId="659DD205" w14:textId="77777777" w:rsidR="007E3ED4" w:rsidRPr="004A1898" w:rsidRDefault="007E3ED4" w:rsidP="00E125F9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2.8. Regimul disciplinei</w:t>
            </w:r>
            <w:r w:rsidRPr="004A1898">
              <w:rPr>
                <w:rFonts w:ascii="Arial" w:eastAsia="Times New Roman" w:hAnsi="Arial" w:cs="Arial"/>
                <w:sz w:val="18"/>
                <w:szCs w:val="18"/>
                <w:lang w:val="it-IT"/>
              </w:rPr>
              <w:t xml:space="preserve"> (</w:t>
            </w:r>
            <w:r w:rsidRPr="004A1898">
              <w:rPr>
                <w:rFonts w:ascii="Arial" w:eastAsia="Times New Roman" w:hAnsi="Arial" w:cs="Arial"/>
                <w:b/>
                <w:sz w:val="18"/>
                <w:szCs w:val="18"/>
                <w:lang w:val="it-IT"/>
              </w:rPr>
              <w:t>O</w:t>
            </w:r>
            <w:r w:rsidRPr="004A1898">
              <w:rPr>
                <w:rFonts w:ascii="Arial" w:eastAsia="Times New Roman" w:hAnsi="Arial" w:cs="Arial"/>
                <w:sz w:val="18"/>
                <w:szCs w:val="18"/>
                <w:lang w:val="it-IT"/>
              </w:rPr>
              <w:t xml:space="preserve"> – obligatorie, </w:t>
            </w:r>
            <w:r w:rsidRPr="004A1898">
              <w:rPr>
                <w:rFonts w:ascii="Arial" w:eastAsia="Times New Roman" w:hAnsi="Arial" w:cs="Arial"/>
                <w:b/>
                <w:sz w:val="18"/>
                <w:szCs w:val="18"/>
                <w:lang w:val="it-IT"/>
              </w:rPr>
              <w:t xml:space="preserve">Op </w:t>
            </w:r>
            <w:r w:rsidRPr="004A1898">
              <w:rPr>
                <w:rFonts w:ascii="Arial" w:eastAsia="Times New Roman" w:hAnsi="Arial" w:cs="Arial"/>
                <w:sz w:val="18"/>
                <w:szCs w:val="18"/>
                <w:lang w:val="it-IT"/>
              </w:rPr>
              <w:t xml:space="preserve">– opţională, </w:t>
            </w:r>
            <w:r w:rsidRPr="004A1898">
              <w:rPr>
                <w:rFonts w:ascii="Arial" w:eastAsia="Times New Roman" w:hAnsi="Arial" w:cs="Arial"/>
                <w:b/>
                <w:sz w:val="18"/>
                <w:szCs w:val="18"/>
                <w:lang w:val="it-IT"/>
              </w:rPr>
              <w:t>F</w:t>
            </w:r>
            <w:r w:rsidRPr="004A1898">
              <w:rPr>
                <w:rFonts w:ascii="Arial" w:eastAsia="Times New Roman" w:hAnsi="Arial" w:cs="Arial"/>
                <w:sz w:val="18"/>
                <w:szCs w:val="18"/>
                <w:lang w:val="it-IT"/>
              </w:rPr>
              <w:t xml:space="preserve"> – facultativă)</w:t>
            </w:r>
          </w:p>
        </w:tc>
        <w:tc>
          <w:tcPr>
            <w:tcW w:w="222" w:type="pct"/>
          </w:tcPr>
          <w:p w14:paraId="728F090B" w14:textId="77777777" w:rsidR="007E3ED4" w:rsidRPr="004A1898" w:rsidRDefault="007E3ED4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sz w:val="24"/>
                <w:szCs w:val="24"/>
              </w:rPr>
              <w:t>O</w:t>
            </w:r>
          </w:p>
        </w:tc>
      </w:tr>
    </w:tbl>
    <w:p w14:paraId="5BB0BB4B" w14:textId="77777777" w:rsidR="007E3ED4" w:rsidRPr="004A1898" w:rsidRDefault="007E3ED4" w:rsidP="007E3ED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260E2302" w14:textId="77777777" w:rsidR="007E3ED4" w:rsidRPr="004A1898" w:rsidRDefault="007E3ED4" w:rsidP="007E3ED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4A1898">
        <w:rPr>
          <w:rFonts w:ascii="Times New Roman" w:eastAsia="Times New Roman" w:hAnsi="Times New Roman"/>
          <w:b/>
          <w:sz w:val="24"/>
          <w:szCs w:val="24"/>
        </w:rPr>
        <w:t>Timpul total estimat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9"/>
        <w:gridCol w:w="1216"/>
        <w:gridCol w:w="2305"/>
        <w:gridCol w:w="1095"/>
        <w:gridCol w:w="2662"/>
        <w:gridCol w:w="1351"/>
      </w:tblGrid>
      <w:tr w:rsidR="007E3ED4" w:rsidRPr="004A1898" w14:paraId="0B9A3388" w14:textId="77777777" w:rsidTr="00E125F9">
        <w:tc>
          <w:tcPr>
            <w:tcW w:w="1091" w:type="pct"/>
            <w:tcBorders>
              <w:bottom w:val="single" w:sz="4" w:space="0" w:color="auto"/>
            </w:tcBorders>
          </w:tcPr>
          <w:p w14:paraId="0761D9BF" w14:textId="77777777" w:rsidR="007E3ED4" w:rsidRPr="004A1898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3.1. Număr ore pe săptămână</w:t>
            </w:r>
          </w:p>
        </w:tc>
        <w:tc>
          <w:tcPr>
            <w:tcW w:w="551" w:type="pct"/>
            <w:tcBorders>
              <w:bottom w:val="single" w:sz="4" w:space="0" w:color="auto"/>
            </w:tcBorders>
          </w:tcPr>
          <w:p w14:paraId="4FEB3BF1" w14:textId="77777777" w:rsidR="007E3ED4" w:rsidRPr="004A1898" w:rsidRDefault="007E3ED4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3</w:t>
            </w:r>
          </w:p>
        </w:tc>
        <w:tc>
          <w:tcPr>
            <w:tcW w:w="1044" w:type="pct"/>
            <w:tcBorders>
              <w:bottom w:val="single" w:sz="4" w:space="0" w:color="auto"/>
            </w:tcBorders>
          </w:tcPr>
          <w:p w14:paraId="0E67784D" w14:textId="77777777" w:rsidR="007E3ED4" w:rsidRPr="004A1898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din care: 3.2. curs</w:t>
            </w:r>
          </w:p>
        </w:tc>
        <w:tc>
          <w:tcPr>
            <w:tcW w:w="496" w:type="pct"/>
            <w:tcBorders>
              <w:bottom w:val="single" w:sz="4" w:space="0" w:color="auto"/>
            </w:tcBorders>
          </w:tcPr>
          <w:p w14:paraId="327EDD18" w14:textId="77777777" w:rsidR="007E3ED4" w:rsidRPr="004A1898" w:rsidRDefault="007E3ED4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205" w:type="pct"/>
            <w:tcBorders>
              <w:bottom w:val="single" w:sz="4" w:space="0" w:color="auto"/>
            </w:tcBorders>
          </w:tcPr>
          <w:p w14:paraId="47F4A142" w14:textId="77777777" w:rsidR="007E3ED4" w:rsidRPr="004A1898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3.3. seminar/laborator</w:t>
            </w:r>
          </w:p>
        </w:tc>
        <w:tc>
          <w:tcPr>
            <w:tcW w:w="612" w:type="pct"/>
            <w:tcBorders>
              <w:bottom w:val="single" w:sz="4" w:space="0" w:color="auto"/>
            </w:tcBorders>
          </w:tcPr>
          <w:p w14:paraId="0EDB3C05" w14:textId="77777777" w:rsidR="007E3ED4" w:rsidRPr="004A1898" w:rsidRDefault="007E3ED4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7E3ED4" w:rsidRPr="004A1898" w14:paraId="433B068C" w14:textId="77777777" w:rsidTr="00E125F9">
        <w:tc>
          <w:tcPr>
            <w:tcW w:w="1091" w:type="pct"/>
            <w:shd w:val="pct15" w:color="auto" w:fill="auto"/>
          </w:tcPr>
          <w:p w14:paraId="35B7A639" w14:textId="77777777" w:rsidR="007E3ED4" w:rsidRPr="004A1898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3.4. Total ore din planul de învăţămînt</w:t>
            </w:r>
            <w:r w:rsidR="00E831BF">
              <w:rPr>
                <w:rFonts w:ascii="Times New Roman" w:eastAsia="Times New Roman" w:hAnsi="Times New Roman"/>
                <w:sz w:val="24"/>
                <w:szCs w:val="24"/>
              </w:rPr>
              <w:t>/</w:t>
            </w:r>
            <w:r w:rsidR="00E831BF" w:rsidRPr="00745284">
              <w:rPr>
                <w:rFonts w:ascii="Times New Roman" w:hAnsi="Times New Roman"/>
              </w:rPr>
              <w:t xml:space="preserve"> Total ore online din planul de învățământ</w:t>
            </w:r>
          </w:p>
        </w:tc>
        <w:tc>
          <w:tcPr>
            <w:tcW w:w="551" w:type="pct"/>
            <w:shd w:val="pct15" w:color="auto" w:fill="auto"/>
          </w:tcPr>
          <w:p w14:paraId="6170ACED" w14:textId="77777777" w:rsidR="007E3ED4" w:rsidRPr="004A1898" w:rsidRDefault="00C1396F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30/6</w:t>
            </w:r>
          </w:p>
        </w:tc>
        <w:tc>
          <w:tcPr>
            <w:tcW w:w="1044" w:type="pct"/>
            <w:shd w:val="pct15" w:color="auto" w:fill="auto"/>
          </w:tcPr>
          <w:p w14:paraId="3AA6E03B" w14:textId="77777777" w:rsidR="007E3ED4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din care: 3.5. curs</w:t>
            </w:r>
          </w:p>
          <w:p w14:paraId="2EF512FF" w14:textId="77777777" w:rsidR="00E831BF" w:rsidRDefault="00E831BF" w:rsidP="00E831BF">
            <w:pPr>
              <w:numPr>
                <w:ilvl w:val="0"/>
                <w:numId w:val="15"/>
              </w:numPr>
              <w:spacing w:after="0" w:line="240" w:lineRule="auto"/>
            </w:pPr>
            <w:r w:rsidRPr="00745284">
              <w:t>curs față în față</w:t>
            </w:r>
          </w:p>
          <w:p w14:paraId="0AE69921" w14:textId="77777777" w:rsidR="00E831BF" w:rsidRPr="004A1898" w:rsidRDefault="00E831BF" w:rsidP="00E831B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-</w:t>
            </w:r>
            <w:r w:rsidRPr="00745284">
              <w:t>curs online</w:t>
            </w:r>
          </w:p>
        </w:tc>
        <w:tc>
          <w:tcPr>
            <w:tcW w:w="496" w:type="pct"/>
            <w:shd w:val="pct15" w:color="auto" w:fill="auto"/>
          </w:tcPr>
          <w:p w14:paraId="4B8D4E52" w14:textId="77777777" w:rsidR="007E3ED4" w:rsidRDefault="00C1396F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</w:t>
            </w:r>
          </w:p>
          <w:p w14:paraId="070276A2" w14:textId="77777777" w:rsidR="00E831BF" w:rsidRDefault="00C1396F" w:rsidP="00E831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-16</w:t>
            </w:r>
          </w:p>
          <w:p w14:paraId="048DEC56" w14:textId="77777777" w:rsidR="00E831BF" w:rsidRPr="004A1898" w:rsidRDefault="00C1396F" w:rsidP="00E831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-4</w:t>
            </w:r>
          </w:p>
        </w:tc>
        <w:tc>
          <w:tcPr>
            <w:tcW w:w="1205" w:type="pct"/>
            <w:shd w:val="pct15" w:color="auto" w:fill="auto"/>
          </w:tcPr>
          <w:p w14:paraId="53B05DA8" w14:textId="77777777" w:rsidR="007E3ED4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3.6. seminar/laborator</w:t>
            </w:r>
          </w:p>
          <w:p w14:paraId="3005DBA3" w14:textId="77777777" w:rsidR="00E831BF" w:rsidRPr="004B0E8A" w:rsidRDefault="00E831BF" w:rsidP="00E831BF">
            <w:pPr>
              <w:numPr>
                <w:ilvl w:val="0"/>
                <w:numId w:val="15"/>
              </w:numPr>
              <w:spacing w:after="0" w:line="240" w:lineRule="auto"/>
              <w:contextualSpacing/>
            </w:pPr>
            <w:r w:rsidRPr="004B0E8A">
              <w:t>față în față</w:t>
            </w:r>
          </w:p>
          <w:p w14:paraId="6BC7BB61" w14:textId="77777777" w:rsidR="00E831BF" w:rsidRPr="004A1898" w:rsidRDefault="00E831BF" w:rsidP="00E831B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-</w:t>
            </w:r>
            <w:r w:rsidRPr="004B0E8A">
              <w:t>seminar/laborator online</w:t>
            </w:r>
          </w:p>
        </w:tc>
        <w:tc>
          <w:tcPr>
            <w:tcW w:w="612" w:type="pct"/>
            <w:shd w:val="pct15" w:color="auto" w:fill="auto"/>
          </w:tcPr>
          <w:p w14:paraId="686C56CC" w14:textId="77777777" w:rsidR="007E3ED4" w:rsidRDefault="00C1396F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10</w:t>
            </w:r>
          </w:p>
          <w:p w14:paraId="1F4AB2F1" w14:textId="77777777" w:rsidR="00E831BF" w:rsidRDefault="00C1396F" w:rsidP="00E831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-8</w:t>
            </w:r>
          </w:p>
          <w:p w14:paraId="0FBF916F" w14:textId="77777777" w:rsidR="00E831BF" w:rsidRPr="004A1898" w:rsidRDefault="00C1396F" w:rsidP="00E831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-2</w:t>
            </w:r>
          </w:p>
        </w:tc>
      </w:tr>
      <w:tr w:rsidR="007E3ED4" w:rsidRPr="004A1898" w14:paraId="50631BBE" w14:textId="77777777" w:rsidTr="00E125F9">
        <w:tc>
          <w:tcPr>
            <w:tcW w:w="4388" w:type="pct"/>
            <w:gridSpan w:val="5"/>
          </w:tcPr>
          <w:p w14:paraId="4A76FDAE" w14:textId="77777777" w:rsidR="007E3ED4" w:rsidRPr="004A1898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Distribuţia fondului de timp</w:t>
            </w:r>
          </w:p>
        </w:tc>
        <w:tc>
          <w:tcPr>
            <w:tcW w:w="612" w:type="pct"/>
          </w:tcPr>
          <w:p w14:paraId="51EEC75D" w14:textId="77777777" w:rsidR="007E3ED4" w:rsidRPr="004A1898" w:rsidRDefault="007E3ED4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i/>
                <w:sz w:val="24"/>
                <w:szCs w:val="24"/>
              </w:rPr>
              <w:t>ore</w:t>
            </w:r>
          </w:p>
        </w:tc>
      </w:tr>
      <w:tr w:rsidR="007E3ED4" w:rsidRPr="004A1898" w14:paraId="096B65FE" w14:textId="77777777" w:rsidTr="00E125F9">
        <w:tc>
          <w:tcPr>
            <w:tcW w:w="4388" w:type="pct"/>
            <w:gridSpan w:val="5"/>
          </w:tcPr>
          <w:p w14:paraId="052C2384" w14:textId="77777777" w:rsidR="007E3ED4" w:rsidRPr="004A1898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Studiul după manual, suport de curs, bibliografie şi notiţe</w:t>
            </w:r>
          </w:p>
        </w:tc>
        <w:tc>
          <w:tcPr>
            <w:tcW w:w="612" w:type="pct"/>
            <w:shd w:val="clear" w:color="auto" w:fill="FFFFFF"/>
          </w:tcPr>
          <w:p w14:paraId="095B2A1E" w14:textId="77777777" w:rsidR="007E3ED4" w:rsidRPr="004A1898" w:rsidRDefault="00C1396F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35</w:t>
            </w:r>
          </w:p>
        </w:tc>
      </w:tr>
      <w:tr w:rsidR="007E3ED4" w:rsidRPr="004A1898" w14:paraId="6A155A9E" w14:textId="77777777" w:rsidTr="00E125F9">
        <w:tc>
          <w:tcPr>
            <w:tcW w:w="4388" w:type="pct"/>
            <w:gridSpan w:val="5"/>
          </w:tcPr>
          <w:p w14:paraId="78347160" w14:textId="77777777" w:rsidR="007E3ED4" w:rsidRPr="004A1898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Documentare suplimentară în bibliotecă, pe platformele electronice de specialitate şi pe teren</w:t>
            </w:r>
          </w:p>
        </w:tc>
        <w:tc>
          <w:tcPr>
            <w:tcW w:w="612" w:type="pct"/>
            <w:shd w:val="clear" w:color="auto" w:fill="FFFFFF"/>
          </w:tcPr>
          <w:p w14:paraId="0EEE613F" w14:textId="77777777" w:rsidR="007E3ED4" w:rsidRPr="004A1898" w:rsidRDefault="00C1396F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25</w:t>
            </w:r>
          </w:p>
        </w:tc>
      </w:tr>
      <w:tr w:rsidR="007E3ED4" w:rsidRPr="004A1898" w14:paraId="0F7B982C" w14:textId="77777777" w:rsidTr="00E125F9">
        <w:tc>
          <w:tcPr>
            <w:tcW w:w="4388" w:type="pct"/>
            <w:gridSpan w:val="5"/>
          </w:tcPr>
          <w:p w14:paraId="50424A18" w14:textId="77777777" w:rsidR="007E3ED4" w:rsidRPr="004A1898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Pregătire seminarii/laboratoare, teme, referate, portofolii şi eseuri</w:t>
            </w:r>
          </w:p>
        </w:tc>
        <w:tc>
          <w:tcPr>
            <w:tcW w:w="612" w:type="pct"/>
            <w:shd w:val="clear" w:color="auto" w:fill="FFFFFF"/>
          </w:tcPr>
          <w:p w14:paraId="1A216DBC" w14:textId="77777777" w:rsidR="007E3ED4" w:rsidRPr="004A1898" w:rsidRDefault="007E3ED4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15</w:t>
            </w:r>
          </w:p>
        </w:tc>
      </w:tr>
      <w:tr w:rsidR="007E3ED4" w:rsidRPr="004A1898" w14:paraId="530A8C6D" w14:textId="77777777" w:rsidTr="00E125F9">
        <w:tc>
          <w:tcPr>
            <w:tcW w:w="4388" w:type="pct"/>
            <w:gridSpan w:val="5"/>
          </w:tcPr>
          <w:p w14:paraId="13897F6B" w14:textId="77777777" w:rsidR="007E3ED4" w:rsidRPr="004A1898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Tutoriat</w:t>
            </w:r>
          </w:p>
        </w:tc>
        <w:tc>
          <w:tcPr>
            <w:tcW w:w="612" w:type="pct"/>
            <w:shd w:val="clear" w:color="auto" w:fill="FFFFFF"/>
          </w:tcPr>
          <w:p w14:paraId="1CE9DE86" w14:textId="77777777" w:rsidR="007E3ED4" w:rsidRPr="004A1898" w:rsidRDefault="007E3ED4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  <w:tr w:rsidR="007E3ED4" w:rsidRPr="004A1898" w14:paraId="7AD7344C" w14:textId="77777777" w:rsidTr="00E125F9">
        <w:tc>
          <w:tcPr>
            <w:tcW w:w="4388" w:type="pct"/>
            <w:gridSpan w:val="5"/>
          </w:tcPr>
          <w:p w14:paraId="56BA11F4" w14:textId="77777777" w:rsidR="007E3ED4" w:rsidRPr="004A1898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Examinări</w:t>
            </w:r>
          </w:p>
        </w:tc>
        <w:tc>
          <w:tcPr>
            <w:tcW w:w="612" w:type="pct"/>
            <w:shd w:val="clear" w:color="auto" w:fill="FFFFFF"/>
          </w:tcPr>
          <w:p w14:paraId="3B4FAE1C" w14:textId="77777777" w:rsidR="007E3ED4" w:rsidRPr="004A1898" w:rsidRDefault="00C1396F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20</w:t>
            </w:r>
          </w:p>
        </w:tc>
      </w:tr>
      <w:tr w:rsidR="007E3ED4" w:rsidRPr="004A1898" w14:paraId="18E2686D" w14:textId="77777777" w:rsidTr="00E125F9">
        <w:tc>
          <w:tcPr>
            <w:tcW w:w="4388" w:type="pct"/>
            <w:gridSpan w:val="5"/>
          </w:tcPr>
          <w:p w14:paraId="2CFE366E" w14:textId="77777777" w:rsidR="007E3ED4" w:rsidRPr="004A1898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Alte activităţi</w:t>
            </w:r>
          </w:p>
        </w:tc>
        <w:tc>
          <w:tcPr>
            <w:tcW w:w="612" w:type="pct"/>
          </w:tcPr>
          <w:p w14:paraId="2F7AE650" w14:textId="77777777" w:rsidR="007E3ED4" w:rsidRPr="004A1898" w:rsidRDefault="007E3ED4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-</w:t>
            </w:r>
          </w:p>
        </w:tc>
      </w:tr>
    </w:tbl>
    <w:p w14:paraId="40CCDD83" w14:textId="77777777" w:rsidR="007E3ED4" w:rsidRPr="004A1898" w:rsidRDefault="007E3ED4" w:rsidP="007E3ED4">
      <w:pPr>
        <w:spacing w:after="0" w:line="240" w:lineRule="auto"/>
        <w:rPr>
          <w:rFonts w:ascii="Times New Roman" w:eastAsia="Times New Roman" w:hAnsi="Times New Roman"/>
          <w:sz w:val="10"/>
          <w:szCs w:val="10"/>
        </w:rPr>
      </w:pPr>
    </w:p>
    <w:p w14:paraId="0E5AC21C" w14:textId="77777777" w:rsidR="007E3ED4" w:rsidRPr="004A1898" w:rsidRDefault="007E3ED4" w:rsidP="007E3ED4">
      <w:pPr>
        <w:spacing w:after="0" w:line="240" w:lineRule="auto"/>
        <w:rPr>
          <w:rFonts w:ascii="Times New Roman" w:eastAsia="Times New Roman" w:hAnsi="Times New Roman"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FFFFFF"/>
        <w:tblLook w:val="01E0" w:firstRow="1" w:lastRow="1" w:firstColumn="1" w:lastColumn="1" w:noHBand="0" w:noVBand="0"/>
      </w:tblPr>
      <w:tblGrid>
        <w:gridCol w:w="4068"/>
        <w:gridCol w:w="3150"/>
      </w:tblGrid>
      <w:tr w:rsidR="007E3ED4" w:rsidRPr="004A1898" w14:paraId="2FD54B77" w14:textId="77777777" w:rsidTr="00E125F9">
        <w:tc>
          <w:tcPr>
            <w:tcW w:w="4068" w:type="dxa"/>
            <w:shd w:val="pct15" w:color="auto" w:fill="FFFFFF"/>
          </w:tcPr>
          <w:p w14:paraId="4AD565A4" w14:textId="77777777" w:rsidR="007E3ED4" w:rsidRPr="004A1898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3.7 Total ore studiu individual</w:t>
            </w:r>
          </w:p>
        </w:tc>
        <w:tc>
          <w:tcPr>
            <w:tcW w:w="3150" w:type="dxa"/>
            <w:shd w:val="pct15" w:color="auto" w:fill="FFFFFF"/>
          </w:tcPr>
          <w:p w14:paraId="77A92AA1" w14:textId="77777777" w:rsidR="007E3ED4" w:rsidRPr="004A1898" w:rsidRDefault="00C1396F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95</w:t>
            </w:r>
          </w:p>
        </w:tc>
      </w:tr>
      <w:tr w:rsidR="007E3ED4" w:rsidRPr="004A1898" w14:paraId="0E32BC18" w14:textId="77777777" w:rsidTr="00E125F9">
        <w:tc>
          <w:tcPr>
            <w:tcW w:w="4068" w:type="dxa"/>
            <w:shd w:val="pct15" w:color="auto" w:fill="FFFFFF"/>
          </w:tcPr>
          <w:p w14:paraId="24BCDA24" w14:textId="77777777" w:rsidR="007E3ED4" w:rsidRPr="004A1898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3.8 Total ore din planul de învăţământ</w:t>
            </w:r>
          </w:p>
        </w:tc>
        <w:tc>
          <w:tcPr>
            <w:tcW w:w="3150" w:type="dxa"/>
            <w:shd w:val="pct15" w:color="auto" w:fill="FFFFFF"/>
          </w:tcPr>
          <w:p w14:paraId="7C095C9C" w14:textId="77777777" w:rsidR="007E3ED4" w:rsidRPr="004A1898" w:rsidRDefault="00C1396F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30</w:t>
            </w:r>
          </w:p>
        </w:tc>
      </w:tr>
      <w:tr w:rsidR="007E3ED4" w:rsidRPr="004A1898" w14:paraId="355A7872" w14:textId="77777777" w:rsidTr="00E125F9">
        <w:tc>
          <w:tcPr>
            <w:tcW w:w="4068" w:type="dxa"/>
            <w:shd w:val="pct15" w:color="auto" w:fill="FFFFFF"/>
          </w:tcPr>
          <w:p w14:paraId="4B669C17" w14:textId="77777777" w:rsidR="007E3ED4" w:rsidRPr="004A1898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3.9 Total ore pe semestru</w:t>
            </w:r>
          </w:p>
        </w:tc>
        <w:tc>
          <w:tcPr>
            <w:tcW w:w="3150" w:type="dxa"/>
            <w:shd w:val="pct15" w:color="auto" w:fill="FFFFFF"/>
          </w:tcPr>
          <w:p w14:paraId="3A7F011D" w14:textId="77777777" w:rsidR="007E3ED4" w:rsidRPr="004A1898" w:rsidRDefault="00E831BF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125</w:t>
            </w:r>
          </w:p>
        </w:tc>
      </w:tr>
      <w:tr w:rsidR="007E3ED4" w:rsidRPr="004A1898" w14:paraId="5BDD2A81" w14:textId="77777777" w:rsidTr="00E125F9">
        <w:tc>
          <w:tcPr>
            <w:tcW w:w="4068" w:type="dxa"/>
            <w:shd w:val="pct15" w:color="auto" w:fill="FFFFFF"/>
          </w:tcPr>
          <w:p w14:paraId="6ACB8F1E" w14:textId="77777777" w:rsidR="007E3ED4" w:rsidRPr="004A1898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3.10 Numărul de credite</w:t>
            </w:r>
          </w:p>
        </w:tc>
        <w:tc>
          <w:tcPr>
            <w:tcW w:w="3150" w:type="dxa"/>
            <w:shd w:val="pct15" w:color="auto" w:fill="FFFFFF"/>
          </w:tcPr>
          <w:p w14:paraId="1E3E6CB5" w14:textId="77777777" w:rsidR="007E3ED4" w:rsidRPr="004A1898" w:rsidRDefault="00E831BF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5</w:t>
            </w:r>
          </w:p>
        </w:tc>
      </w:tr>
    </w:tbl>
    <w:p w14:paraId="4EB46D08" w14:textId="77777777" w:rsidR="007E3ED4" w:rsidRPr="004A1898" w:rsidRDefault="007E3ED4" w:rsidP="007E3ED4">
      <w:pPr>
        <w:spacing w:after="0" w:line="240" w:lineRule="auto"/>
        <w:rPr>
          <w:rFonts w:ascii="Times New Roman" w:eastAsia="Times New Roman" w:hAnsi="Times New Roman"/>
          <w:color w:val="FF0000"/>
          <w:sz w:val="24"/>
          <w:szCs w:val="24"/>
        </w:rPr>
      </w:pPr>
    </w:p>
    <w:p w14:paraId="7AC7A165" w14:textId="77777777" w:rsidR="007E3ED4" w:rsidRPr="004A1898" w:rsidRDefault="007E3ED4" w:rsidP="007E3ED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4A1898">
        <w:rPr>
          <w:rFonts w:ascii="Times New Roman" w:eastAsia="Times New Roman" w:hAnsi="Times New Roman"/>
          <w:b/>
          <w:sz w:val="24"/>
          <w:szCs w:val="24"/>
        </w:rPr>
        <w:t>Precondiţii</w:t>
      </w:r>
      <w:r w:rsidRPr="004A1898">
        <w:rPr>
          <w:rFonts w:ascii="Times New Roman" w:eastAsia="Times New Roman" w:hAnsi="Times New Roman"/>
          <w:sz w:val="24"/>
          <w:szCs w:val="24"/>
        </w:rPr>
        <w:t xml:space="preserve"> (acolo unde este cazul)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6250"/>
      </w:tblGrid>
      <w:tr w:rsidR="007E3ED4" w:rsidRPr="004A1898" w14:paraId="06B38493" w14:textId="77777777" w:rsidTr="00E125F9">
        <w:tc>
          <w:tcPr>
            <w:tcW w:w="2169" w:type="pct"/>
          </w:tcPr>
          <w:p w14:paraId="5787A98F" w14:textId="77777777" w:rsidR="007E3ED4" w:rsidRPr="004A1898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4.1. de curriculum</w:t>
            </w:r>
          </w:p>
        </w:tc>
        <w:tc>
          <w:tcPr>
            <w:tcW w:w="2831" w:type="pct"/>
          </w:tcPr>
          <w:p w14:paraId="0A80B52F" w14:textId="77777777" w:rsidR="007E3ED4" w:rsidRPr="004A1898" w:rsidRDefault="007E3ED4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-</w:t>
            </w:r>
          </w:p>
        </w:tc>
      </w:tr>
      <w:tr w:rsidR="007E3ED4" w:rsidRPr="004A1898" w14:paraId="4D84DEF0" w14:textId="77777777" w:rsidTr="00E125F9">
        <w:tc>
          <w:tcPr>
            <w:tcW w:w="2169" w:type="pct"/>
          </w:tcPr>
          <w:p w14:paraId="2FF1AD3B" w14:textId="77777777" w:rsidR="007E3ED4" w:rsidRPr="004A1898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4.2. de competenţe</w:t>
            </w:r>
          </w:p>
        </w:tc>
        <w:tc>
          <w:tcPr>
            <w:tcW w:w="2831" w:type="pct"/>
          </w:tcPr>
          <w:p w14:paraId="658F8241" w14:textId="77777777" w:rsidR="007E3ED4" w:rsidRPr="004A1898" w:rsidRDefault="007E3ED4" w:rsidP="00E125F9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</w:tr>
    </w:tbl>
    <w:p w14:paraId="7D698988" w14:textId="77777777" w:rsidR="007E3ED4" w:rsidRPr="004A1898" w:rsidRDefault="007E3ED4" w:rsidP="007E3ED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54CE1945" w14:textId="77777777" w:rsidR="007E3ED4" w:rsidRPr="004A1898" w:rsidRDefault="007E3ED4" w:rsidP="007E3ED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4A1898">
        <w:rPr>
          <w:rFonts w:ascii="Times New Roman" w:eastAsia="Times New Roman" w:hAnsi="Times New Roman"/>
          <w:b/>
          <w:sz w:val="24"/>
          <w:szCs w:val="24"/>
        </w:rPr>
        <w:t>Condiţii</w:t>
      </w:r>
      <w:r w:rsidRPr="004A1898">
        <w:rPr>
          <w:rFonts w:ascii="Times New Roman" w:eastAsia="Times New Roman" w:hAnsi="Times New Roman"/>
          <w:sz w:val="24"/>
          <w:szCs w:val="24"/>
        </w:rPr>
        <w:t xml:space="preserve"> (acolo unde este cazul)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6250"/>
      </w:tblGrid>
      <w:tr w:rsidR="007E3ED4" w:rsidRPr="004A1898" w14:paraId="52288272" w14:textId="77777777" w:rsidTr="00E125F9">
        <w:tc>
          <w:tcPr>
            <w:tcW w:w="2169" w:type="pct"/>
          </w:tcPr>
          <w:p w14:paraId="01AC5771" w14:textId="77777777" w:rsidR="007E3ED4" w:rsidRPr="004A1898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5.1. de desfăşurare a cursului</w:t>
            </w:r>
          </w:p>
        </w:tc>
        <w:tc>
          <w:tcPr>
            <w:tcW w:w="2831" w:type="pct"/>
          </w:tcPr>
          <w:p w14:paraId="4BA348B1" w14:textId="77777777" w:rsidR="007E3ED4" w:rsidRPr="004A1898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Sală dotată cu tablă şi cu proiector</w:t>
            </w:r>
          </w:p>
        </w:tc>
      </w:tr>
      <w:tr w:rsidR="007E3ED4" w:rsidRPr="004A1898" w14:paraId="44C93154" w14:textId="77777777" w:rsidTr="00E125F9">
        <w:tc>
          <w:tcPr>
            <w:tcW w:w="2169" w:type="pct"/>
          </w:tcPr>
          <w:p w14:paraId="77213F94" w14:textId="77777777" w:rsidR="007E3ED4" w:rsidRPr="004A1898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5.2. de desfăşurarea a seminarului/laboratorului</w:t>
            </w:r>
          </w:p>
        </w:tc>
        <w:tc>
          <w:tcPr>
            <w:tcW w:w="2831" w:type="pct"/>
          </w:tcPr>
          <w:p w14:paraId="51910DBF" w14:textId="77777777" w:rsidR="007E3ED4" w:rsidRPr="004A1898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Sală dotată cu tablă şi cu proiector</w:t>
            </w:r>
          </w:p>
        </w:tc>
      </w:tr>
    </w:tbl>
    <w:p w14:paraId="75762E4B" w14:textId="77777777" w:rsidR="007E3ED4" w:rsidRPr="004A1898" w:rsidRDefault="007E3ED4" w:rsidP="007E3ED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7955B6E8" w14:textId="24ECE965" w:rsidR="00642B18" w:rsidRPr="00642B18" w:rsidRDefault="00642B18" w:rsidP="00642B18">
      <w:pPr>
        <w:pStyle w:val="Listparagraf"/>
        <w:numPr>
          <w:ilvl w:val="0"/>
          <w:numId w:val="1"/>
        </w:numPr>
        <w:jc w:val="both"/>
        <w:rPr>
          <w:rFonts w:ascii="Arial Narrow" w:eastAsia="Arial Narrow" w:hAnsi="Arial Narrow" w:cs="Arial Narrow"/>
          <w:b/>
        </w:rPr>
      </w:pPr>
      <w:r w:rsidRPr="00642B18">
        <w:rPr>
          <w:rFonts w:ascii="Arial Narrow" w:eastAsia="Arial Narrow" w:hAnsi="Arial Narrow" w:cs="Arial Narrow"/>
          <w:b/>
        </w:rPr>
        <w:t xml:space="preserve">Rezultatele învățării </w:t>
      </w:r>
    </w:p>
    <w:p w14:paraId="6856CAF4" w14:textId="77777777" w:rsidR="00642B18" w:rsidRDefault="00642B18" w:rsidP="00642B18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</w:rPr>
      </w:pPr>
    </w:p>
    <w:tbl>
      <w:tblPr>
        <w:tblW w:w="9923" w:type="dxa"/>
        <w:tblInd w:w="-289" w:type="dxa"/>
        <w:tblBorders>
          <w:top w:val="single" w:sz="4" w:space="0" w:color="9CC3E5"/>
          <w:left w:val="single" w:sz="4" w:space="0" w:color="9CC3E5"/>
          <w:bottom w:val="single" w:sz="4" w:space="0" w:color="9CC3E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2577"/>
        <w:gridCol w:w="2668"/>
        <w:gridCol w:w="2976"/>
      </w:tblGrid>
      <w:tr w:rsidR="00642B18" w:rsidRPr="00605227" w14:paraId="1FB0923F" w14:textId="77777777" w:rsidTr="00C46CA7"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9CC3E5"/>
              <w:right w:val="single" w:sz="4" w:space="0" w:color="9CC3E5"/>
            </w:tcBorders>
            <w:shd w:val="clear" w:color="auto" w:fill="F2F2F2"/>
            <w:hideMark/>
          </w:tcPr>
          <w:p w14:paraId="64B4E966" w14:textId="77777777" w:rsidR="00642B18" w:rsidRPr="00605227" w:rsidRDefault="00642B18" w:rsidP="00C46CA7">
            <w:pPr>
              <w:ind w:left="57"/>
              <w:jc w:val="both"/>
              <w:rPr>
                <w:rFonts w:ascii="Arial Narrow" w:eastAsia="Arial Narrow" w:hAnsi="Arial Narrow" w:cs="Arial Narrow"/>
                <w:b/>
              </w:rPr>
            </w:pPr>
            <w:r w:rsidRPr="00605227">
              <w:rPr>
                <w:rFonts w:ascii="Arial Narrow" w:eastAsia="Arial Narrow" w:hAnsi="Arial Narrow" w:cs="Arial Narrow"/>
                <w:b/>
              </w:rPr>
              <w:t>Codificare Rezultat</w:t>
            </w:r>
          </w:p>
        </w:tc>
        <w:tc>
          <w:tcPr>
            <w:tcW w:w="8221" w:type="dxa"/>
            <w:gridSpan w:val="3"/>
            <w:tcBorders>
              <w:top w:val="single" w:sz="4" w:space="0" w:color="auto"/>
              <w:left w:val="single" w:sz="4" w:space="0" w:color="9CC3E5"/>
              <w:bottom w:val="single" w:sz="4" w:space="0" w:color="9CC3E5"/>
              <w:right w:val="single" w:sz="4" w:space="0" w:color="auto"/>
            </w:tcBorders>
            <w:shd w:val="clear" w:color="auto" w:fill="F2F2F2"/>
            <w:hideMark/>
          </w:tcPr>
          <w:p w14:paraId="0B6AEA70" w14:textId="77777777" w:rsidR="00642B18" w:rsidRPr="00605227" w:rsidRDefault="00642B18" w:rsidP="00C46CA7">
            <w:pPr>
              <w:jc w:val="center"/>
              <w:rPr>
                <w:rFonts w:ascii="Arial Narrow" w:eastAsia="Arial Narrow" w:hAnsi="Arial Narrow" w:cs="Arial Narrow"/>
                <w:b/>
              </w:rPr>
            </w:pPr>
            <w:r w:rsidRPr="00605227">
              <w:rPr>
                <w:rFonts w:ascii="Arial Narrow" w:eastAsia="Arial Narrow" w:hAnsi="Arial Narrow" w:cs="Arial Narrow"/>
                <w:b/>
              </w:rPr>
              <w:t>REZULTATELE ÎNVĂȚĂRII</w:t>
            </w:r>
          </w:p>
        </w:tc>
      </w:tr>
      <w:tr w:rsidR="00642B18" w:rsidRPr="00605227" w14:paraId="0601A4D1" w14:textId="77777777" w:rsidTr="00C46CA7">
        <w:trPr>
          <w:tblHeader/>
        </w:trPr>
        <w:tc>
          <w:tcPr>
            <w:tcW w:w="1702" w:type="dxa"/>
            <w:vMerge/>
            <w:tcBorders>
              <w:top w:val="single" w:sz="4" w:space="0" w:color="9CC3E5"/>
              <w:left w:val="single" w:sz="4" w:space="0" w:color="auto"/>
              <w:bottom w:val="single" w:sz="4" w:space="0" w:color="auto"/>
              <w:right w:val="single" w:sz="4" w:space="0" w:color="9CC3E5"/>
            </w:tcBorders>
            <w:vAlign w:val="center"/>
            <w:hideMark/>
          </w:tcPr>
          <w:p w14:paraId="53E74045" w14:textId="77777777" w:rsidR="00642B18" w:rsidRPr="00605227" w:rsidRDefault="00642B18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6999788C" w14:textId="77777777" w:rsidR="00642B18" w:rsidRPr="00605227" w:rsidRDefault="00642B18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  <w:r w:rsidRPr="00605227">
              <w:rPr>
                <w:rFonts w:ascii="Arial Narrow" w:eastAsia="Arial Narrow" w:hAnsi="Arial Narrow" w:cs="Arial Narrow"/>
                <w:b/>
              </w:rPr>
              <w:t>Cunoștințe</w:t>
            </w:r>
          </w:p>
        </w:tc>
        <w:tc>
          <w:tcPr>
            <w:tcW w:w="2668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3FB278C3" w14:textId="77777777" w:rsidR="00642B18" w:rsidRPr="00605227" w:rsidRDefault="00642B18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  <w:r w:rsidRPr="00605227">
              <w:rPr>
                <w:rFonts w:ascii="Arial Narrow" w:eastAsia="Arial Narrow" w:hAnsi="Arial Narrow" w:cs="Arial Narrow"/>
                <w:b/>
              </w:rPr>
              <w:t>Aptitudini</w:t>
            </w:r>
          </w:p>
        </w:tc>
        <w:tc>
          <w:tcPr>
            <w:tcW w:w="2976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CCFABE1" w14:textId="77777777" w:rsidR="00642B18" w:rsidRPr="00605227" w:rsidRDefault="00642B18" w:rsidP="00C46CA7">
            <w:pPr>
              <w:ind w:left="57"/>
              <w:jc w:val="both"/>
              <w:rPr>
                <w:rFonts w:ascii="Arial Narrow" w:eastAsia="Arial Narrow" w:hAnsi="Arial Narrow" w:cs="Arial Narrow"/>
                <w:b/>
              </w:rPr>
            </w:pPr>
            <w:r w:rsidRPr="00605227">
              <w:rPr>
                <w:rFonts w:ascii="Arial Narrow" w:eastAsia="Arial Narrow" w:hAnsi="Arial Narrow" w:cs="Arial Narrow"/>
                <w:b/>
              </w:rPr>
              <w:t>Responsabilitate și autonomie</w:t>
            </w:r>
          </w:p>
        </w:tc>
      </w:tr>
      <w:tr w:rsidR="00642B18" w:rsidRPr="00605227" w14:paraId="5C7A15B5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CA3BF" w14:textId="3DE93F40" w:rsidR="00642B18" w:rsidRPr="00605227" w:rsidRDefault="00642B18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R1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2843E" w14:textId="2A22E136" w:rsidR="00642B18" w:rsidRPr="00605227" w:rsidRDefault="00642B18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  <w:r w:rsidRPr="00094667">
              <w:rPr>
                <w:rFonts w:ascii="Times New Roman" w:eastAsia="Times New Roman" w:hAnsi="Times New Roman"/>
              </w:rPr>
              <w:t xml:space="preserve">Studentul/absolventul descrie </w:t>
            </w:r>
            <w:r>
              <w:rPr>
                <w:rFonts w:ascii="Times New Roman" w:eastAsia="Times New Roman" w:hAnsi="Times New Roman"/>
              </w:rPr>
              <w:t xml:space="preserve">în mod aprofundat, </w:t>
            </w:r>
            <w:r w:rsidRPr="00094667">
              <w:rPr>
                <w:rFonts w:ascii="Times New Roman" w:eastAsia="Times New Roman" w:hAnsi="Times New Roman"/>
              </w:rPr>
              <w:t>sistematic și rațional concepte religioase și teologice, raportându-se la evoluția lor istorică și le explică în mod critic și argumentat.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81EA8" w14:textId="39A0E973" w:rsidR="00642B18" w:rsidRPr="00605227" w:rsidRDefault="00642B18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  <w:r w:rsidRPr="00094667">
              <w:rPr>
                <w:rFonts w:ascii="Times New Roman" w:eastAsia="Times New Roman" w:hAnsi="Times New Roman"/>
              </w:rPr>
              <w:t xml:space="preserve">Studentul/absolventul analizează sistematic teorii și concepte teologice și acceptă dialogul </w:t>
            </w:r>
            <w:r>
              <w:rPr>
                <w:rFonts w:ascii="Times New Roman" w:eastAsia="Times New Roman" w:hAnsi="Times New Roman"/>
              </w:rPr>
              <w:t>dintre teologie, filosofie și știință, cu</w:t>
            </w:r>
            <w:r w:rsidRPr="00094667">
              <w:rPr>
                <w:rFonts w:ascii="Times New Roman" w:eastAsia="Times New Roman" w:hAnsi="Times New Roman"/>
              </w:rPr>
              <w:t xml:space="preserve"> privire la o varietate de teme controversate, de pe poziții de toleranță religioasă, </w:t>
            </w:r>
            <w:r>
              <w:rPr>
                <w:rFonts w:ascii="Times New Roman" w:eastAsia="Times New Roman" w:hAnsi="Times New Roman"/>
              </w:rPr>
              <w:t xml:space="preserve">identificând </w:t>
            </w:r>
            <w:r w:rsidRPr="00094667">
              <w:rPr>
                <w:rFonts w:ascii="Times New Roman" w:eastAsia="Times New Roman" w:hAnsi="Times New Roman"/>
              </w:rPr>
              <w:t>fundamente creștine comune</w:t>
            </w:r>
            <w:r>
              <w:rPr>
                <w:rFonts w:ascii="Times New Roman" w:eastAsia="Times New Roman" w:hAnsi="Times New Roman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CEE98" w14:textId="5AD73ED4" w:rsidR="00642B18" w:rsidRPr="00605227" w:rsidRDefault="00642B18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  <w:r w:rsidRPr="00094667">
              <w:rPr>
                <w:rFonts w:ascii="Times New Roman" w:eastAsia="Times New Roman" w:hAnsi="Times New Roman"/>
              </w:rPr>
              <w:t>Studentul/absolventul gândește critic</w:t>
            </w:r>
            <w:r>
              <w:rPr>
                <w:rFonts w:ascii="Times New Roman" w:eastAsia="Times New Roman" w:hAnsi="Times New Roman"/>
              </w:rPr>
              <w:t>,</w:t>
            </w:r>
            <w:r w:rsidRPr="00094667">
              <w:rPr>
                <w:rFonts w:ascii="Times New Roman" w:eastAsia="Times New Roman" w:hAnsi="Times New Roman"/>
              </w:rPr>
              <w:t xml:space="preserve"> monitorizează și respectă teorii, doctrine și reglementări canonice, evitând erori doctrinare și acceptă păreri noi în limitele dogmatice și canonice.</w:t>
            </w:r>
          </w:p>
        </w:tc>
      </w:tr>
      <w:tr w:rsidR="00642B18" w:rsidRPr="00605227" w14:paraId="07539D95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FAE73" w14:textId="77777777" w:rsidR="00642B18" w:rsidRPr="00605227" w:rsidRDefault="00642B18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4489E" w14:textId="77777777" w:rsidR="00642B18" w:rsidRPr="00605227" w:rsidRDefault="00642B18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2C33F" w14:textId="77777777" w:rsidR="00642B18" w:rsidRPr="00605227" w:rsidRDefault="00642B18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9064E" w14:textId="77777777" w:rsidR="00642B18" w:rsidRPr="00605227" w:rsidRDefault="00642B18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642B18" w:rsidRPr="00605227" w14:paraId="50584DF4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1016F" w14:textId="77777777" w:rsidR="00642B18" w:rsidRPr="00605227" w:rsidRDefault="00642B18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0C62B" w14:textId="77777777" w:rsidR="00642B18" w:rsidRPr="00605227" w:rsidRDefault="00642B18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F42B6" w14:textId="77777777" w:rsidR="00642B18" w:rsidRPr="00605227" w:rsidRDefault="00642B18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F359B" w14:textId="77777777" w:rsidR="00642B18" w:rsidRPr="00605227" w:rsidRDefault="00642B18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642B18" w:rsidRPr="00605227" w14:paraId="7D259A2A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370E4" w14:textId="77777777" w:rsidR="00642B18" w:rsidRPr="00605227" w:rsidRDefault="00642B18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EC036" w14:textId="77777777" w:rsidR="00642B18" w:rsidRPr="00605227" w:rsidRDefault="00642B18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081E1" w14:textId="77777777" w:rsidR="00642B18" w:rsidRPr="00605227" w:rsidRDefault="00642B18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3594D" w14:textId="77777777" w:rsidR="00642B18" w:rsidRPr="00605227" w:rsidRDefault="00642B18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642B18" w:rsidRPr="00605227" w14:paraId="324C3909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82A21" w14:textId="77777777" w:rsidR="00642B18" w:rsidRPr="00605227" w:rsidRDefault="00642B18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50AFB" w14:textId="77777777" w:rsidR="00642B18" w:rsidRPr="00605227" w:rsidRDefault="00642B18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3149B" w14:textId="77777777" w:rsidR="00642B18" w:rsidRPr="00605227" w:rsidRDefault="00642B18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A347B" w14:textId="77777777" w:rsidR="00642B18" w:rsidRPr="00605227" w:rsidRDefault="00642B18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642B18" w:rsidRPr="00605227" w14:paraId="625D3A95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4ECC1" w14:textId="77777777" w:rsidR="00642B18" w:rsidRPr="00605227" w:rsidRDefault="00642B18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B83D3" w14:textId="77777777" w:rsidR="00642B18" w:rsidRPr="00605227" w:rsidRDefault="00642B18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D1C14" w14:textId="77777777" w:rsidR="00642B18" w:rsidRPr="00605227" w:rsidRDefault="00642B18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B10B9" w14:textId="77777777" w:rsidR="00642B18" w:rsidRPr="00605227" w:rsidRDefault="00642B18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642B18" w:rsidRPr="00605227" w14:paraId="290055B6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D5ADE" w14:textId="77777777" w:rsidR="00642B18" w:rsidRPr="00605227" w:rsidRDefault="00642B18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3D057" w14:textId="77777777" w:rsidR="00642B18" w:rsidRPr="00605227" w:rsidRDefault="00642B18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C5D56" w14:textId="77777777" w:rsidR="00642B18" w:rsidRPr="00605227" w:rsidRDefault="00642B18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5B43E" w14:textId="77777777" w:rsidR="00642B18" w:rsidRPr="00605227" w:rsidRDefault="00642B18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642B18" w:rsidRPr="00605227" w14:paraId="552BD259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500E2" w14:textId="77777777" w:rsidR="00642B18" w:rsidRPr="00605227" w:rsidRDefault="00642B18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FA8CE" w14:textId="77777777" w:rsidR="00642B18" w:rsidRPr="00605227" w:rsidRDefault="00642B18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BC459" w14:textId="77777777" w:rsidR="00642B18" w:rsidRPr="00605227" w:rsidRDefault="00642B18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8582F" w14:textId="77777777" w:rsidR="00642B18" w:rsidRPr="00605227" w:rsidRDefault="00642B18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642B18" w:rsidRPr="00605227" w14:paraId="1DEC77D5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180EB" w14:textId="77777777" w:rsidR="00642B18" w:rsidRPr="00605227" w:rsidRDefault="00642B18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B7004" w14:textId="77777777" w:rsidR="00642B18" w:rsidRPr="00605227" w:rsidRDefault="00642B18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52F96" w14:textId="77777777" w:rsidR="00642B18" w:rsidRPr="00605227" w:rsidRDefault="00642B18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F30B6" w14:textId="77777777" w:rsidR="00642B18" w:rsidRPr="00605227" w:rsidRDefault="00642B18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642B18" w:rsidRPr="00605227" w14:paraId="416D9206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DF0D3" w14:textId="77777777" w:rsidR="00642B18" w:rsidRPr="00605227" w:rsidRDefault="00642B18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C8097" w14:textId="77777777" w:rsidR="00642B18" w:rsidRPr="00605227" w:rsidRDefault="00642B18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E104F" w14:textId="77777777" w:rsidR="00642B18" w:rsidRPr="00605227" w:rsidRDefault="00642B18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49B11" w14:textId="77777777" w:rsidR="00642B18" w:rsidRPr="00605227" w:rsidRDefault="00642B18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642B18" w:rsidRPr="00605227" w14:paraId="7B076C66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7C886" w14:textId="77777777" w:rsidR="00642B18" w:rsidRPr="00605227" w:rsidRDefault="00642B18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47614" w14:textId="77777777" w:rsidR="00642B18" w:rsidRPr="00605227" w:rsidRDefault="00642B18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295FD" w14:textId="77777777" w:rsidR="00642B18" w:rsidRPr="00605227" w:rsidRDefault="00642B18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0D1A5" w14:textId="77777777" w:rsidR="00642B18" w:rsidRPr="00605227" w:rsidRDefault="00642B18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</w:tbl>
    <w:p w14:paraId="331BA158" w14:textId="6A7FBD27" w:rsidR="007E3ED4" w:rsidRDefault="007E3ED4" w:rsidP="007E3ED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4188717C" w14:textId="77777777" w:rsidR="00642B18" w:rsidRPr="004A1898" w:rsidRDefault="00642B18" w:rsidP="007E3ED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46098B27" w14:textId="77777777" w:rsidR="007E3ED4" w:rsidRPr="004A1898" w:rsidRDefault="007E3ED4" w:rsidP="007E3ED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4A1898">
        <w:rPr>
          <w:rFonts w:ascii="Times New Roman" w:eastAsia="Times New Roman" w:hAnsi="Times New Roman"/>
          <w:b/>
          <w:sz w:val="24"/>
          <w:szCs w:val="24"/>
        </w:rPr>
        <w:t>Conţinuturi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77"/>
        <w:gridCol w:w="3601"/>
        <w:gridCol w:w="1660"/>
      </w:tblGrid>
      <w:tr w:rsidR="007E3ED4" w:rsidRPr="004A1898" w14:paraId="4D2C520A" w14:textId="77777777" w:rsidTr="00E125F9">
        <w:tc>
          <w:tcPr>
            <w:tcW w:w="2617" w:type="pct"/>
            <w:shd w:val="pct15" w:color="auto" w:fill="FFFFFF"/>
          </w:tcPr>
          <w:p w14:paraId="772C3D5E" w14:textId="2745EC9C" w:rsidR="007E3ED4" w:rsidRPr="004A1898" w:rsidRDefault="00642B18" w:rsidP="00E125F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7</w:t>
            </w:r>
            <w:r w:rsidR="007E3ED4" w:rsidRPr="004A1898">
              <w:rPr>
                <w:rFonts w:ascii="Times New Roman" w:eastAsia="Times New Roman" w:hAnsi="Times New Roman"/>
                <w:b/>
                <w:sz w:val="24"/>
                <w:szCs w:val="24"/>
              </w:rPr>
              <w:t>.1 Curs</w:t>
            </w:r>
          </w:p>
        </w:tc>
        <w:tc>
          <w:tcPr>
            <w:tcW w:w="1631" w:type="pct"/>
            <w:shd w:val="pct15" w:color="auto" w:fill="FFFFFF"/>
          </w:tcPr>
          <w:p w14:paraId="773B360E" w14:textId="77777777" w:rsidR="007E3ED4" w:rsidRPr="004A1898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sz w:val="24"/>
                <w:szCs w:val="24"/>
              </w:rPr>
              <w:t>Metode de predare</w:t>
            </w:r>
          </w:p>
        </w:tc>
        <w:tc>
          <w:tcPr>
            <w:tcW w:w="752" w:type="pct"/>
            <w:shd w:val="pct15" w:color="auto" w:fill="FFFFFF"/>
          </w:tcPr>
          <w:p w14:paraId="3595C17B" w14:textId="77777777" w:rsidR="007E3ED4" w:rsidRPr="004A1898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sz w:val="24"/>
                <w:szCs w:val="24"/>
              </w:rPr>
              <w:t>Observaţii</w:t>
            </w:r>
          </w:p>
        </w:tc>
      </w:tr>
      <w:tr w:rsidR="007E3ED4" w:rsidRPr="004A1898" w14:paraId="4D30AA2C" w14:textId="77777777" w:rsidTr="00E125F9">
        <w:tc>
          <w:tcPr>
            <w:tcW w:w="2617" w:type="pct"/>
            <w:shd w:val="pct15" w:color="auto" w:fill="FFFFFF"/>
          </w:tcPr>
          <w:p w14:paraId="385438FA" w14:textId="77777777" w:rsidR="007E3ED4" w:rsidRDefault="007E3ED4" w:rsidP="007E3ED4">
            <w:pPr>
              <w:pStyle w:val="Listparagraf"/>
              <w:spacing w:after="0" w:line="240" w:lineRule="auto"/>
              <w:ind w:left="10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fr-FR" w:eastAsia="ro-RO"/>
              </w:rPr>
              <w:t xml:space="preserve">13. </w:t>
            </w:r>
            <w:r w:rsidRPr="004A1898">
              <w:rPr>
                <w:rFonts w:ascii="Times New Roman" w:eastAsia="Times New Roman" w:hAnsi="Times New Roman"/>
                <w:sz w:val="24"/>
                <w:szCs w:val="24"/>
                <w:lang w:val="fr-FR"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Taina începutului universului-limită structurală a modelelor cosmologice științifice</w:t>
            </w:r>
          </w:p>
          <w:p w14:paraId="121AA584" w14:textId="77777777" w:rsidR="007E3ED4" w:rsidRPr="00A12852" w:rsidRDefault="007E3ED4" w:rsidP="00E125F9">
            <w:pPr>
              <w:spacing w:after="0" w:line="240" w:lineRule="auto"/>
              <w:ind w:left="1065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o-RO"/>
              </w:rPr>
            </w:pPr>
          </w:p>
          <w:p w14:paraId="234C7280" w14:textId="77777777" w:rsidR="007E3ED4" w:rsidRPr="004A1898" w:rsidRDefault="007E3ED4" w:rsidP="00E125F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o-RO"/>
              </w:rPr>
            </w:pPr>
          </w:p>
        </w:tc>
        <w:tc>
          <w:tcPr>
            <w:tcW w:w="1631" w:type="pct"/>
          </w:tcPr>
          <w:p w14:paraId="46D15F28" w14:textId="77777777" w:rsidR="007E3ED4" w:rsidRPr="004A1898" w:rsidRDefault="007E3ED4" w:rsidP="00E12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 w:rsidRPr="004A1898"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lastRenderedPageBreak/>
              <w:t>Prelegere, discuţii</w:t>
            </w:r>
          </w:p>
        </w:tc>
        <w:tc>
          <w:tcPr>
            <w:tcW w:w="752" w:type="pct"/>
          </w:tcPr>
          <w:p w14:paraId="693C6662" w14:textId="77777777" w:rsidR="007E3ED4" w:rsidRPr="004A1898" w:rsidRDefault="007E3ED4" w:rsidP="00E125F9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</w:tc>
      </w:tr>
      <w:tr w:rsidR="007E3ED4" w:rsidRPr="004A1898" w14:paraId="33DC4A43" w14:textId="77777777" w:rsidTr="00E125F9">
        <w:trPr>
          <w:gridAfter w:val="2"/>
          <w:wAfter w:w="2383" w:type="pct"/>
        </w:trPr>
        <w:tc>
          <w:tcPr>
            <w:tcW w:w="2617" w:type="pct"/>
            <w:shd w:val="pct15" w:color="auto" w:fill="FFFFFF"/>
          </w:tcPr>
          <w:p w14:paraId="5EFD3B64" w14:textId="77777777" w:rsidR="007E3ED4" w:rsidRPr="004A1898" w:rsidRDefault="007E3ED4" w:rsidP="00E125F9">
            <w:pPr>
              <w:spacing w:after="0" w:line="240" w:lineRule="auto"/>
              <w:ind w:left="1068"/>
              <w:contextualSpacing/>
              <w:jc w:val="both"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o-RO"/>
              </w:rPr>
            </w:pPr>
          </w:p>
        </w:tc>
      </w:tr>
      <w:tr w:rsidR="007E3ED4" w:rsidRPr="004A1898" w14:paraId="1962C3F3" w14:textId="77777777" w:rsidTr="00E125F9">
        <w:tc>
          <w:tcPr>
            <w:tcW w:w="2617" w:type="pct"/>
            <w:shd w:val="pct15" w:color="auto" w:fill="FFFFFF"/>
          </w:tcPr>
          <w:p w14:paraId="2519CB80" w14:textId="77777777" w:rsidR="007E3ED4" w:rsidRPr="007E3ED4" w:rsidRDefault="007E3ED4" w:rsidP="007E3ED4">
            <w:pPr>
              <w:pStyle w:val="Listparagraf"/>
              <w:spacing w:after="0" w:line="240" w:lineRule="auto"/>
              <w:ind w:left="10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14. </w:t>
            </w:r>
            <w:r w:rsidRPr="007E3ED4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Implicațiile principiului antropic</w:t>
            </w:r>
          </w:p>
          <w:p w14:paraId="69A0BB33" w14:textId="77777777" w:rsidR="007E3ED4" w:rsidRPr="007E3ED4" w:rsidRDefault="007E3ED4" w:rsidP="007E3ED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o-RO"/>
              </w:rPr>
            </w:pPr>
          </w:p>
          <w:p w14:paraId="563A7B3A" w14:textId="77777777" w:rsidR="007E3ED4" w:rsidRPr="004A1898" w:rsidRDefault="007E3ED4" w:rsidP="007E3ED4">
            <w:pPr>
              <w:spacing w:line="240" w:lineRule="auto"/>
              <w:ind w:left="1068"/>
              <w:contextualSpacing/>
              <w:jc w:val="both"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o-RO"/>
              </w:rPr>
            </w:pPr>
          </w:p>
        </w:tc>
        <w:tc>
          <w:tcPr>
            <w:tcW w:w="1631" w:type="pct"/>
          </w:tcPr>
          <w:p w14:paraId="1C9648E6" w14:textId="77777777" w:rsidR="007E3ED4" w:rsidRPr="004A1898" w:rsidRDefault="007E3ED4" w:rsidP="00E12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 w:rsidRPr="004A1898"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752" w:type="pct"/>
          </w:tcPr>
          <w:p w14:paraId="4C775773" w14:textId="77777777" w:rsidR="007E3ED4" w:rsidRPr="004A1898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sz w:val="24"/>
                <w:szCs w:val="24"/>
              </w:rPr>
              <w:t>2 ore</w:t>
            </w:r>
          </w:p>
        </w:tc>
      </w:tr>
      <w:tr w:rsidR="007E3ED4" w:rsidRPr="004A1898" w14:paraId="0E429FCE" w14:textId="77777777" w:rsidTr="00E125F9">
        <w:tc>
          <w:tcPr>
            <w:tcW w:w="2617" w:type="pct"/>
            <w:shd w:val="pct15" w:color="auto" w:fill="FFFFFF"/>
          </w:tcPr>
          <w:p w14:paraId="7D040DB3" w14:textId="77777777" w:rsidR="007E3ED4" w:rsidRDefault="007E3ED4" w:rsidP="007E3ED4">
            <w:pPr>
              <w:pStyle w:val="Listparagraf"/>
              <w:spacing w:after="0" w:line="240" w:lineRule="auto"/>
              <w:ind w:left="10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15.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Caracterul ideologic totalizator al evoluționismului</w:t>
            </w:r>
          </w:p>
          <w:p w14:paraId="1F8E96B9" w14:textId="77777777" w:rsidR="007E3ED4" w:rsidRPr="00A12852" w:rsidRDefault="007E3ED4" w:rsidP="00E125F9">
            <w:pPr>
              <w:spacing w:after="0" w:line="240" w:lineRule="auto"/>
              <w:ind w:left="1065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o-RO"/>
              </w:rPr>
            </w:pPr>
          </w:p>
          <w:p w14:paraId="3C38F313" w14:textId="77777777" w:rsidR="007E3ED4" w:rsidRPr="004A1898" w:rsidRDefault="007E3ED4" w:rsidP="00E125F9">
            <w:pPr>
              <w:spacing w:line="240" w:lineRule="auto"/>
              <w:ind w:left="708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631" w:type="pct"/>
          </w:tcPr>
          <w:p w14:paraId="6FD1FEC2" w14:textId="77777777" w:rsidR="007E3ED4" w:rsidRPr="004A1898" w:rsidRDefault="007E3ED4" w:rsidP="00E12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 w:rsidRPr="004A1898"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752" w:type="pct"/>
          </w:tcPr>
          <w:p w14:paraId="66275707" w14:textId="77777777" w:rsidR="007E3ED4" w:rsidRPr="004A1898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sz w:val="24"/>
                <w:szCs w:val="24"/>
              </w:rPr>
              <w:t>2 ore</w:t>
            </w:r>
          </w:p>
        </w:tc>
      </w:tr>
      <w:tr w:rsidR="007E3ED4" w:rsidRPr="004A1898" w14:paraId="1703EDAC" w14:textId="77777777" w:rsidTr="00E125F9">
        <w:tc>
          <w:tcPr>
            <w:tcW w:w="2617" w:type="pct"/>
            <w:shd w:val="pct15" w:color="auto" w:fill="FFFFFF"/>
          </w:tcPr>
          <w:p w14:paraId="2CF969C5" w14:textId="77777777" w:rsidR="007E3ED4" w:rsidRPr="007E3ED4" w:rsidRDefault="007E3ED4" w:rsidP="007E3ED4">
            <w:pPr>
              <w:spacing w:after="0" w:line="240" w:lineRule="auto"/>
              <w:ind w:left="1065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  <w:t xml:space="preserve">16.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Evoluționismul ateist și umanist</w:t>
            </w:r>
          </w:p>
        </w:tc>
        <w:tc>
          <w:tcPr>
            <w:tcW w:w="1631" w:type="pct"/>
          </w:tcPr>
          <w:p w14:paraId="775B6C6D" w14:textId="77777777" w:rsidR="007E3ED4" w:rsidRPr="004A1898" w:rsidRDefault="007E3ED4" w:rsidP="00E12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 w:rsidRPr="004A1898"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752" w:type="pct"/>
          </w:tcPr>
          <w:p w14:paraId="095B84D7" w14:textId="77777777" w:rsidR="007E3ED4" w:rsidRPr="004A1898" w:rsidRDefault="007E3ED4" w:rsidP="00E125F9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</w:tc>
      </w:tr>
      <w:tr w:rsidR="007E3ED4" w:rsidRPr="004A1898" w14:paraId="5885EAB4" w14:textId="77777777" w:rsidTr="00E125F9">
        <w:tc>
          <w:tcPr>
            <w:tcW w:w="2617" w:type="pct"/>
            <w:shd w:val="pct15" w:color="auto" w:fill="FFFFFF"/>
          </w:tcPr>
          <w:p w14:paraId="0CC1907E" w14:textId="77777777" w:rsidR="007E3ED4" w:rsidRPr="007E3ED4" w:rsidRDefault="007E3ED4" w:rsidP="007E3ED4">
            <w:pPr>
              <w:pStyle w:val="Listparagraf"/>
              <w:spacing w:after="0" w:line="240" w:lineRule="auto"/>
              <w:ind w:left="10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val="fr-FR"/>
              </w:rPr>
              <w:t xml:space="preserve">17. </w:t>
            </w:r>
            <w:r w:rsidRPr="007E3ED4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Evoluționismul teist</w:t>
            </w:r>
          </w:p>
          <w:p w14:paraId="78D0DD4E" w14:textId="77777777" w:rsidR="007E3ED4" w:rsidRPr="007E3ED4" w:rsidRDefault="007E3ED4" w:rsidP="007E3ED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o-RO"/>
              </w:rPr>
            </w:pPr>
          </w:p>
          <w:p w14:paraId="7FC6E7A0" w14:textId="77777777" w:rsidR="007E3ED4" w:rsidRPr="004A1898" w:rsidRDefault="007E3ED4" w:rsidP="007E3ED4">
            <w:pPr>
              <w:spacing w:after="0" w:line="240" w:lineRule="auto"/>
              <w:ind w:left="1065"/>
              <w:jc w:val="both"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o-RO"/>
              </w:rPr>
            </w:pPr>
          </w:p>
        </w:tc>
        <w:tc>
          <w:tcPr>
            <w:tcW w:w="1631" w:type="pct"/>
          </w:tcPr>
          <w:p w14:paraId="0CB0F3B8" w14:textId="77777777" w:rsidR="007E3ED4" w:rsidRPr="004A1898" w:rsidRDefault="007E3ED4" w:rsidP="00E12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 w:rsidRPr="004A1898"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752" w:type="pct"/>
          </w:tcPr>
          <w:p w14:paraId="7B82806E" w14:textId="77777777" w:rsidR="007E3ED4" w:rsidRPr="004A1898" w:rsidRDefault="007E3ED4" w:rsidP="00E125F9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</w:tc>
      </w:tr>
      <w:tr w:rsidR="007E3ED4" w:rsidRPr="004A1898" w14:paraId="6D50096C" w14:textId="77777777" w:rsidTr="00E125F9">
        <w:tc>
          <w:tcPr>
            <w:tcW w:w="2617" w:type="pct"/>
            <w:shd w:val="pct15" w:color="auto" w:fill="FFFFFF"/>
          </w:tcPr>
          <w:p w14:paraId="2489E737" w14:textId="77777777" w:rsidR="007E3ED4" w:rsidRDefault="007E3ED4" w:rsidP="007E3ED4">
            <w:pPr>
              <w:pStyle w:val="Listparagraf"/>
              <w:spacing w:after="0" w:line="240" w:lineRule="auto"/>
              <w:ind w:left="10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 xml:space="preserve">18.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Inteligențe multiple și discernământul duhovnicesc</w:t>
            </w:r>
          </w:p>
          <w:p w14:paraId="5977EB11" w14:textId="77777777" w:rsidR="007E3ED4" w:rsidRPr="004A1898" w:rsidRDefault="007E3ED4" w:rsidP="007E3ED4">
            <w:pPr>
              <w:spacing w:after="0" w:line="240" w:lineRule="auto"/>
              <w:ind w:left="1065"/>
              <w:jc w:val="both"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o-RO"/>
              </w:rPr>
            </w:pPr>
          </w:p>
        </w:tc>
        <w:tc>
          <w:tcPr>
            <w:tcW w:w="1631" w:type="pct"/>
          </w:tcPr>
          <w:p w14:paraId="6881CCF4" w14:textId="77777777" w:rsidR="007E3ED4" w:rsidRPr="004A1898" w:rsidRDefault="007E3ED4" w:rsidP="00E12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 w:rsidRPr="004A1898"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752" w:type="pct"/>
          </w:tcPr>
          <w:p w14:paraId="56A0AE6A" w14:textId="77777777" w:rsidR="007E3ED4" w:rsidRPr="004A1898" w:rsidRDefault="007E3ED4" w:rsidP="00E125F9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</w:tc>
      </w:tr>
      <w:tr w:rsidR="007E3ED4" w:rsidRPr="004A1898" w14:paraId="43FFE13F" w14:textId="77777777" w:rsidTr="00E125F9">
        <w:tc>
          <w:tcPr>
            <w:tcW w:w="2617" w:type="pct"/>
            <w:shd w:val="pct15" w:color="auto" w:fill="FFFFFF"/>
          </w:tcPr>
          <w:p w14:paraId="32866A2C" w14:textId="77777777" w:rsidR="007E3ED4" w:rsidRDefault="007E3ED4" w:rsidP="007E3ED4">
            <w:pPr>
              <w:pStyle w:val="Listparagraf"/>
              <w:spacing w:after="0" w:line="240" w:lineRule="auto"/>
              <w:ind w:left="10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 xml:space="preserve">19.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Atenție și trezvie. Repere din neuroștiințe și spiritualitatea ortodoxă</w:t>
            </w:r>
          </w:p>
          <w:p w14:paraId="69A3F03A" w14:textId="77777777" w:rsidR="007E3ED4" w:rsidRDefault="007E3ED4" w:rsidP="007E3ED4">
            <w:pPr>
              <w:pStyle w:val="Listparagraf"/>
              <w:spacing w:after="0" w:line="240" w:lineRule="auto"/>
              <w:ind w:left="10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14:paraId="5143BD88" w14:textId="77777777" w:rsidR="007E3ED4" w:rsidRPr="004A1898" w:rsidRDefault="007E3ED4" w:rsidP="007E3ED4">
            <w:pPr>
              <w:pStyle w:val="Listparagraf"/>
              <w:spacing w:after="0" w:line="240" w:lineRule="auto"/>
              <w:ind w:left="1065"/>
              <w:jc w:val="both"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o-RO"/>
              </w:rPr>
            </w:pPr>
          </w:p>
        </w:tc>
        <w:tc>
          <w:tcPr>
            <w:tcW w:w="1631" w:type="pct"/>
          </w:tcPr>
          <w:p w14:paraId="2ECAE9CB" w14:textId="77777777" w:rsidR="007E3ED4" w:rsidRPr="004A1898" w:rsidRDefault="007E3ED4" w:rsidP="00E12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 w:rsidRPr="004A1898"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752" w:type="pct"/>
          </w:tcPr>
          <w:p w14:paraId="3977CCFD" w14:textId="77777777" w:rsidR="007E3ED4" w:rsidRPr="004A1898" w:rsidRDefault="007E3ED4" w:rsidP="00E125F9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  <w:r w:rsidR="00F061FF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online</w:t>
            </w:r>
          </w:p>
        </w:tc>
      </w:tr>
      <w:tr w:rsidR="007E3ED4" w:rsidRPr="004A1898" w14:paraId="360C53E2" w14:textId="77777777" w:rsidTr="00E125F9">
        <w:tc>
          <w:tcPr>
            <w:tcW w:w="2617" w:type="pct"/>
            <w:shd w:val="pct15" w:color="auto" w:fill="FFFFFF"/>
          </w:tcPr>
          <w:p w14:paraId="4A7117D6" w14:textId="77777777" w:rsidR="007E3ED4" w:rsidRPr="00292B38" w:rsidRDefault="007E3ED4" w:rsidP="007E3ED4">
            <w:pPr>
              <w:pStyle w:val="Listparagraf"/>
              <w:spacing w:after="0" w:line="240" w:lineRule="auto"/>
              <w:ind w:left="10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292B38">
              <w:rPr>
                <w:rFonts w:ascii="Times New Roman" w:eastAsia="Times New Roman" w:hAnsi="Times New Roman"/>
                <w:sz w:val="23"/>
                <w:szCs w:val="23"/>
                <w:lang w:val="ro-RO"/>
              </w:rPr>
              <w:t xml:space="preserve">20. </w:t>
            </w:r>
            <w:r w:rsidRPr="00292B3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Disoluția gândirii în mediul televizual și virtual: viața trăită ca spectacol</w:t>
            </w:r>
          </w:p>
          <w:p w14:paraId="6FAC406F" w14:textId="77777777" w:rsidR="007E3ED4" w:rsidRPr="00292B38" w:rsidRDefault="007E3ED4" w:rsidP="007E3ED4">
            <w:pPr>
              <w:pStyle w:val="Listparagraf"/>
              <w:spacing w:after="0" w:line="240" w:lineRule="auto"/>
              <w:ind w:left="1065"/>
              <w:jc w:val="both"/>
              <w:rPr>
                <w:rFonts w:ascii="Times New Roman" w:eastAsia="Times New Roman" w:hAnsi="Times New Roman"/>
                <w:color w:val="000000"/>
                <w:sz w:val="23"/>
                <w:szCs w:val="23"/>
                <w:lang w:val="ro-RO" w:eastAsia="ro-RO"/>
              </w:rPr>
            </w:pPr>
          </w:p>
        </w:tc>
        <w:tc>
          <w:tcPr>
            <w:tcW w:w="1631" w:type="pct"/>
          </w:tcPr>
          <w:p w14:paraId="3E30DE68" w14:textId="77777777" w:rsidR="007E3ED4" w:rsidRPr="004A1898" w:rsidRDefault="007E3ED4" w:rsidP="00E12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 w:rsidRPr="004A1898"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752" w:type="pct"/>
          </w:tcPr>
          <w:p w14:paraId="73D10DD3" w14:textId="77777777" w:rsidR="007E3ED4" w:rsidRPr="004A1898" w:rsidRDefault="007E3ED4" w:rsidP="00E125F9">
            <w:pPr>
              <w:numPr>
                <w:ilvl w:val="0"/>
                <w:numId w:val="8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  <w:r w:rsidR="00F061FF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online</w:t>
            </w:r>
          </w:p>
        </w:tc>
      </w:tr>
      <w:tr w:rsidR="007E3ED4" w:rsidRPr="004A1898" w14:paraId="593DF372" w14:textId="77777777" w:rsidTr="00E125F9">
        <w:tc>
          <w:tcPr>
            <w:tcW w:w="2617" w:type="pct"/>
            <w:shd w:val="pct15" w:color="auto" w:fill="FFFFFF"/>
          </w:tcPr>
          <w:p w14:paraId="11FAE53D" w14:textId="77777777" w:rsidR="007E3ED4" w:rsidRDefault="007E3ED4" w:rsidP="007E3ED4">
            <w:pPr>
              <w:pStyle w:val="Listparagraf"/>
              <w:spacing w:after="0" w:line="240" w:lineRule="auto"/>
              <w:ind w:left="10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val="fr-FR"/>
              </w:rPr>
              <w:t xml:space="preserve">21.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Alienarea naturii umane și a vieții în cadrul sistemului tehnologic actual</w:t>
            </w:r>
          </w:p>
          <w:p w14:paraId="61390A5C" w14:textId="77777777" w:rsidR="007E3ED4" w:rsidRPr="004A1898" w:rsidRDefault="007E3ED4" w:rsidP="007E3ED4">
            <w:pPr>
              <w:pStyle w:val="Listparagraf"/>
              <w:spacing w:after="0" w:line="240" w:lineRule="auto"/>
              <w:ind w:left="1065"/>
              <w:jc w:val="both"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o-RO"/>
              </w:rPr>
            </w:pPr>
          </w:p>
        </w:tc>
        <w:tc>
          <w:tcPr>
            <w:tcW w:w="1631" w:type="pct"/>
          </w:tcPr>
          <w:p w14:paraId="644F43E9" w14:textId="77777777" w:rsidR="007E3ED4" w:rsidRPr="004A1898" w:rsidRDefault="007E3ED4" w:rsidP="00E12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 w:rsidRPr="004A1898"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752" w:type="pct"/>
          </w:tcPr>
          <w:p w14:paraId="4FED2F57" w14:textId="77777777" w:rsidR="007E3ED4" w:rsidRPr="004A1898" w:rsidRDefault="007E3ED4" w:rsidP="00E125F9">
            <w:pPr>
              <w:numPr>
                <w:ilvl w:val="0"/>
                <w:numId w:val="9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</w:tc>
      </w:tr>
      <w:tr w:rsidR="007E3ED4" w:rsidRPr="004A1898" w14:paraId="611B9312" w14:textId="77777777" w:rsidTr="00E125F9">
        <w:tc>
          <w:tcPr>
            <w:tcW w:w="2617" w:type="pct"/>
            <w:shd w:val="pct15" w:color="auto" w:fill="FFFFFF"/>
          </w:tcPr>
          <w:p w14:paraId="38B14A42" w14:textId="77777777" w:rsidR="007E3ED4" w:rsidRPr="00900117" w:rsidRDefault="007E3ED4" w:rsidP="007E3ED4">
            <w:pPr>
              <w:pStyle w:val="Listparagraf"/>
              <w:spacing w:after="0" w:line="240" w:lineRule="auto"/>
              <w:ind w:left="10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val="fr-FR"/>
              </w:rPr>
              <w:t xml:space="preserve">22.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Demnitatea de a fi liber într-o lume structurată prin sistemul tehnologiilor informaționale și ale biotehnologiilor</w:t>
            </w:r>
          </w:p>
          <w:p w14:paraId="047AAAC2" w14:textId="77777777" w:rsidR="007E3ED4" w:rsidRDefault="007E3ED4" w:rsidP="007E3ED4">
            <w:pPr>
              <w:pStyle w:val="Listparagraf"/>
              <w:spacing w:after="0" w:line="240" w:lineRule="auto"/>
              <w:ind w:left="108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</w:p>
          <w:p w14:paraId="70F593B7" w14:textId="77777777" w:rsidR="007E3ED4" w:rsidRPr="004A1898" w:rsidRDefault="007E3ED4" w:rsidP="007E3ED4">
            <w:pPr>
              <w:pStyle w:val="Listparagraf"/>
              <w:spacing w:after="0" w:line="240" w:lineRule="auto"/>
              <w:ind w:left="1065"/>
              <w:jc w:val="both"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o-RO"/>
              </w:rPr>
            </w:pPr>
          </w:p>
        </w:tc>
        <w:tc>
          <w:tcPr>
            <w:tcW w:w="1631" w:type="pct"/>
          </w:tcPr>
          <w:p w14:paraId="1830B903" w14:textId="77777777" w:rsidR="007E3ED4" w:rsidRPr="004A1898" w:rsidRDefault="007E3ED4" w:rsidP="00E12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 w:rsidRPr="004A1898"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752" w:type="pct"/>
          </w:tcPr>
          <w:p w14:paraId="2036605D" w14:textId="77777777" w:rsidR="007E3ED4" w:rsidRPr="004A1898" w:rsidRDefault="007E3ED4" w:rsidP="00E125F9">
            <w:pPr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</w:tc>
      </w:tr>
      <w:tr w:rsidR="007E3ED4" w:rsidRPr="004A1898" w14:paraId="5ECBBBE6" w14:textId="77777777" w:rsidTr="00E125F9">
        <w:tc>
          <w:tcPr>
            <w:tcW w:w="5000" w:type="pct"/>
            <w:gridSpan w:val="3"/>
            <w:shd w:val="pct15" w:color="auto" w:fill="FFFFFF"/>
          </w:tcPr>
          <w:p w14:paraId="79E5F7B9" w14:textId="77777777" w:rsidR="007E3ED4" w:rsidRPr="004A1898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</w:p>
          <w:p w14:paraId="065D5A6A" w14:textId="77777777" w:rsidR="007E3ED4" w:rsidRPr="004A1898" w:rsidRDefault="007E3ED4" w:rsidP="00E125F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o-RO"/>
              </w:rPr>
            </w:pPr>
            <w:r w:rsidRPr="004A1898">
              <w:rPr>
                <w:rFonts w:ascii="Times New Roman" w:eastAsia="Times New Roman" w:hAnsi="Times New Roman"/>
                <w:b/>
                <w:sz w:val="24"/>
                <w:szCs w:val="24"/>
                <w:lang w:eastAsia="ro-RO"/>
              </w:rPr>
              <w:t>Bibliografie</w:t>
            </w:r>
          </w:p>
          <w:p w14:paraId="46623EB1" w14:textId="77777777" w:rsidR="007E3ED4" w:rsidRPr="004A1898" w:rsidRDefault="007E3ED4" w:rsidP="00E125F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o-RO"/>
              </w:rPr>
            </w:pPr>
          </w:p>
          <w:p w14:paraId="420BF041" w14:textId="77777777" w:rsidR="007E3ED4" w:rsidRPr="004C0830" w:rsidRDefault="007E3ED4" w:rsidP="00E125F9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Jean Borella,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Criza simbolismului religios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Institutului European, Iaşi, 1995.</w:t>
            </w:r>
          </w:p>
          <w:p w14:paraId="5F0CD34A" w14:textId="77777777" w:rsidR="007E3ED4" w:rsidRPr="004C0830" w:rsidRDefault="007E3ED4" w:rsidP="00E125F9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Ilarion Felea,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Religia culturii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Episcopiei Ortodoxe, Arad, 1994.</w:t>
            </w:r>
          </w:p>
          <w:p w14:paraId="0A12AA62" w14:textId="77777777" w:rsidR="007E3ED4" w:rsidRPr="004C0830" w:rsidRDefault="007E3ED4" w:rsidP="00E125F9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Roger Penrose,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Mintea noastră cea de toate zilele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Tehnică, Bucureşti, 1996.</w:t>
            </w:r>
          </w:p>
          <w:p w14:paraId="091F25AE" w14:textId="77777777" w:rsidR="007E3ED4" w:rsidRPr="004C0830" w:rsidRDefault="007E3ED4" w:rsidP="00E125F9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John Haught,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Ştiinţă şi religie. De la conflict la dialog.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Eonul dogmatic, Bucureşti, 2002.</w:t>
            </w:r>
          </w:p>
          <w:p w14:paraId="0AF540E8" w14:textId="77777777" w:rsidR="007E3ED4" w:rsidRPr="004C0830" w:rsidRDefault="007E3ED4" w:rsidP="00E125F9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Adrian Lemeni, Pr. Răzvan Ionescu,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Teologie ortodoxă şi ştiinţă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EIMBOR, Ediţia a II-a, Bucureşti, 2007.</w:t>
            </w:r>
          </w:p>
          <w:p w14:paraId="7DC7BCB3" w14:textId="77777777" w:rsidR="007E3ED4" w:rsidRPr="004C0830" w:rsidRDefault="007E3ED4" w:rsidP="00E125F9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Magda Stavinschi,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Perspective româneşti asupra ştiinţei şi teologiei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Curtea Veche, Bucureşti, 2006.</w:t>
            </w:r>
          </w:p>
          <w:p w14:paraId="729F169C" w14:textId="77777777" w:rsidR="007E3ED4" w:rsidRPr="004C0830" w:rsidRDefault="007E3ED4" w:rsidP="00E125F9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Ian Barbour,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Când ştiinţa întâlneşte religia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Curtea Veche, Bucureşti, 2006.</w:t>
            </w:r>
          </w:p>
          <w:p w14:paraId="5C335AFA" w14:textId="77777777" w:rsidR="007E3ED4" w:rsidRPr="004C0830" w:rsidRDefault="007E3ED4" w:rsidP="00E125F9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Marshall McLuhan,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Galaxia Gutenberg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Politică, Bucureşti, 1975.</w:t>
            </w:r>
          </w:p>
          <w:p w14:paraId="39360FD9" w14:textId="77777777" w:rsidR="007E3ED4" w:rsidRPr="004C0830" w:rsidRDefault="007E3ED4" w:rsidP="00E125F9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Daniel Hillis,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Maşina care gândeşte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Humanitas, Bucureşti, 2001.</w:t>
            </w:r>
          </w:p>
          <w:p w14:paraId="6A0AC84E" w14:textId="77777777" w:rsidR="007E3ED4" w:rsidRPr="004C0830" w:rsidRDefault="007E3ED4" w:rsidP="00E125F9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Pr. Răzvan Ionescu, Adrian Lemeni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Dicţionar de teologie ortodoxă şi ştiinţă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Curtea Veche, Bucureşti, 2009</w:t>
            </w:r>
          </w:p>
          <w:p w14:paraId="3AB33553" w14:textId="77777777" w:rsidR="007E3ED4" w:rsidRPr="004C0830" w:rsidRDefault="007E3ED4" w:rsidP="00E125F9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Adrian Lemeni, coordonator al volumului colectiv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Repere patristice în dialogul dintre teologie şi ştiinţă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, Ed. 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lastRenderedPageBreak/>
              <w:t>Basilica, Bucureşti, 2009.</w:t>
            </w:r>
          </w:p>
          <w:p w14:paraId="08117497" w14:textId="77777777" w:rsidR="007E3ED4" w:rsidRPr="004C0830" w:rsidRDefault="007E3ED4" w:rsidP="00E125F9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Adrian Lemeni,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Sensul eshatologic al creaţiei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ASAB, Ediţia a II-a, Bucureşti, 2007.</w:t>
            </w:r>
          </w:p>
          <w:p w14:paraId="20B28A9E" w14:textId="77777777" w:rsidR="007E3ED4" w:rsidRPr="004C0830" w:rsidRDefault="007E3ED4" w:rsidP="00E125F9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Adrian Lemeni,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Aspecte apologetice contemporane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ASAB, Bucureşti, 2010.</w:t>
            </w:r>
          </w:p>
          <w:p w14:paraId="7C7C86FE" w14:textId="77777777" w:rsidR="007E3ED4" w:rsidRPr="004C0830" w:rsidRDefault="007E3ED4" w:rsidP="00E125F9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Coordonator Pr. Prof. Dr. Dumitru Popescu,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Ştiinţă şi teologie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Eonul dogmatic, Bucureşti, 2001.</w:t>
            </w:r>
          </w:p>
          <w:p w14:paraId="5053B5EF" w14:textId="77777777" w:rsidR="007E3ED4" w:rsidRPr="004C0830" w:rsidRDefault="007E3ED4" w:rsidP="00E125F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15.Alexei Nesteruk,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Universul în comuniune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Curtea Veche, Bucureşti, 2009.</w:t>
            </w:r>
          </w:p>
          <w:p w14:paraId="36776ED0" w14:textId="77777777" w:rsidR="007E3ED4" w:rsidRPr="004C0830" w:rsidRDefault="007E3ED4" w:rsidP="00E125F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16. Adrian Lemeni,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Adevăr şi comuniune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Basilica, Bucureşti, 2011.</w:t>
            </w:r>
          </w:p>
          <w:p w14:paraId="1EE2E500" w14:textId="77777777" w:rsidR="007E3ED4" w:rsidRPr="004C0830" w:rsidRDefault="007E3ED4" w:rsidP="00E125F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17. Adrian Lemeni-coordonator, Pr. Răzvan Ionescu, Diac. Sorin Mihalache, Cristinel Ioja,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Apologetica ortodoxă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vol. I, Ed. Basilica, București, 2013</w:t>
            </w:r>
          </w:p>
          <w:p w14:paraId="0177F6C3" w14:textId="77777777" w:rsidR="007E3ED4" w:rsidRPr="004C0830" w:rsidRDefault="007E3ED4" w:rsidP="00E125F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18. Adrian Lemeni-coordonator, Pr. Răzvan Ionescu, Diac. Sorin Mihalache, Cristinel Ioja,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Apologetica ortodoxă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vol. II, Ed. Basilica, București, 2014</w:t>
            </w:r>
          </w:p>
          <w:p w14:paraId="72424E6F" w14:textId="77777777" w:rsidR="007E3ED4" w:rsidRPr="004C0830" w:rsidRDefault="007E3ED4" w:rsidP="00E125F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19. John Barrow,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Mic tratat despre nimic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Tehhnică, București, 2009</w:t>
            </w:r>
          </w:p>
          <w:p w14:paraId="74C7EFFC" w14:textId="77777777" w:rsidR="007E3ED4" w:rsidRPr="004C0830" w:rsidRDefault="007E3ED4" w:rsidP="00E125F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20. Lawrence Krauss,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Universul din nimic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d. Trei, București, 2013</w:t>
            </w:r>
          </w:p>
          <w:p w14:paraId="354E7F13" w14:textId="77777777" w:rsidR="007E3ED4" w:rsidRPr="004C0830" w:rsidRDefault="007E3ED4" w:rsidP="00E125F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21. Leonard Suskind,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Peisajul cosmic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Humanitas, București, 2012</w:t>
            </w:r>
          </w:p>
          <w:p w14:paraId="1F6DBE5E" w14:textId="77777777" w:rsidR="007E3ED4" w:rsidRPr="004C0830" w:rsidRDefault="007E3ED4" w:rsidP="00E125F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22. John Barrow,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Despre imposibilitate. Limitele științei și știința limitelor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Tehnică, Bucrești, 1999</w:t>
            </w:r>
          </w:p>
          <w:p w14:paraId="502CD40B" w14:textId="77777777" w:rsidR="007E3ED4" w:rsidRPr="004C0830" w:rsidRDefault="007E3ED4" w:rsidP="00E125F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23. Mario Livio,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Este Dumnezeu Matematician?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Humanitas, București, 2011</w:t>
            </w:r>
          </w:p>
          <w:p w14:paraId="62CF972A" w14:textId="77777777" w:rsidR="007E3ED4" w:rsidRPr="004C0830" w:rsidRDefault="007E3ED4" w:rsidP="00E125F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24. Mircea Flonta,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Darwin și după Darwin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Humanitas, București, 2010</w:t>
            </w:r>
          </w:p>
          <w:p w14:paraId="50E7190C" w14:textId="77777777" w:rsidR="007E3ED4" w:rsidRPr="004C0830" w:rsidRDefault="007E3ED4" w:rsidP="00E125F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25. Francisc Ayala,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Darul lui Darwin către știință și religie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Curtea Veche, București, 2008</w:t>
            </w:r>
          </w:p>
          <w:p w14:paraId="4CB8C5B0" w14:textId="77777777" w:rsidR="007E3ED4" w:rsidRPr="004C0830" w:rsidRDefault="007E3ED4" w:rsidP="00E125F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26.Richard Dawkins,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Ceasornicarul orb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Humanitas, București, 2009</w:t>
            </w:r>
          </w:p>
          <w:p w14:paraId="6784D317" w14:textId="77777777" w:rsidR="007E3ED4" w:rsidRPr="004C0830" w:rsidRDefault="007E3ED4" w:rsidP="00E125F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27. Richard Dawkins,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Himera credinței în Dumnezeu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Curtea Veche, București, 2007</w:t>
            </w:r>
          </w:p>
          <w:p w14:paraId="6DA3179B" w14:textId="77777777" w:rsidR="007E3ED4" w:rsidRPr="004C0830" w:rsidRDefault="007E3ED4" w:rsidP="00E125F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28. Jean Baudrillard,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Sistemul obiectelor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Echinocțiu, Cluj Napoca, 1996</w:t>
            </w:r>
          </w:p>
          <w:p w14:paraId="24CD97FC" w14:textId="77777777" w:rsidR="007E3ED4" w:rsidRPr="004C0830" w:rsidRDefault="007E3ED4" w:rsidP="00E125F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29. Jean Baudrillard,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Societatea de consum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Comunicare.ro, București, 2005</w:t>
            </w:r>
          </w:p>
          <w:p w14:paraId="7E4C6FFE" w14:textId="77777777" w:rsidR="007E3ED4" w:rsidRPr="004C0830" w:rsidRDefault="007E3ED4" w:rsidP="00E125F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30. Francois Brune,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Fericirea ca obligatie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Trei, București, 1996</w:t>
            </w:r>
          </w:p>
          <w:p w14:paraId="55714E1F" w14:textId="77777777" w:rsidR="007E3ED4" w:rsidRPr="004C0830" w:rsidRDefault="007E3ED4" w:rsidP="00E125F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31. Gilles Lipovetsky,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Fericirea paradoxală. Eseu asupra societății de hiperconsum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Polirom, Iași, 2007</w:t>
            </w:r>
          </w:p>
          <w:p w14:paraId="76CED5FF" w14:textId="77777777" w:rsidR="007E3ED4" w:rsidRPr="004C0830" w:rsidRDefault="007E3ED4" w:rsidP="00E125F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32. Zygmunt Bauman,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Etica postmodernă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Amarcord, Timișoara, 2000</w:t>
            </w:r>
          </w:p>
          <w:p w14:paraId="77F49690" w14:textId="77777777" w:rsidR="007E3ED4" w:rsidRPr="004C0830" w:rsidRDefault="007E3ED4" w:rsidP="00E125F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33. Steven Conor,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Cultura postmodernă; o introducere în teoriile contemporane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Meridiane, București, 1999</w:t>
            </w:r>
          </w:p>
          <w:p w14:paraId="7D41071F" w14:textId="77777777" w:rsidR="007E3ED4" w:rsidRPr="004C0830" w:rsidRDefault="007E3ED4" w:rsidP="00E125F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34. Jean Francois Lyotard,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Condiția postmodernă: raport asupra cunoașterii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Babel, Bucrești, 1993</w:t>
            </w:r>
          </w:p>
          <w:p w14:paraId="42BB375C" w14:textId="77777777" w:rsidR="007E3ED4" w:rsidRPr="004C0830" w:rsidRDefault="007E3ED4" w:rsidP="00E125F9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35. George Ritzer,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Globalizrea nimicului</w:t>
            </w:r>
          </w:p>
          <w:p w14:paraId="23478B15" w14:textId="77777777" w:rsidR="007E3ED4" w:rsidRPr="004C0830" w:rsidRDefault="007E3ED4" w:rsidP="00E125F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36. George Ritzer,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Mcdonaldizarea societății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Comunicare.ro, București, 2011</w:t>
            </w:r>
          </w:p>
          <w:p w14:paraId="0AAF631F" w14:textId="77777777" w:rsidR="007E3ED4" w:rsidRPr="004C0830" w:rsidRDefault="007E3ED4" w:rsidP="00E125F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37. Virgil Gheorghiu,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Ora 25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Gramar, Bucurști, 2004</w:t>
            </w:r>
          </w:p>
          <w:p w14:paraId="057A6279" w14:textId="77777777" w:rsidR="007E3ED4" w:rsidRPr="004C0830" w:rsidRDefault="007E3ED4" w:rsidP="00E125F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38. Ovidiu Hurduzeu,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Sclavii fericiți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Timpul, Iași, 2005</w:t>
            </w:r>
          </w:p>
          <w:p w14:paraId="43207700" w14:textId="77777777" w:rsidR="007E3ED4" w:rsidRPr="004C0830" w:rsidRDefault="007E3ED4" w:rsidP="00E125F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39. Pierre Bourdieu,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Despre televiziune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Grupul Editorial Art, București, 2007</w:t>
            </w:r>
          </w:p>
          <w:p w14:paraId="4F8219EF" w14:textId="77777777" w:rsidR="007E3ED4" w:rsidRPr="004C0830" w:rsidRDefault="007E3ED4" w:rsidP="00E125F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40. Virgiliu Gheorghe,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Efectele televiziunii asupra minți umane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Evanghelismos, București, 2005</w:t>
            </w:r>
          </w:p>
          <w:p w14:paraId="4D29C4FC" w14:textId="77777777" w:rsidR="007E3ED4" w:rsidRPr="004C0830" w:rsidRDefault="007E3ED4" w:rsidP="00E125F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41. Virgiliu Gheorghe,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Știința și războiul sfârșitului lumii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Prodromos, București, 2007</w:t>
            </w:r>
          </w:p>
          <w:p w14:paraId="5676C53F" w14:textId="77777777" w:rsidR="007E3ED4" w:rsidRPr="004C0830" w:rsidRDefault="007E3ED4" w:rsidP="00E125F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42. Virgiliu Gheorghe,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Revrăjirea lumii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Prodromos, București, 2008</w:t>
            </w:r>
          </w:p>
          <w:p w14:paraId="2579E997" w14:textId="77777777" w:rsidR="007E3ED4" w:rsidRPr="004C0830" w:rsidRDefault="007E3ED4" w:rsidP="00E125F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43. Gilles Lipovetsky, Jean Seroy,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Ecranul global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Polirom, Iași, 208</w:t>
            </w:r>
          </w:p>
          <w:p w14:paraId="51030851" w14:textId="77777777" w:rsidR="007E3ED4" w:rsidRPr="004C0830" w:rsidRDefault="007E3ED4" w:rsidP="00E125F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44. McLuhan,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Să înțelegem media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Curtea Veche, București, 2011</w:t>
            </w:r>
          </w:p>
          <w:p w14:paraId="7C62E9AF" w14:textId="77777777" w:rsidR="007E3ED4" w:rsidRPr="004C0830" w:rsidRDefault="007E3ED4" w:rsidP="00E125F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45. Giovanni Sartori,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Homo videns. Imbecilizarea prin televiziune și post-gândirea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Humanitas, București, 2005</w:t>
            </w:r>
          </w:p>
          <w:p w14:paraId="79ABCBBE" w14:textId="77777777" w:rsidR="007E3ED4" w:rsidRPr="004C0830" w:rsidRDefault="007E3ED4" w:rsidP="00E125F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46. Aldous Huxley,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Minunata lume nouă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Polirom, Iași, 2011</w:t>
            </w:r>
          </w:p>
          <w:p w14:paraId="4EB42AE3" w14:textId="77777777" w:rsidR="007E3ED4" w:rsidRDefault="007E3ED4" w:rsidP="00E125F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47. Francis Fukuyama,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Viitorul nostru postuman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 Ed. Humanitas, București, 2004</w:t>
            </w:r>
          </w:p>
          <w:p w14:paraId="70DE31D6" w14:textId="77777777" w:rsidR="007E3ED4" w:rsidRDefault="007E3ED4" w:rsidP="00E125F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48. Philip Johnson, 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Procesul lui Darwin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Anacronic, București, 2016</w:t>
            </w:r>
          </w:p>
          <w:p w14:paraId="172AC3C0" w14:textId="77777777" w:rsidR="007E3ED4" w:rsidRDefault="007E3ED4" w:rsidP="00E125F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49. Neil Postman, 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Distracția care omoară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Anacronic, București, 2016</w:t>
            </w:r>
          </w:p>
          <w:p w14:paraId="5EA44A88" w14:textId="77777777" w:rsidR="00E831BF" w:rsidRDefault="00E831BF" w:rsidP="00E125F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</w:p>
          <w:p w14:paraId="5FCC1C92" w14:textId="77777777" w:rsidR="00E831BF" w:rsidRDefault="00E831BF" w:rsidP="00E831B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50. Adrian Lemeni, 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Adevăr și demonstrație. De la incompletitudinea lui Godel la vederea cea mai presus de orice înțelegere a Sfântului Grigorie Palama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Basilica, București, 2019</w:t>
            </w:r>
          </w:p>
          <w:p w14:paraId="3470ECB9" w14:textId="77777777" w:rsidR="00E831BF" w:rsidRPr="00A62417" w:rsidRDefault="00E831BF" w:rsidP="00E831B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lastRenderedPageBreak/>
              <w:t xml:space="preserve">51. Adrian Lemeni, 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Tehnicizarea inumană a vieții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Basilica, București, 2022</w:t>
            </w:r>
          </w:p>
          <w:p w14:paraId="6B364D52" w14:textId="77777777" w:rsidR="00E831BF" w:rsidRPr="004A1898" w:rsidRDefault="00E831BF" w:rsidP="00E83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o-RO"/>
              </w:rPr>
            </w:pPr>
          </w:p>
          <w:p w14:paraId="1D413402" w14:textId="77777777" w:rsidR="007E3ED4" w:rsidRPr="001737E3" w:rsidRDefault="007E3ED4" w:rsidP="00E125F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</w:p>
          <w:p w14:paraId="6974F5E2" w14:textId="77777777" w:rsidR="007E3ED4" w:rsidRPr="004A1898" w:rsidRDefault="007E3ED4" w:rsidP="00E125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o-RO"/>
              </w:rPr>
            </w:pPr>
          </w:p>
          <w:p w14:paraId="4709D20B" w14:textId="77777777" w:rsidR="007E3ED4" w:rsidRPr="004A1898" w:rsidRDefault="007E3ED4" w:rsidP="00E125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o-RO"/>
              </w:rPr>
            </w:pPr>
          </w:p>
        </w:tc>
      </w:tr>
      <w:tr w:rsidR="007E3ED4" w:rsidRPr="004A1898" w14:paraId="67CCB5C6" w14:textId="77777777" w:rsidTr="00E125F9">
        <w:tc>
          <w:tcPr>
            <w:tcW w:w="2617" w:type="pct"/>
            <w:shd w:val="pct15" w:color="auto" w:fill="FFFFFF"/>
          </w:tcPr>
          <w:p w14:paraId="48F44078" w14:textId="5F738C32" w:rsidR="007E3ED4" w:rsidRPr="004A1898" w:rsidRDefault="00642B18" w:rsidP="00E125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3"/>
                <w:szCs w:val="23"/>
                <w:lang w:eastAsia="ro-RO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3"/>
                <w:szCs w:val="23"/>
                <w:lang w:eastAsia="ro-RO"/>
              </w:rPr>
              <w:lastRenderedPageBreak/>
              <w:t>7</w:t>
            </w:r>
            <w:r w:rsidR="007E3ED4" w:rsidRPr="004A1898">
              <w:rPr>
                <w:rFonts w:ascii="Times New Roman" w:eastAsia="Times New Roman" w:hAnsi="Times New Roman"/>
                <w:b/>
                <w:color w:val="000000"/>
                <w:sz w:val="23"/>
                <w:szCs w:val="23"/>
                <w:lang w:eastAsia="ro-RO"/>
              </w:rPr>
              <w:t>.2. Seminar</w:t>
            </w:r>
          </w:p>
        </w:tc>
        <w:tc>
          <w:tcPr>
            <w:tcW w:w="1631" w:type="pct"/>
          </w:tcPr>
          <w:p w14:paraId="5D5A143C" w14:textId="77777777" w:rsidR="007E3ED4" w:rsidRPr="004A1898" w:rsidRDefault="007E3ED4" w:rsidP="00E125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lang w:eastAsia="ro-RO"/>
              </w:rPr>
            </w:pPr>
            <w:r w:rsidRPr="004A1898">
              <w:rPr>
                <w:rFonts w:ascii="Times New Roman" w:eastAsia="Times New Roman" w:hAnsi="Times New Roman"/>
                <w:color w:val="000000"/>
                <w:lang w:eastAsia="ro-RO"/>
              </w:rPr>
              <w:t>-</w:t>
            </w:r>
            <w:r w:rsidRPr="004A1898">
              <w:rPr>
                <w:rFonts w:ascii="Times New Roman" w:eastAsia="Times New Roman" w:hAnsi="Times New Roman"/>
                <w:b/>
                <w:color w:val="000000"/>
                <w:lang w:eastAsia="ro-RO"/>
              </w:rPr>
              <w:t>seminarizarea cu texte și aplicații concrete la tematica precizată în cadrul cursului</w:t>
            </w:r>
          </w:p>
        </w:tc>
        <w:tc>
          <w:tcPr>
            <w:tcW w:w="752" w:type="pct"/>
          </w:tcPr>
          <w:p w14:paraId="63C71710" w14:textId="77777777" w:rsidR="007E3ED4" w:rsidRPr="004A1898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</w:tbl>
    <w:p w14:paraId="33665B86" w14:textId="77777777" w:rsidR="007E3ED4" w:rsidRPr="004A1898" w:rsidRDefault="007E3ED4" w:rsidP="007E3ED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4A1898">
        <w:rPr>
          <w:rFonts w:ascii="Times New Roman" w:eastAsia="Times New Roman" w:hAnsi="Times New Roman"/>
          <w:b/>
          <w:sz w:val="24"/>
          <w:szCs w:val="24"/>
        </w:rPr>
        <w:t>Coroborarea conţinuturilor  disciplinei cu aşteptările reprezentanţilor comunităţii epistemice, asociaţiilor  profesionale şi angajatori reprezentativi din domeniul aferent programului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27"/>
      </w:tblGrid>
      <w:tr w:rsidR="007E3ED4" w:rsidRPr="004A1898" w14:paraId="2B8D2244" w14:textId="77777777" w:rsidTr="00E125F9">
        <w:trPr>
          <w:trHeight w:val="360"/>
        </w:trPr>
        <w:tc>
          <w:tcPr>
            <w:tcW w:w="10927" w:type="dxa"/>
          </w:tcPr>
          <w:p w14:paraId="78D20169" w14:textId="77777777" w:rsidR="007E3ED4" w:rsidRPr="004A1898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i/>
                <w:color w:val="FF0000"/>
                <w:sz w:val="24"/>
                <w:szCs w:val="24"/>
              </w:rPr>
            </w:pPr>
          </w:p>
        </w:tc>
      </w:tr>
    </w:tbl>
    <w:p w14:paraId="60684DC3" w14:textId="77777777" w:rsidR="007E3ED4" w:rsidRPr="004A1898" w:rsidRDefault="007E3ED4" w:rsidP="007E3ED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1C7C217C" w14:textId="77777777" w:rsidR="007E3ED4" w:rsidRPr="004A1898" w:rsidRDefault="007E3ED4" w:rsidP="007E3ED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611D5E3F" w14:textId="77777777" w:rsidR="007E3ED4" w:rsidRPr="004A1898" w:rsidRDefault="007E3ED4" w:rsidP="007E3ED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4A1898">
        <w:rPr>
          <w:rFonts w:ascii="Times New Roman" w:eastAsia="Times New Roman" w:hAnsi="Times New Roman"/>
          <w:b/>
          <w:sz w:val="24"/>
          <w:szCs w:val="24"/>
        </w:rPr>
        <w:t>Evaluare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32"/>
        <w:gridCol w:w="2732"/>
        <w:gridCol w:w="2732"/>
        <w:gridCol w:w="2732"/>
      </w:tblGrid>
      <w:tr w:rsidR="007E3ED4" w:rsidRPr="004A1898" w14:paraId="5F69F942" w14:textId="77777777" w:rsidTr="00E125F9">
        <w:trPr>
          <w:trHeight w:val="262"/>
        </w:trPr>
        <w:tc>
          <w:tcPr>
            <w:tcW w:w="2732" w:type="dxa"/>
          </w:tcPr>
          <w:p w14:paraId="3EB58CAD" w14:textId="77777777" w:rsidR="007E3ED4" w:rsidRPr="004A1898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Tip activitate</w:t>
            </w:r>
          </w:p>
        </w:tc>
        <w:tc>
          <w:tcPr>
            <w:tcW w:w="2732" w:type="dxa"/>
            <w:shd w:val="pct15" w:color="auto" w:fill="auto"/>
          </w:tcPr>
          <w:p w14:paraId="55E29101" w14:textId="77777777" w:rsidR="007E3ED4" w:rsidRPr="004A1898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10.1 Criterii de evaluare</w:t>
            </w:r>
          </w:p>
        </w:tc>
        <w:tc>
          <w:tcPr>
            <w:tcW w:w="2732" w:type="dxa"/>
          </w:tcPr>
          <w:p w14:paraId="6FE1AA21" w14:textId="77777777" w:rsidR="007E3ED4" w:rsidRPr="004A1898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10.2 metode de evaluare</w:t>
            </w:r>
          </w:p>
        </w:tc>
        <w:tc>
          <w:tcPr>
            <w:tcW w:w="2732" w:type="dxa"/>
          </w:tcPr>
          <w:p w14:paraId="3F489ADD" w14:textId="77777777" w:rsidR="007E3ED4" w:rsidRPr="004A1898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10.3 Pondere din nota finală</w:t>
            </w:r>
          </w:p>
        </w:tc>
      </w:tr>
      <w:tr w:rsidR="007E3ED4" w:rsidRPr="004A1898" w14:paraId="4B10699F" w14:textId="77777777" w:rsidTr="00E125F9">
        <w:trPr>
          <w:trHeight w:val="262"/>
        </w:trPr>
        <w:tc>
          <w:tcPr>
            <w:tcW w:w="2732" w:type="dxa"/>
            <w:vMerge w:val="restart"/>
          </w:tcPr>
          <w:p w14:paraId="7F8C452B" w14:textId="77777777" w:rsidR="007E3ED4" w:rsidRPr="004A1898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10.4 Curs</w:t>
            </w:r>
          </w:p>
        </w:tc>
        <w:tc>
          <w:tcPr>
            <w:tcW w:w="2732" w:type="dxa"/>
            <w:shd w:val="pct15" w:color="auto" w:fill="auto"/>
          </w:tcPr>
          <w:p w14:paraId="43468DEA" w14:textId="77777777" w:rsidR="007E3ED4" w:rsidRPr="004A1898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Evaluare finală</w:t>
            </w:r>
          </w:p>
        </w:tc>
        <w:tc>
          <w:tcPr>
            <w:tcW w:w="2732" w:type="dxa"/>
          </w:tcPr>
          <w:p w14:paraId="04BF1743" w14:textId="77777777" w:rsidR="007E3ED4" w:rsidRPr="004A1898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Examen oral</w:t>
            </w:r>
          </w:p>
        </w:tc>
        <w:tc>
          <w:tcPr>
            <w:tcW w:w="2732" w:type="dxa"/>
          </w:tcPr>
          <w:p w14:paraId="31EC233B" w14:textId="77777777" w:rsidR="007E3ED4" w:rsidRPr="004A1898" w:rsidRDefault="007C7C0F" w:rsidP="00E125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</w:t>
            </w:r>
            <w:r w:rsidR="007E3ED4" w:rsidRPr="004A189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</w:tr>
      <w:tr w:rsidR="007E3ED4" w:rsidRPr="004A1898" w14:paraId="24E49A21" w14:textId="77777777" w:rsidTr="00E125F9">
        <w:trPr>
          <w:trHeight w:val="140"/>
        </w:trPr>
        <w:tc>
          <w:tcPr>
            <w:tcW w:w="2732" w:type="dxa"/>
            <w:vMerge/>
          </w:tcPr>
          <w:p w14:paraId="4FB0D4C6" w14:textId="77777777" w:rsidR="007E3ED4" w:rsidRPr="004A1898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32" w:type="dxa"/>
            <w:shd w:val="pct15" w:color="auto" w:fill="auto"/>
          </w:tcPr>
          <w:p w14:paraId="4DDF8BDE" w14:textId="77777777" w:rsidR="007E3ED4" w:rsidRPr="004A1898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-Verificare pe parcurs</w:t>
            </w:r>
          </w:p>
        </w:tc>
        <w:tc>
          <w:tcPr>
            <w:tcW w:w="2732" w:type="dxa"/>
          </w:tcPr>
          <w:p w14:paraId="1405989F" w14:textId="77777777" w:rsidR="007E3ED4" w:rsidRPr="004A1898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2732" w:type="dxa"/>
          </w:tcPr>
          <w:p w14:paraId="35BCBE7D" w14:textId="77777777" w:rsidR="007E3ED4" w:rsidRPr="004A1898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7E3ED4" w:rsidRPr="004A1898" w14:paraId="4B119797" w14:textId="77777777" w:rsidTr="00E125F9">
        <w:trPr>
          <w:trHeight w:val="262"/>
        </w:trPr>
        <w:tc>
          <w:tcPr>
            <w:tcW w:w="2732" w:type="dxa"/>
            <w:vMerge w:val="restart"/>
          </w:tcPr>
          <w:p w14:paraId="70F999DC" w14:textId="77777777" w:rsidR="007E3ED4" w:rsidRPr="004A1898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10.5 Seminar/laborator</w:t>
            </w:r>
          </w:p>
        </w:tc>
        <w:tc>
          <w:tcPr>
            <w:tcW w:w="2732" w:type="dxa"/>
            <w:shd w:val="pct15" w:color="auto" w:fill="auto"/>
          </w:tcPr>
          <w:p w14:paraId="32907DC4" w14:textId="77777777" w:rsidR="007E3ED4" w:rsidRPr="004A1898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Verificare pe parcurs</w:t>
            </w:r>
          </w:p>
        </w:tc>
        <w:tc>
          <w:tcPr>
            <w:tcW w:w="2732" w:type="dxa"/>
          </w:tcPr>
          <w:p w14:paraId="6C3590F5" w14:textId="77777777" w:rsidR="007E3ED4" w:rsidRPr="004A1898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2732" w:type="dxa"/>
          </w:tcPr>
          <w:p w14:paraId="5E06EF27" w14:textId="77777777" w:rsidR="007E3ED4" w:rsidRPr="004A1898" w:rsidRDefault="007C7C0F" w:rsidP="00E125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</w:t>
            </w:r>
            <w:r w:rsidR="007E3ED4" w:rsidRPr="004A189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</w:tr>
      <w:tr w:rsidR="007E3ED4" w:rsidRPr="004A1898" w14:paraId="34F4CA8C" w14:textId="77777777" w:rsidTr="00E125F9">
        <w:trPr>
          <w:trHeight w:val="140"/>
        </w:trPr>
        <w:tc>
          <w:tcPr>
            <w:tcW w:w="2732" w:type="dxa"/>
            <w:vMerge/>
          </w:tcPr>
          <w:p w14:paraId="7CF14F52" w14:textId="77777777" w:rsidR="007E3ED4" w:rsidRPr="004A1898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32" w:type="dxa"/>
            <w:shd w:val="pct15" w:color="auto" w:fill="auto"/>
          </w:tcPr>
          <w:p w14:paraId="507D0A54" w14:textId="77777777" w:rsidR="007E3ED4" w:rsidRPr="004A1898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i/>
                <w:sz w:val="24"/>
                <w:szCs w:val="24"/>
              </w:rPr>
              <w:t>- Activitate la seminar</w:t>
            </w:r>
          </w:p>
        </w:tc>
        <w:tc>
          <w:tcPr>
            <w:tcW w:w="2732" w:type="dxa"/>
          </w:tcPr>
          <w:p w14:paraId="68021700" w14:textId="77777777" w:rsidR="007E3ED4" w:rsidRPr="004A1898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i/>
                <w:sz w:val="24"/>
                <w:szCs w:val="24"/>
              </w:rPr>
              <w:t>-</w:t>
            </w:r>
          </w:p>
        </w:tc>
        <w:tc>
          <w:tcPr>
            <w:tcW w:w="2732" w:type="dxa"/>
          </w:tcPr>
          <w:p w14:paraId="333936B7" w14:textId="77777777" w:rsidR="007E3ED4" w:rsidRPr="004A1898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7E3ED4" w:rsidRPr="004A1898" w14:paraId="7B3C10DD" w14:textId="77777777" w:rsidTr="00E125F9">
        <w:trPr>
          <w:trHeight w:val="262"/>
        </w:trPr>
        <w:tc>
          <w:tcPr>
            <w:tcW w:w="10927" w:type="dxa"/>
            <w:gridSpan w:val="4"/>
          </w:tcPr>
          <w:p w14:paraId="2E0B1BF3" w14:textId="77777777" w:rsidR="007E3ED4" w:rsidRPr="004A1898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 xml:space="preserve">10.6 Standard minim de performanţă: </w:t>
            </w:r>
          </w:p>
        </w:tc>
      </w:tr>
      <w:tr w:rsidR="007E3ED4" w:rsidRPr="004A1898" w14:paraId="5F3E4CB5" w14:textId="77777777" w:rsidTr="00E125F9">
        <w:trPr>
          <w:trHeight w:val="276"/>
        </w:trPr>
        <w:tc>
          <w:tcPr>
            <w:tcW w:w="10927" w:type="dxa"/>
            <w:gridSpan w:val="4"/>
          </w:tcPr>
          <w:p w14:paraId="4A5FFB73" w14:textId="77777777" w:rsidR="007E3ED4" w:rsidRPr="004A1898" w:rsidRDefault="007E3ED4" w:rsidP="00E125F9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r w:rsidRPr="004A1898">
              <w:rPr>
                <w:rFonts w:ascii="Times New Roman" w:eastAsia="Times New Roman" w:hAnsi="Times New Roman"/>
              </w:rPr>
              <w:t xml:space="preserve"> </w:t>
            </w:r>
          </w:p>
        </w:tc>
      </w:tr>
    </w:tbl>
    <w:p w14:paraId="7411A51A" w14:textId="77777777" w:rsidR="007E3ED4" w:rsidRPr="004A1898" w:rsidRDefault="007E3ED4" w:rsidP="007E3ED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63F7BF1E" w14:textId="77777777" w:rsidR="007E3ED4" w:rsidRPr="004A1898" w:rsidRDefault="007E3ED4" w:rsidP="007E3ED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326BD8A9" w14:textId="69157A92" w:rsidR="007E3ED4" w:rsidRPr="004A1898" w:rsidRDefault="007E3ED4" w:rsidP="007E3ED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4A1898">
        <w:rPr>
          <w:rFonts w:ascii="Times New Roman" w:eastAsia="Times New Roman" w:hAnsi="Times New Roman"/>
          <w:sz w:val="24"/>
          <w:szCs w:val="24"/>
        </w:rPr>
        <w:t>Data completării,</w:t>
      </w:r>
      <w:r w:rsidRPr="004A1898">
        <w:rPr>
          <w:rFonts w:ascii="Times New Roman" w:eastAsia="Times New Roman" w:hAnsi="Times New Roman"/>
          <w:sz w:val="24"/>
          <w:szCs w:val="24"/>
        </w:rPr>
        <w:tab/>
        <w:t xml:space="preserve">            Semnătura titularului de curs,</w:t>
      </w:r>
      <w:r w:rsidRPr="004A1898">
        <w:rPr>
          <w:rFonts w:ascii="Times New Roman" w:eastAsia="Times New Roman" w:hAnsi="Times New Roman"/>
          <w:sz w:val="24"/>
          <w:szCs w:val="24"/>
        </w:rPr>
        <w:tab/>
      </w:r>
      <w:r w:rsidRPr="004A1898">
        <w:rPr>
          <w:rFonts w:ascii="Times New Roman" w:eastAsia="Times New Roman" w:hAnsi="Times New Roman"/>
          <w:sz w:val="24"/>
          <w:szCs w:val="24"/>
        </w:rPr>
        <w:tab/>
        <w:t xml:space="preserve">      Semnătura titularului de seminar,</w:t>
      </w:r>
    </w:p>
    <w:p w14:paraId="6E63A169" w14:textId="1E81895F" w:rsidR="007E3ED4" w:rsidRPr="004A1898" w:rsidRDefault="007E3ED4" w:rsidP="007E3ED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4A1898">
        <w:rPr>
          <w:rFonts w:ascii="Times New Roman" w:eastAsia="Times New Roman" w:hAnsi="Times New Roman"/>
          <w:sz w:val="24"/>
          <w:szCs w:val="24"/>
        </w:rPr>
        <w:t xml:space="preserve">  </w:t>
      </w:r>
      <w:r w:rsidR="00642B18">
        <w:rPr>
          <w:rFonts w:ascii="Times New Roman" w:eastAsia="Times New Roman" w:hAnsi="Times New Roman"/>
          <w:sz w:val="24"/>
          <w:szCs w:val="24"/>
        </w:rPr>
        <w:t>30.09.2025</w:t>
      </w:r>
    </w:p>
    <w:p w14:paraId="7F342710" w14:textId="77777777" w:rsidR="007E3ED4" w:rsidRPr="004A1898" w:rsidRDefault="007E3ED4" w:rsidP="007E3ED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4A1898">
        <w:rPr>
          <w:rFonts w:ascii="Times New Roman" w:eastAsia="Times New Roman" w:hAnsi="Times New Roman"/>
          <w:sz w:val="24"/>
          <w:szCs w:val="24"/>
        </w:rPr>
        <w:tab/>
      </w:r>
      <w:r w:rsidRPr="004A1898">
        <w:rPr>
          <w:rFonts w:ascii="Times New Roman" w:eastAsia="Times New Roman" w:hAnsi="Times New Roman"/>
          <w:sz w:val="24"/>
          <w:szCs w:val="24"/>
        </w:rPr>
        <w:tab/>
        <w:t xml:space="preserve">                              </w:t>
      </w:r>
      <w:r w:rsidRPr="004A1898">
        <w:rPr>
          <w:rFonts w:ascii="Times New Roman" w:eastAsia="Times New Roman" w:hAnsi="Times New Roman"/>
          <w:sz w:val="24"/>
          <w:szCs w:val="24"/>
        </w:rPr>
        <w:tab/>
      </w:r>
      <w:r w:rsidRPr="004A1898">
        <w:rPr>
          <w:rFonts w:ascii="Times New Roman" w:eastAsia="Times New Roman" w:hAnsi="Times New Roman"/>
          <w:sz w:val="24"/>
          <w:szCs w:val="24"/>
        </w:rPr>
        <w:tab/>
      </w:r>
      <w:r w:rsidRPr="004A1898">
        <w:rPr>
          <w:rFonts w:ascii="Times New Roman" w:eastAsia="Times New Roman" w:hAnsi="Times New Roman"/>
          <w:sz w:val="24"/>
          <w:szCs w:val="24"/>
        </w:rPr>
        <w:tab/>
        <w:t xml:space="preserve">                     </w:t>
      </w:r>
    </w:p>
    <w:p w14:paraId="0ECB7CA3" w14:textId="77777777" w:rsidR="007E3ED4" w:rsidRPr="004A1898" w:rsidRDefault="007E3ED4" w:rsidP="007E3ED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4A1898">
        <w:rPr>
          <w:rFonts w:ascii="Times New Roman" w:eastAsia="Times New Roman" w:hAnsi="Times New Roman"/>
          <w:sz w:val="24"/>
          <w:szCs w:val="24"/>
        </w:rPr>
        <w:t>Data avizării în departament,</w:t>
      </w:r>
      <w:r w:rsidRPr="004A1898">
        <w:rPr>
          <w:rFonts w:ascii="Times New Roman" w:eastAsia="Times New Roman" w:hAnsi="Times New Roman"/>
          <w:sz w:val="24"/>
          <w:szCs w:val="24"/>
        </w:rPr>
        <w:tab/>
      </w:r>
      <w:r w:rsidRPr="004A1898">
        <w:rPr>
          <w:rFonts w:ascii="Times New Roman" w:eastAsia="Times New Roman" w:hAnsi="Times New Roman"/>
          <w:sz w:val="24"/>
          <w:szCs w:val="24"/>
        </w:rPr>
        <w:tab/>
      </w:r>
      <w:r w:rsidRPr="004A1898">
        <w:rPr>
          <w:rFonts w:ascii="Times New Roman" w:eastAsia="Times New Roman" w:hAnsi="Times New Roman"/>
          <w:sz w:val="24"/>
          <w:szCs w:val="24"/>
        </w:rPr>
        <w:tab/>
      </w:r>
      <w:r w:rsidRPr="004A1898">
        <w:rPr>
          <w:rFonts w:ascii="Times New Roman" w:eastAsia="Times New Roman" w:hAnsi="Times New Roman"/>
          <w:sz w:val="24"/>
          <w:szCs w:val="24"/>
        </w:rPr>
        <w:tab/>
        <w:t xml:space="preserve">                                 Semnătura director de departament,</w:t>
      </w:r>
    </w:p>
    <w:p w14:paraId="2F793B61" w14:textId="4DBD31C9" w:rsidR="007E3ED4" w:rsidRPr="004A1898" w:rsidRDefault="00D45ADF" w:rsidP="007E3ED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01.10.2025</w:t>
      </w:r>
      <w:r w:rsidR="007E3ED4" w:rsidRPr="004A1898">
        <w:rPr>
          <w:rFonts w:ascii="Times New Roman" w:eastAsia="Times New Roman" w:hAnsi="Times New Roman"/>
          <w:sz w:val="24"/>
          <w:szCs w:val="24"/>
        </w:rPr>
        <w:tab/>
      </w:r>
      <w:r w:rsidR="007E3ED4" w:rsidRPr="004A1898">
        <w:rPr>
          <w:rFonts w:ascii="Times New Roman" w:eastAsia="Times New Roman" w:hAnsi="Times New Roman"/>
          <w:sz w:val="24"/>
          <w:szCs w:val="24"/>
        </w:rPr>
        <w:tab/>
      </w:r>
      <w:r w:rsidR="007E3ED4" w:rsidRPr="004A1898">
        <w:rPr>
          <w:rFonts w:ascii="Times New Roman" w:eastAsia="Times New Roman" w:hAnsi="Times New Roman"/>
          <w:sz w:val="24"/>
          <w:szCs w:val="24"/>
        </w:rPr>
        <w:tab/>
      </w:r>
      <w:r w:rsidR="007E3ED4" w:rsidRPr="004A1898">
        <w:rPr>
          <w:rFonts w:ascii="Times New Roman" w:eastAsia="Times New Roman" w:hAnsi="Times New Roman"/>
          <w:sz w:val="24"/>
          <w:szCs w:val="24"/>
        </w:rPr>
        <w:tab/>
        <w:t xml:space="preserve">                                  </w:t>
      </w:r>
    </w:p>
    <w:p w14:paraId="58E7BAA0" w14:textId="77777777" w:rsidR="007E3ED4" w:rsidRPr="004A1898" w:rsidRDefault="007E3ED4" w:rsidP="007E3ED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</w:p>
    <w:p w14:paraId="4CEF636A" w14:textId="77777777" w:rsidR="007E3ED4" w:rsidRPr="004A1898" w:rsidRDefault="007E3ED4" w:rsidP="007E3ED4"/>
    <w:p w14:paraId="16C5CACD" w14:textId="77777777" w:rsidR="007E3ED4" w:rsidRPr="004A1898" w:rsidRDefault="007E3ED4" w:rsidP="007E3ED4"/>
    <w:p w14:paraId="3D01E686" w14:textId="77777777" w:rsidR="007E3ED4" w:rsidRDefault="007E3ED4" w:rsidP="007E3ED4"/>
    <w:p w14:paraId="0CF58A89" w14:textId="77777777" w:rsidR="007E3ED4" w:rsidRDefault="007E3ED4" w:rsidP="007E3ED4"/>
    <w:p w14:paraId="42D053CE" w14:textId="77777777" w:rsidR="00000000" w:rsidRPr="00C240D5" w:rsidRDefault="00000000"/>
    <w:sectPr w:rsidR="00C80C7A" w:rsidRPr="00C240D5" w:rsidSect="004C0830">
      <w:pgSz w:w="12240" w:h="15840"/>
      <w:pgMar w:top="1440" w:right="567" w:bottom="144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12A90"/>
    <w:multiLevelType w:val="hybridMultilevel"/>
    <w:tmpl w:val="3C82B972"/>
    <w:lvl w:ilvl="0" w:tplc="672C716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8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8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8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 w15:restartNumberingAfterBreak="0">
    <w:nsid w:val="1439739F"/>
    <w:multiLevelType w:val="hybridMultilevel"/>
    <w:tmpl w:val="AEA46C9E"/>
    <w:lvl w:ilvl="0" w:tplc="DAC6777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9304BF"/>
    <w:multiLevelType w:val="hybridMultilevel"/>
    <w:tmpl w:val="921E3190"/>
    <w:lvl w:ilvl="0" w:tplc="ECCAC79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3C35F3"/>
    <w:multiLevelType w:val="hybridMultilevel"/>
    <w:tmpl w:val="7D0CA39C"/>
    <w:lvl w:ilvl="0" w:tplc="8F12254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922E6A"/>
    <w:multiLevelType w:val="hybridMultilevel"/>
    <w:tmpl w:val="69B00FD4"/>
    <w:lvl w:ilvl="0" w:tplc="C04A7E22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 w15:restartNumberingAfterBreak="0">
    <w:nsid w:val="36906D7F"/>
    <w:multiLevelType w:val="hybridMultilevel"/>
    <w:tmpl w:val="81368310"/>
    <w:lvl w:ilvl="0" w:tplc="40A0869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E30733"/>
    <w:multiLevelType w:val="hybridMultilevel"/>
    <w:tmpl w:val="C0FAB50E"/>
    <w:lvl w:ilvl="0" w:tplc="E58E249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187E26"/>
    <w:multiLevelType w:val="hybridMultilevel"/>
    <w:tmpl w:val="8B8E603E"/>
    <w:lvl w:ilvl="0" w:tplc="4B7C36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BA2E70"/>
    <w:multiLevelType w:val="hybridMultilevel"/>
    <w:tmpl w:val="D2AC927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CCC0A31"/>
    <w:multiLevelType w:val="hybridMultilevel"/>
    <w:tmpl w:val="D58E1FC2"/>
    <w:lvl w:ilvl="0" w:tplc="42E4B91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1D685E"/>
    <w:multiLevelType w:val="hybridMultilevel"/>
    <w:tmpl w:val="F0823CFC"/>
    <w:lvl w:ilvl="0" w:tplc="9C3042A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86017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7BF2CA5"/>
    <w:multiLevelType w:val="hybridMultilevel"/>
    <w:tmpl w:val="2C562E54"/>
    <w:lvl w:ilvl="0" w:tplc="03564DC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1C7A60"/>
    <w:multiLevelType w:val="hybridMultilevel"/>
    <w:tmpl w:val="1C62541C"/>
    <w:lvl w:ilvl="0" w:tplc="22847CD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951210"/>
    <w:multiLevelType w:val="hybridMultilevel"/>
    <w:tmpl w:val="C63A1FF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760834152">
    <w:abstractNumId w:val="14"/>
  </w:num>
  <w:num w:numId="2" w16cid:durableId="789669317">
    <w:abstractNumId w:val="7"/>
  </w:num>
  <w:num w:numId="3" w16cid:durableId="668364371">
    <w:abstractNumId w:val="12"/>
  </w:num>
  <w:num w:numId="4" w16cid:durableId="1268388569">
    <w:abstractNumId w:val="1"/>
  </w:num>
  <w:num w:numId="5" w16cid:durableId="718089232">
    <w:abstractNumId w:val="6"/>
  </w:num>
  <w:num w:numId="6" w16cid:durableId="818112416">
    <w:abstractNumId w:val="13"/>
  </w:num>
  <w:num w:numId="7" w16cid:durableId="719329552">
    <w:abstractNumId w:val="9"/>
  </w:num>
  <w:num w:numId="8" w16cid:durableId="1603293947">
    <w:abstractNumId w:val="2"/>
  </w:num>
  <w:num w:numId="9" w16cid:durableId="2138718015">
    <w:abstractNumId w:val="10"/>
  </w:num>
  <w:num w:numId="10" w16cid:durableId="739212524">
    <w:abstractNumId w:val="5"/>
  </w:num>
  <w:num w:numId="11" w16cid:durableId="278922925">
    <w:abstractNumId w:val="3"/>
  </w:num>
  <w:num w:numId="12" w16cid:durableId="1585382461">
    <w:abstractNumId w:val="11"/>
    <w:lvlOverride w:ilvl="0">
      <w:startOverride w:val="1"/>
    </w:lvlOverride>
  </w:num>
  <w:num w:numId="13" w16cid:durableId="191424193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77422604">
    <w:abstractNumId w:val="0"/>
  </w:num>
  <w:num w:numId="15" w16cid:durableId="16260364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240D5"/>
    <w:rsid w:val="000627E4"/>
    <w:rsid w:val="001135CC"/>
    <w:rsid w:val="00292B38"/>
    <w:rsid w:val="003313AC"/>
    <w:rsid w:val="00515187"/>
    <w:rsid w:val="005C27DC"/>
    <w:rsid w:val="00642B18"/>
    <w:rsid w:val="007C7C0F"/>
    <w:rsid w:val="007E3ED4"/>
    <w:rsid w:val="009653CC"/>
    <w:rsid w:val="00C1396F"/>
    <w:rsid w:val="00C240D5"/>
    <w:rsid w:val="00CB3E63"/>
    <w:rsid w:val="00D45ADF"/>
    <w:rsid w:val="00E831BF"/>
    <w:rsid w:val="00F06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9E281E"/>
  <w15:docId w15:val="{481D663D-9885-4FE0-B109-15A02CB07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3ED4"/>
    <w:rPr>
      <w:rFonts w:ascii="Calibri" w:eastAsia="Calibri" w:hAnsi="Calibri" w:cs="Times New Roman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7E3ED4"/>
    <w:pPr>
      <w:ind w:left="720"/>
      <w:contextualSpacing/>
    </w:pPr>
    <w:rPr>
      <w:rFonts w:asciiTheme="minorHAnsi" w:eastAsiaTheme="minorHAnsi" w:hAnsiTheme="minorHAnsi" w:cstheme="minorBid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1338</Words>
  <Characters>7628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radu andrei</cp:lastModifiedBy>
  <cp:revision>13</cp:revision>
  <dcterms:created xsi:type="dcterms:W3CDTF">2016-09-17T11:35:00Z</dcterms:created>
  <dcterms:modified xsi:type="dcterms:W3CDTF">2025-12-09T13:05:00Z</dcterms:modified>
</cp:coreProperties>
</file>