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47D6F60A"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Facultatea de Teologie Ortodoxă</w:t>
            </w:r>
          </w:p>
        </w:tc>
      </w:tr>
      <w:tr w:rsidR="0070737A" w:rsidRPr="0031490C"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24D6166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1541E18B"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Asistență socială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261507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D789A39" w:rsidR="0070737A" w:rsidRPr="00663210" w:rsidRDefault="003A042A" w:rsidP="003A042A">
            <w:pPr>
              <w:rPr>
                <w:rFonts w:ascii="Arial Narrow" w:eastAsia="Arial Narrow" w:hAnsi="Arial Narrow"/>
                <w:sz w:val="22"/>
                <w:szCs w:val="22"/>
                <w:lang w:val="ro-RO"/>
              </w:rPr>
            </w:pPr>
            <w:r w:rsidRPr="00663210">
              <w:rPr>
                <w:rFonts w:ascii="Arial Narrow" w:eastAsia="Arial Narrow" w:hAnsi="Arial Narrow"/>
                <w:sz w:val="22"/>
                <w:szCs w:val="22"/>
                <w:lang w:val="ro-RO"/>
              </w:rPr>
              <w:t>Teologie Asistență socială</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11882D3C" w:rsidR="0070737A" w:rsidRPr="00226041" w:rsidRDefault="0061552F" w:rsidP="003A042A">
            <w:pPr>
              <w:jc w:val="both"/>
              <w:rPr>
                <w:rFonts w:ascii="Arial Narrow" w:eastAsia="Arial Narrow" w:hAnsi="Arial Narrow" w:cs="Arial"/>
                <w:lang w:val="ro-RO"/>
              </w:rPr>
            </w:pPr>
            <w:r>
              <w:rPr>
                <w:rFonts w:ascii="Arial Narrow" w:eastAsia="Arial Narrow" w:hAnsi="Arial Narrow" w:cs="Arial"/>
                <w:lang w:val="ro-RO"/>
              </w:rPr>
              <w:t>Sistemul de asistență socială</w:t>
            </w:r>
          </w:p>
        </w:tc>
      </w:tr>
      <w:tr w:rsidR="003A042A" w:rsidRPr="0031490C" w14:paraId="41C619A3" w14:textId="77777777">
        <w:trPr>
          <w:jc w:val="center"/>
        </w:trPr>
        <w:tc>
          <w:tcPr>
            <w:tcW w:w="3478" w:type="dxa"/>
            <w:gridSpan w:val="3"/>
          </w:tcPr>
          <w:p w14:paraId="41C619A1" w14:textId="37B0F27B"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394287E2"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3A042A" w:rsidRPr="0031490C" w14:paraId="41C619A6" w14:textId="77777777">
        <w:trPr>
          <w:jc w:val="center"/>
        </w:trPr>
        <w:tc>
          <w:tcPr>
            <w:tcW w:w="3478" w:type="dxa"/>
            <w:gridSpan w:val="3"/>
          </w:tcPr>
          <w:p w14:paraId="41C619A4" w14:textId="05448AAA"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4863C809"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0D4B6F9C" w:rsidR="0070737A" w:rsidRPr="007C7FE1" w:rsidRDefault="00E36F23">
            <w:pPr>
              <w:jc w:val="both"/>
              <w:rPr>
                <w:rFonts w:ascii="Arial Narrow" w:eastAsia="Arial Narrow" w:hAnsi="Arial Narrow" w:cs="Arial Narrow"/>
                <w:sz w:val="22"/>
                <w:szCs w:val="22"/>
                <w:lang w:val="ro-RO"/>
              </w:rPr>
            </w:pPr>
            <w:r w:rsidRPr="007C7FE1">
              <w:rPr>
                <w:rFonts w:ascii="Arial Narrow" w:eastAsia="Arial Narrow" w:hAnsi="Arial Narrow" w:cs="Arial Narrow"/>
                <w:sz w:val="22"/>
                <w:szCs w:val="22"/>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547437C" w:rsidR="0070737A" w:rsidRPr="0031490C" w:rsidRDefault="0061552F">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653B45C" w:rsidR="0070737A" w:rsidRPr="0031490C" w:rsidRDefault="00E36F23">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2640E944" w:rsidR="0070737A" w:rsidRPr="00E36F23" w:rsidRDefault="00E36F23">
            <w:pPr>
              <w:jc w:val="both"/>
              <w:rPr>
                <w:rFonts w:ascii="Arial Narrow" w:eastAsia="Arial Narrow" w:hAnsi="Arial Narrow" w:cs="Arial Narrow"/>
                <w:sz w:val="22"/>
                <w:szCs w:val="22"/>
                <w:lang w:val="ro-RO"/>
              </w:rPr>
            </w:pPr>
            <w:r w:rsidRPr="00E36F23">
              <w:rPr>
                <w:rFonts w:ascii="Arial Narrow" w:eastAsia="Arial Narrow" w:hAnsi="Arial Narrow" w:cs="Arial Narrow"/>
                <w:sz w:val="22"/>
                <w:szCs w:val="22"/>
                <w:lang w:val="ro-RO"/>
              </w:rPr>
              <w:t>Obligatoriu</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497A9A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54A01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E8EA18C"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50ACEC48"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348B3F9F" w:rsidR="0070737A" w:rsidRPr="0031490C" w:rsidRDefault="008629AC">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F54A71A"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66852C4F" w:rsidR="00CF1606" w:rsidRPr="0031490C" w:rsidRDefault="004674C5" w:rsidP="00CF1606">
            <w:pPr>
              <w:jc w:val="center"/>
              <w:rPr>
                <w:rFonts w:ascii="Arial Narrow" w:eastAsia="Arial Narrow" w:hAnsi="Arial Narrow" w:cs="Arial Narrow"/>
                <w:lang w:val="ro-RO"/>
              </w:rPr>
            </w:pPr>
            <w:r>
              <w:rPr>
                <w:rFonts w:ascii="Arial Narrow" w:eastAsia="Arial Narrow" w:hAnsi="Arial Narrow" w:cs="Arial Narrow"/>
                <w:lang w:val="ro-RO"/>
              </w:rPr>
              <w:t>45</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840ADB9"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238F1A5E"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4674C5">
              <w:rPr>
                <w:rFonts w:ascii="Arial Narrow" w:eastAsia="Arial Narrow" w:hAnsi="Arial Narrow" w:cs="Arial Narrow"/>
                <w:lang w:val="ro-RO"/>
              </w:rPr>
              <w:t>5</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B679ACB"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3</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30AA4200"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7DA96E7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9230006"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EC4BDB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5939"/>
      </w:tblGrid>
      <w:tr w:rsidR="003A042A" w:rsidRPr="0031490C" w14:paraId="41C619E3" w14:textId="77777777" w:rsidTr="003A042A">
        <w:trPr>
          <w:jc w:val="center"/>
        </w:trPr>
        <w:tc>
          <w:tcPr>
            <w:tcW w:w="4390" w:type="dxa"/>
          </w:tcPr>
          <w:p w14:paraId="41C619E1" w14:textId="519F3B87"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5939" w:type="dxa"/>
          </w:tcPr>
          <w:p w14:paraId="41C619E2" w14:textId="2560BE04"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 xml:space="preserve">- finalizarea </w:t>
            </w:r>
            <w:r w:rsidR="004674C5">
              <w:rPr>
                <w:rFonts w:ascii="Arial Narrow" w:hAnsi="Arial Narrow"/>
                <w:sz w:val="22"/>
                <w:szCs w:val="22"/>
              </w:rPr>
              <w:t xml:space="preserve">cursului </w:t>
            </w:r>
            <w:r w:rsidRPr="003A042A">
              <w:rPr>
                <w:rFonts w:ascii="Arial Narrow" w:hAnsi="Arial Narrow"/>
                <w:sz w:val="22"/>
                <w:szCs w:val="22"/>
              </w:rPr>
              <w:t xml:space="preserve">de Introducere în asistență </w:t>
            </w:r>
            <w:r w:rsidR="00F337CD">
              <w:rPr>
                <w:rFonts w:ascii="Arial Narrow" w:hAnsi="Arial Narrow"/>
                <w:sz w:val="22"/>
                <w:szCs w:val="22"/>
              </w:rPr>
              <w:t>social</w:t>
            </w:r>
            <w:r w:rsidR="0061552F">
              <w:rPr>
                <w:rFonts w:ascii="Arial Narrow" w:hAnsi="Arial Narrow"/>
                <w:sz w:val="22"/>
                <w:szCs w:val="22"/>
              </w:rPr>
              <w:t>ă</w:t>
            </w:r>
            <w:r w:rsidR="00F337CD">
              <w:rPr>
                <w:rFonts w:ascii="Arial Narrow" w:hAnsi="Arial Narrow"/>
                <w:sz w:val="22"/>
                <w:szCs w:val="22"/>
              </w:rPr>
              <w:t xml:space="preserve">, </w:t>
            </w:r>
            <w:r w:rsidR="0061552F">
              <w:rPr>
                <w:rFonts w:ascii="Arial Narrow" w:hAnsi="Arial Narrow"/>
                <w:sz w:val="22"/>
                <w:szCs w:val="22"/>
              </w:rPr>
              <w:t>Asistență socială bazată pe evidențe</w:t>
            </w:r>
          </w:p>
        </w:tc>
      </w:tr>
      <w:tr w:rsidR="003A042A" w:rsidRPr="00CF1606" w14:paraId="41C619E6" w14:textId="77777777" w:rsidTr="003A042A">
        <w:trPr>
          <w:jc w:val="center"/>
        </w:trPr>
        <w:tc>
          <w:tcPr>
            <w:tcW w:w="4390" w:type="dxa"/>
          </w:tcPr>
          <w:p w14:paraId="41C619E4" w14:textId="4751D4BE"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5939" w:type="dxa"/>
          </w:tcPr>
          <w:p w14:paraId="41C619E5" w14:textId="19C212B3" w:rsidR="003A042A" w:rsidRPr="003A042A" w:rsidRDefault="003A042A" w:rsidP="003A042A">
            <w:pPr>
              <w:rPr>
                <w:rFonts w:ascii="Arial Narrow" w:eastAsia="Arial Narrow" w:hAnsi="Arial Narrow" w:cs="Arial Narrow"/>
                <w:sz w:val="22"/>
                <w:szCs w:val="22"/>
                <w:lang w:val="ro-RO"/>
              </w:rPr>
            </w:pPr>
            <w:r w:rsidRPr="003A042A">
              <w:rPr>
                <w:rFonts w:ascii="Arial Narrow" w:hAnsi="Arial Narrow"/>
                <w:sz w:val="22"/>
                <w:szCs w:val="22"/>
              </w:rPr>
              <w:t>- abilități de utilizarea a cunoștințelor în domeniu</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3A042A" w:rsidRPr="003A042A" w14:paraId="41C619EC" w14:textId="77777777">
        <w:trPr>
          <w:jc w:val="center"/>
        </w:trPr>
        <w:tc>
          <w:tcPr>
            <w:tcW w:w="4428" w:type="dxa"/>
          </w:tcPr>
          <w:p w14:paraId="41C619E9" w14:textId="0193CBCE"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5.1. de desfășurare a cursului</w:t>
            </w:r>
          </w:p>
        </w:tc>
        <w:tc>
          <w:tcPr>
            <w:tcW w:w="5901" w:type="dxa"/>
          </w:tcPr>
          <w:p w14:paraId="41C619EB" w14:textId="52467AE9"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r w:rsidR="003A042A" w:rsidRPr="003A042A" w14:paraId="41C619F1" w14:textId="77777777">
        <w:trPr>
          <w:jc w:val="center"/>
        </w:trPr>
        <w:tc>
          <w:tcPr>
            <w:tcW w:w="4428" w:type="dxa"/>
          </w:tcPr>
          <w:p w14:paraId="41C619ED" w14:textId="3FFB21D0"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5.2. de desfășurare a seminarului/ laboratorului</w:t>
            </w:r>
          </w:p>
        </w:tc>
        <w:tc>
          <w:tcPr>
            <w:tcW w:w="5901" w:type="dxa"/>
          </w:tcPr>
          <w:p w14:paraId="41C619F0" w14:textId="2735A8FD"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bl>
    <w:p w14:paraId="41C619F2" w14:textId="77777777" w:rsidR="0070737A" w:rsidRPr="003A042A"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9B2A89" w:rsidRPr="0060522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78C1763"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5854F9C7"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definește conceptele, teoriile și metodele de intervenție pentru reducerea riscurilor sociale, identificând metodele și tehnicile specifice diagnozei sistemului de asistență socială.</w:t>
            </w:r>
          </w:p>
        </w:tc>
        <w:tc>
          <w:tcPr>
            <w:tcW w:w="2668" w:type="dxa"/>
            <w:tcBorders>
              <w:top w:val="single" w:sz="4" w:space="0" w:color="auto"/>
              <w:left w:val="single" w:sz="4" w:space="0" w:color="auto"/>
              <w:bottom w:val="single" w:sz="4" w:space="0" w:color="auto"/>
              <w:right w:val="single" w:sz="4" w:space="0" w:color="auto"/>
            </w:tcBorders>
          </w:tcPr>
          <w:p w14:paraId="0C08AB35" w14:textId="4EFF3B82"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metode specifice diagnozei sociale conform legislației și normelor socio-culturale, precum și proceduri pentru soluționarea problemelor sociale.</w:t>
            </w:r>
          </w:p>
        </w:tc>
        <w:tc>
          <w:tcPr>
            <w:tcW w:w="2976" w:type="dxa"/>
            <w:tcBorders>
              <w:top w:val="single" w:sz="4" w:space="0" w:color="auto"/>
              <w:left w:val="single" w:sz="4" w:space="0" w:color="auto"/>
              <w:bottom w:val="single" w:sz="4" w:space="0" w:color="auto"/>
              <w:right w:val="single" w:sz="4" w:space="0" w:color="auto"/>
            </w:tcBorders>
          </w:tcPr>
          <w:p w14:paraId="439CCEF8" w14:textId="309AB98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programe și politici sociale pentru persoanele și grupurile vulnerabile, precum și proiecte de intervenție prin accesarea resurselor comunitare.</w:t>
            </w:r>
          </w:p>
        </w:tc>
      </w:tr>
      <w:tr w:rsidR="00CD156A" w:rsidRPr="00605227" w14:paraId="54700E7F" w14:textId="77777777" w:rsidTr="00605227">
        <w:tc>
          <w:tcPr>
            <w:tcW w:w="1702" w:type="dxa"/>
            <w:tcBorders>
              <w:top w:val="single" w:sz="4" w:space="0" w:color="auto"/>
              <w:left w:val="single" w:sz="4" w:space="0" w:color="auto"/>
              <w:bottom w:val="single" w:sz="4" w:space="0" w:color="auto"/>
              <w:right w:val="single" w:sz="4" w:space="0" w:color="auto"/>
            </w:tcBorders>
          </w:tcPr>
          <w:p w14:paraId="4E7862F2" w14:textId="22580760" w:rsidR="00CD156A" w:rsidRDefault="00CD156A" w:rsidP="00CD156A">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7B78B953" w14:textId="261FAF97" w:rsidR="00CD156A" w:rsidRPr="009B2A89" w:rsidRDefault="00CD156A" w:rsidP="00CD156A">
            <w:pPr>
              <w:ind w:left="57" w:firstLine="426"/>
              <w:jc w:val="both"/>
              <w:rPr>
                <w:rFonts w:ascii="Arial Narrow" w:hAnsi="Arial Narrow"/>
              </w:rPr>
            </w:pPr>
            <w:r w:rsidRPr="009B2A89">
              <w:rPr>
                <w:rFonts w:ascii="Arial Narrow" w:hAnsi="Arial Narrow"/>
              </w:rPr>
              <w:t>Studentul/Absolventul explică apariția și menținerea problemelor sociale ale grupurilor vulnerabile, utilizând proceduri specifice, formulând mecanismele de intervenție la nivel individual, de grup și comunitar.</w:t>
            </w:r>
          </w:p>
        </w:tc>
        <w:tc>
          <w:tcPr>
            <w:tcW w:w="2668" w:type="dxa"/>
            <w:tcBorders>
              <w:top w:val="single" w:sz="4" w:space="0" w:color="auto"/>
              <w:left w:val="single" w:sz="4" w:space="0" w:color="auto"/>
              <w:bottom w:val="single" w:sz="4" w:space="0" w:color="auto"/>
              <w:right w:val="single" w:sz="4" w:space="0" w:color="auto"/>
            </w:tcBorders>
          </w:tcPr>
          <w:p w14:paraId="616A9611" w14:textId="289FF2CC" w:rsidR="00CD156A" w:rsidRPr="009B2A89" w:rsidRDefault="00CD156A" w:rsidP="00CD156A">
            <w:pPr>
              <w:ind w:left="57" w:firstLine="426"/>
              <w:jc w:val="both"/>
              <w:rPr>
                <w:rFonts w:ascii="Arial Narrow" w:hAnsi="Arial Narrow"/>
              </w:rPr>
            </w:pPr>
            <w:r w:rsidRPr="009B2A89">
              <w:rPr>
                <w:rFonts w:ascii="Arial Narrow" w:hAnsi="Arial Narrow"/>
              </w:rPr>
              <w:t>Studentul/Absolventul acordă informații, servicii sociale și realizează conexiuni între resursele comunitare și problemele beneficiarilor, aplicând principiile și metodele specifice pentru elaborarea soluțiilor alternative și respectând standardele de calitate în serviciile sociale.</w:t>
            </w:r>
          </w:p>
        </w:tc>
        <w:tc>
          <w:tcPr>
            <w:tcW w:w="2976" w:type="dxa"/>
            <w:tcBorders>
              <w:top w:val="single" w:sz="4" w:space="0" w:color="auto"/>
              <w:left w:val="single" w:sz="4" w:space="0" w:color="auto"/>
              <w:bottom w:val="single" w:sz="4" w:space="0" w:color="auto"/>
              <w:right w:val="single" w:sz="4" w:space="0" w:color="auto"/>
            </w:tcBorders>
          </w:tcPr>
          <w:p w14:paraId="510C0030" w14:textId="1B3245C4" w:rsidR="00CD156A" w:rsidRPr="009B2A89" w:rsidRDefault="00CD156A" w:rsidP="00CD156A">
            <w:pPr>
              <w:ind w:left="57" w:firstLine="426"/>
              <w:jc w:val="both"/>
              <w:rPr>
                <w:rFonts w:ascii="Arial Narrow" w:eastAsia="Arial Narrow" w:hAnsi="Arial Narrow" w:cs="Arial Narrow"/>
                <w:sz w:val="22"/>
                <w:szCs w:val="22"/>
                <w:lang w:val="ro-RO"/>
              </w:rPr>
            </w:pPr>
            <w:r w:rsidRPr="00CD156A">
              <w:rPr>
                <w:rFonts w:ascii="Arial Narrow" w:hAnsi="Arial Narrow"/>
                <w:sz w:val="22"/>
                <w:szCs w:val="22"/>
              </w:rPr>
              <w:t>Studentul/Absolventul dezvoltă și gestionează parteneriate public/private pentru sprijinirea grupurilor vulnerabile, elaborând documentația conform cerințelor legale.</w:t>
            </w:r>
          </w:p>
        </w:tc>
      </w:tr>
      <w:tr w:rsidR="00CD156A" w:rsidRPr="0060522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243415A0" w:rsidR="00CD156A" w:rsidRPr="00605227" w:rsidRDefault="00CD156A" w:rsidP="00CD156A">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R10</w:t>
            </w:r>
          </w:p>
        </w:tc>
        <w:tc>
          <w:tcPr>
            <w:tcW w:w="2577" w:type="dxa"/>
            <w:tcBorders>
              <w:top w:val="single" w:sz="4" w:space="0" w:color="auto"/>
              <w:left w:val="single" w:sz="4" w:space="0" w:color="auto"/>
              <w:bottom w:val="single" w:sz="4" w:space="0" w:color="auto"/>
              <w:right w:val="single" w:sz="4" w:space="0" w:color="auto"/>
            </w:tcBorders>
          </w:tcPr>
          <w:p w14:paraId="67BA6E9A" w14:textId="56966663" w:rsidR="00CD156A" w:rsidRPr="00CD156A" w:rsidRDefault="00CD156A" w:rsidP="00CD156A">
            <w:pPr>
              <w:ind w:left="57" w:firstLine="426"/>
              <w:jc w:val="both"/>
              <w:rPr>
                <w:rFonts w:ascii="Arial Narrow" w:eastAsia="Arial Narrow" w:hAnsi="Arial Narrow" w:cs="Arial Narrow"/>
                <w:sz w:val="22"/>
                <w:szCs w:val="22"/>
                <w:lang w:val="ro-RO"/>
              </w:rPr>
            </w:pPr>
            <w:r w:rsidRPr="00CD156A">
              <w:rPr>
                <w:rFonts w:ascii="Arial Narrow" w:hAnsi="Arial Narrow"/>
                <w:sz w:val="22"/>
                <w:szCs w:val="22"/>
              </w:rPr>
              <w:t>Studentul/Absolventul analizează strategiile de reintegrare socială a grupurilor vulnerabile, valorificând rezultatele și efectele proiectelor și programelor de asistență socială.</w:t>
            </w:r>
          </w:p>
        </w:tc>
        <w:tc>
          <w:tcPr>
            <w:tcW w:w="2668" w:type="dxa"/>
            <w:tcBorders>
              <w:top w:val="single" w:sz="4" w:space="0" w:color="auto"/>
              <w:left w:val="single" w:sz="4" w:space="0" w:color="auto"/>
              <w:bottom w:val="single" w:sz="4" w:space="0" w:color="auto"/>
              <w:right w:val="single" w:sz="4" w:space="0" w:color="auto"/>
            </w:tcBorders>
          </w:tcPr>
          <w:p w14:paraId="7631F0E5" w14:textId="62E2BA21" w:rsidR="00CD156A" w:rsidRPr="00CD156A" w:rsidRDefault="00CD156A" w:rsidP="00CD156A">
            <w:pPr>
              <w:ind w:left="57" w:firstLine="426"/>
              <w:jc w:val="both"/>
              <w:rPr>
                <w:rFonts w:ascii="Arial Narrow" w:eastAsia="Arial Narrow" w:hAnsi="Arial Narrow" w:cs="Arial Narrow"/>
                <w:sz w:val="22"/>
                <w:szCs w:val="22"/>
                <w:lang w:val="ro-RO"/>
              </w:rPr>
            </w:pPr>
            <w:r w:rsidRPr="00CD156A">
              <w:rPr>
                <w:rFonts w:ascii="Arial Narrow" w:hAnsi="Arial Narrow"/>
                <w:sz w:val="22"/>
                <w:szCs w:val="22"/>
              </w:rPr>
              <w:t>Studentul/Absolventul aplică valorile și principiile deontologiei profesionale în procesul de intervenție, asistând clienții în luarea deciziilor și oferind consiliere socială.</w:t>
            </w:r>
          </w:p>
        </w:tc>
        <w:tc>
          <w:tcPr>
            <w:tcW w:w="2976" w:type="dxa"/>
            <w:tcBorders>
              <w:top w:val="single" w:sz="4" w:space="0" w:color="auto"/>
              <w:left w:val="single" w:sz="4" w:space="0" w:color="auto"/>
              <w:bottom w:val="single" w:sz="4" w:space="0" w:color="auto"/>
              <w:right w:val="single" w:sz="4" w:space="0" w:color="auto"/>
            </w:tcBorders>
          </w:tcPr>
          <w:p w14:paraId="74F3710E" w14:textId="2F0B7FD9" w:rsidR="00CD156A" w:rsidRPr="00CD156A" w:rsidRDefault="00CD156A" w:rsidP="00CD156A">
            <w:pPr>
              <w:ind w:left="57" w:firstLine="426"/>
              <w:jc w:val="both"/>
              <w:rPr>
                <w:rFonts w:ascii="Arial Narrow" w:eastAsia="Arial Narrow" w:hAnsi="Arial Narrow" w:cs="Arial Narrow"/>
                <w:sz w:val="22"/>
                <w:szCs w:val="22"/>
                <w:lang w:val="ro-RO"/>
              </w:rPr>
            </w:pPr>
            <w:r w:rsidRPr="00CD156A">
              <w:rPr>
                <w:rFonts w:ascii="Arial Narrow" w:hAnsi="Arial Narrow"/>
                <w:sz w:val="22"/>
                <w:szCs w:val="22"/>
              </w:rPr>
              <w:t>Studentul/Absolventul elaborează planuri de intervenție specifice pentru asistarea persoanelor și grupurilor aflate în dificultate.</w:t>
            </w:r>
          </w:p>
        </w:tc>
      </w:tr>
      <w:tr w:rsidR="00CD156A" w:rsidRPr="00605227"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6C88D6FC" w:rsidR="00CD156A" w:rsidRPr="00605227" w:rsidRDefault="00CD156A" w:rsidP="00CD156A">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R11</w:t>
            </w:r>
          </w:p>
        </w:tc>
        <w:tc>
          <w:tcPr>
            <w:tcW w:w="2577" w:type="dxa"/>
            <w:tcBorders>
              <w:top w:val="single" w:sz="4" w:space="0" w:color="auto"/>
              <w:left w:val="single" w:sz="4" w:space="0" w:color="auto"/>
              <w:bottom w:val="single" w:sz="4" w:space="0" w:color="auto"/>
              <w:right w:val="single" w:sz="4" w:space="0" w:color="auto"/>
            </w:tcBorders>
          </w:tcPr>
          <w:p w14:paraId="4488A3D9" w14:textId="44E031F7" w:rsidR="00CD156A" w:rsidRPr="007C7FE1" w:rsidRDefault="00CD156A" w:rsidP="00CD156A">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67E9B26F" w:rsidR="00CD156A" w:rsidRPr="007C7FE1" w:rsidRDefault="00CD156A" w:rsidP="00CD156A">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082D833" w14:textId="0B6F4723" w:rsidR="00CD156A" w:rsidRPr="007C7FE1" w:rsidRDefault="00CD156A" w:rsidP="00CD156A">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tc>
      </w:tr>
      <w:tr w:rsidR="00CD156A" w:rsidRPr="00605227"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0F4967C2" w:rsidR="00CD156A" w:rsidRPr="00605227" w:rsidRDefault="00CD156A" w:rsidP="00CD156A">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R12</w:t>
            </w:r>
          </w:p>
        </w:tc>
        <w:tc>
          <w:tcPr>
            <w:tcW w:w="2577" w:type="dxa"/>
            <w:tcBorders>
              <w:top w:val="single" w:sz="4" w:space="0" w:color="auto"/>
              <w:left w:val="single" w:sz="4" w:space="0" w:color="auto"/>
              <w:bottom w:val="single" w:sz="4" w:space="0" w:color="auto"/>
              <w:right w:val="single" w:sz="4" w:space="0" w:color="auto"/>
            </w:tcBorders>
          </w:tcPr>
          <w:p w14:paraId="02C94D94" w14:textId="30CF534D" w:rsidR="00CD156A" w:rsidRPr="009B2A89" w:rsidRDefault="00CD156A" w:rsidP="00CD156A">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 xml:space="preserve">Studentul/Absolventul evaluează mecanismele de răspuns ale comunității la problemele beneficiarilor, formulând politicile, </w:t>
            </w:r>
            <w:r w:rsidRPr="009B2A89">
              <w:rPr>
                <w:rFonts w:ascii="Arial Narrow" w:hAnsi="Arial Narrow"/>
                <w:sz w:val="22"/>
                <w:szCs w:val="22"/>
              </w:rPr>
              <w:lastRenderedPageBreak/>
              <w:t>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7FB1D43E" w14:textId="1CBB6D11" w:rsidR="00CD156A" w:rsidRPr="009B2A89" w:rsidRDefault="00CD156A" w:rsidP="00CD156A">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lastRenderedPageBreak/>
              <w:t xml:space="preserve">Studentul/Absolventul implementează politicile și programele sociale prin dezvoltarea și aplicarea procedurilor specifice, dar </w:t>
            </w:r>
            <w:r w:rsidRPr="009B2A89">
              <w:rPr>
                <w:rFonts w:ascii="Arial Narrow" w:hAnsi="Arial Narrow"/>
                <w:sz w:val="22"/>
                <w:szCs w:val="22"/>
              </w:rPr>
              <w:lastRenderedPageBreak/>
              <w:t>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6428588B" w14:textId="5D53F293" w:rsidR="00CD156A" w:rsidRPr="009B2A89" w:rsidRDefault="00CD156A" w:rsidP="00CD156A">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lastRenderedPageBreak/>
              <w:t>Studentul/Absolventul elaborează strategii și scenarii alternative de interpretare a realităților sociale.</w:t>
            </w:r>
          </w:p>
        </w:tc>
      </w:tr>
      <w:tr w:rsidR="00CD156A" w:rsidRPr="00605227"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13D65D3F" w:rsidR="00CD156A" w:rsidRPr="00605227" w:rsidRDefault="00CD156A" w:rsidP="00CD156A">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R13</w:t>
            </w:r>
          </w:p>
        </w:tc>
        <w:tc>
          <w:tcPr>
            <w:tcW w:w="2577" w:type="dxa"/>
            <w:tcBorders>
              <w:top w:val="single" w:sz="4" w:space="0" w:color="auto"/>
              <w:left w:val="single" w:sz="4" w:space="0" w:color="auto"/>
              <w:bottom w:val="single" w:sz="4" w:space="0" w:color="auto"/>
              <w:right w:val="single" w:sz="4" w:space="0" w:color="auto"/>
            </w:tcBorders>
          </w:tcPr>
          <w:p w14:paraId="2686B52A" w14:textId="6CF75E94" w:rsidR="00CD156A" w:rsidRPr="00D93729" w:rsidRDefault="00CD156A" w:rsidP="00CD156A">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18E0DB3C" w14:textId="68F44907" w:rsidR="00CD156A" w:rsidRPr="00D93729" w:rsidRDefault="00CD156A" w:rsidP="00CD156A">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05475183" w14:textId="7EA275B8" w:rsidR="00CD156A" w:rsidRPr="00D93729" w:rsidRDefault="00CD156A" w:rsidP="00CD156A">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elaborează strategii și scenarii alternative de interpretare a realităților sociale.</w:t>
            </w: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E36F23" w:rsidRPr="00BE586F" w14:paraId="7D6A85DD" w14:textId="77777777">
        <w:trPr>
          <w:trHeight w:val="310"/>
          <w:jc w:val="center"/>
        </w:trPr>
        <w:tc>
          <w:tcPr>
            <w:tcW w:w="5651" w:type="dxa"/>
          </w:tcPr>
          <w:p w14:paraId="6FD38C41" w14:textId="01BC9FE9"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1 Introducere în </w:t>
            </w:r>
            <w:r w:rsidR="004436F0">
              <w:rPr>
                <w:rFonts w:ascii="Arial Narrow" w:hAnsi="Arial Narrow"/>
                <w:sz w:val="22"/>
                <w:szCs w:val="22"/>
              </w:rPr>
              <w:t xml:space="preserve">asistență socială </w:t>
            </w:r>
          </w:p>
        </w:tc>
        <w:tc>
          <w:tcPr>
            <w:tcW w:w="2396" w:type="dxa"/>
            <w:vMerge w:val="restart"/>
          </w:tcPr>
          <w:p w14:paraId="023CDBA9" w14:textId="77777777" w:rsidR="00E36F23" w:rsidRDefault="00E36F23" w:rsidP="00E36F23">
            <w:pPr>
              <w:rPr>
                <w:rFonts w:ascii="Arial Narrow" w:eastAsia="Arial Narrow" w:hAnsi="Arial Narrow" w:cs="Arial Narrow"/>
                <w:sz w:val="20"/>
                <w:szCs w:val="20"/>
                <w:lang w:val="ro-RO"/>
              </w:rPr>
            </w:pPr>
          </w:p>
          <w:p w14:paraId="31BB194A" w14:textId="77777777" w:rsidR="00E36F23" w:rsidRDefault="00E36F23" w:rsidP="00E36F23">
            <w:pPr>
              <w:rPr>
                <w:rFonts w:ascii="Arial Narrow" w:eastAsia="Arial Narrow" w:hAnsi="Arial Narrow" w:cs="Arial Narrow"/>
                <w:sz w:val="20"/>
                <w:szCs w:val="20"/>
                <w:lang w:val="ro-RO"/>
              </w:rPr>
            </w:pPr>
          </w:p>
          <w:p w14:paraId="547A6004" w14:textId="77777777" w:rsidR="00E36F23" w:rsidRDefault="00E36F23" w:rsidP="00E36F23">
            <w:pPr>
              <w:rPr>
                <w:rFonts w:ascii="Arial Narrow" w:eastAsia="Arial Narrow" w:hAnsi="Arial Narrow" w:cs="Arial Narrow"/>
                <w:sz w:val="20"/>
                <w:szCs w:val="20"/>
                <w:lang w:val="ro-RO"/>
              </w:rPr>
            </w:pPr>
          </w:p>
          <w:p w14:paraId="1F1C678B" w14:textId="71C60352"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Prezentări</w:t>
            </w:r>
          </w:p>
          <w:p w14:paraId="21B88CC8" w14:textId="1FBD0CD3"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3FFD8F2D"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48B081FD" w14:textId="77777777">
        <w:trPr>
          <w:trHeight w:val="310"/>
          <w:jc w:val="center"/>
        </w:trPr>
        <w:tc>
          <w:tcPr>
            <w:tcW w:w="5651" w:type="dxa"/>
          </w:tcPr>
          <w:p w14:paraId="380D0FDD" w14:textId="0D3DB72D"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2 </w:t>
            </w:r>
            <w:r w:rsidR="00CD156A">
              <w:rPr>
                <w:rFonts w:ascii="Arial Narrow" w:hAnsi="Arial Narrow"/>
                <w:sz w:val="22"/>
                <w:szCs w:val="22"/>
              </w:rPr>
              <w:t>Istoricul sistemul</w:t>
            </w:r>
            <w:r w:rsidR="00C75FAF">
              <w:rPr>
                <w:rFonts w:ascii="Arial Narrow" w:hAnsi="Arial Narrow"/>
                <w:sz w:val="22"/>
                <w:szCs w:val="22"/>
              </w:rPr>
              <w:t>ui</w:t>
            </w:r>
            <w:r w:rsidR="00CD156A">
              <w:rPr>
                <w:rFonts w:ascii="Arial Narrow" w:hAnsi="Arial Narrow"/>
                <w:sz w:val="22"/>
                <w:szCs w:val="22"/>
              </w:rPr>
              <w:t xml:space="preserve"> de asistență socială</w:t>
            </w:r>
          </w:p>
        </w:tc>
        <w:tc>
          <w:tcPr>
            <w:tcW w:w="2396" w:type="dxa"/>
            <w:vMerge/>
          </w:tcPr>
          <w:p w14:paraId="6826740A"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63E8CE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CD156A" w14:paraId="160A8FC0" w14:textId="77777777">
        <w:trPr>
          <w:trHeight w:val="310"/>
          <w:jc w:val="center"/>
        </w:trPr>
        <w:tc>
          <w:tcPr>
            <w:tcW w:w="5651" w:type="dxa"/>
          </w:tcPr>
          <w:p w14:paraId="6CE2D0C0" w14:textId="1D865B71" w:rsidR="00E36F23" w:rsidRPr="00CD156A" w:rsidRDefault="00E36F23" w:rsidP="00E36F23">
            <w:pPr>
              <w:rPr>
                <w:rFonts w:ascii="Arial Narrow" w:hAnsi="Arial Narrow"/>
                <w:sz w:val="22"/>
                <w:szCs w:val="22"/>
                <w:lang w:val="de-DE"/>
              </w:rPr>
            </w:pPr>
            <w:r w:rsidRPr="00CD156A">
              <w:rPr>
                <w:rFonts w:ascii="Arial Narrow" w:hAnsi="Arial Narrow"/>
                <w:sz w:val="22"/>
                <w:szCs w:val="22"/>
                <w:lang w:val="de-DE"/>
              </w:rPr>
              <w:t xml:space="preserve">Tema 3 </w:t>
            </w:r>
            <w:r w:rsidR="00C75FAF">
              <w:rPr>
                <w:rFonts w:ascii="Arial Narrow" w:hAnsi="Arial Narrow"/>
                <w:sz w:val="22"/>
                <w:szCs w:val="22"/>
                <w:lang w:val="de-DE"/>
              </w:rPr>
              <w:t>Cadrul legislativ</w:t>
            </w:r>
          </w:p>
        </w:tc>
        <w:tc>
          <w:tcPr>
            <w:tcW w:w="2396" w:type="dxa"/>
            <w:vMerge/>
          </w:tcPr>
          <w:p w14:paraId="546F38E1"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49E5F591" w14:textId="77777777" w:rsidR="00E36F23" w:rsidRPr="0031490C" w:rsidRDefault="00E36F23" w:rsidP="00E36F23">
            <w:pPr>
              <w:jc w:val="both"/>
              <w:rPr>
                <w:rFonts w:ascii="Arial Narrow" w:eastAsia="Arial Narrow" w:hAnsi="Arial Narrow" w:cs="Arial Narrow"/>
                <w:sz w:val="22"/>
                <w:szCs w:val="22"/>
                <w:lang w:val="ro-RO"/>
              </w:rPr>
            </w:pPr>
          </w:p>
        </w:tc>
      </w:tr>
      <w:tr w:rsidR="00C75FAF" w:rsidRPr="00C75FAF" w14:paraId="3C7A6C8F" w14:textId="77777777">
        <w:trPr>
          <w:trHeight w:val="310"/>
          <w:jc w:val="center"/>
        </w:trPr>
        <w:tc>
          <w:tcPr>
            <w:tcW w:w="5651" w:type="dxa"/>
          </w:tcPr>
          <w:p w14:paraId="2FDD8E4B" w14:textId="10D72724" w:rsidR="00C75FAF" w:rsidRPr="00C75FAF" w:rsidRDefault="00C75FAF" w:rsidP="00E36F23">
            <w:pPr>
              <w:rPr>
                <w:rFonts w:ascii="Arial Narrow" w:hAnsi="Arial Narrow"/>
                <w:sz w:val="22"/>
                <w:szCs w:val="22"/>
                <w:lang w:val="en-GB"/>
              </w:rPr>
            </w:pPr>
            <w:r w:rsidRPr="00C75FAF">
              <w:rPr>
                <w:rFonts w:ascii="Arial Narrow" w:hAnsi="Arial Narrow"/>
                <w:sz w:val="22"/>
                <w:szCs w:val="22"/>
                <w:lang w:val="en-GB"/>
              </w:rPr>
              <w:t>Tema 4 Structura instituțională – nivel c</w:t>
            </w:r>
            <w:r>
              <w:rPr>
                <w:rFonts w:ascii="Arial Narrow" w:hAnsi="Arial Narrow"/>
                <w:sz w:val="22"/>
                <w:szCs w:val="22"/>
                <w:lang w:val="en-GB"/>
              </w:rPr>
              <w:t>entral</w:t>
            </w:r>
          </w:p>
        </w:tc>
        <w:tc>
          <w:tcPr>
            <w:tcW w:w="2396" w:type="dxa"/>
            <w:vMerge/>
          </w:tcPr>
          <w:p w14:paraId="61A898ED" w14:textId="77777777" w:rsidR="00C75FAF" w:rsidRPr="0031490C" w:rsidRDefault="00C75FAF" w:rsidP="00E36F23">
            <w:pPr>
              <w:rPr>
                <w:rFonts w:ascii="Arial Narrow" w:eastAsia="Arial Narrow" w:hAnsi="Arial Narrow" w:cs="Arial Narrow"/>
                <w:sz w:val="20"/>
                <w:szCs w:val="20"/>
                <w:lang w:val="ro-RO"/>
              </w:rPr>
            </w:pPr>
          </w:p>
        </w:tc>
        <w:tc>
          <w:tcPr>
            <w:tcW w:w="1857" w:type="dxa"/>
          </w:tcPr>
          <w:p w14:paraId="1BFFB975" w14:textId="77777777" w:rsidR="00C75FAF" w:rsidRPr="0031490C" w:rsidRDefault="00C75FAF" w:rsidP="00E36F23">
            <w:pPr>
              <w:jc w:val="both"/>
              <w:rPr>
                <w:rFonts w:ascii="Arial Narrow" w:eastAsia="Arial Narrow" w:hAnsi="Arial Narrow" w:cs="Arial Narrow"/>
                <w:sz w:val="22"/>
                <w:szCs w:val="22"/>
                <w:lang w:val="ro-RO"/>
              </w:rPr>
            </w:pPr>
          </w:p>
        </w:tc>
      </w:tr>
      <w:tr w:rsidR="00E36F23" w:rsidRPr="00BE586F" w14:paraId="47A51A5C" w14:textId="77777777">
        <w:trPr>
          <w:trHeight w:val="310"/>
          <w:jc w:val="center"/>
        </w:trPr>
        <w:tc>
          <w:tcPr>
            <w:tcW w:w="5651" w:type="dxa"/>
          </w:tcPr>
          <w:p w14:paraId="687FA92B" w14:textId="60E54A7A"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w:t>
            </w:r>
            <w:r w:rsidR="00C75FAF">
              <w:rPr>
                <w:rFonts w:ascii="Arial Narrow" w:hAnsi="Arial Narrow"/>
                <w:sz w:val="22"/>
                <w:szCs w:val="22"/>
              </w:rPr>
              <w:t>5</w:t>
            </w:r>
            <w:r w:rsidRPr="00E36F23">
              <w:rPr>
                <w:rFonts w:ascii="Arial Narrow" w:hAnsi="Arial Narrow"/>
                <w:sz w:val="22"/>
                <w:szCs w:val="22"/>
              </w:rPr>
              <w:t xml:space="preserve"> </w:t>
            </w:r>
            <w:r w:rsidR="00C75FAF">
              <w:rPr>
                <w:rFonts w:ascii="Arial Narrow" w:hAnsi="Arial Narrow"/>
                <w:sz w:val="22"/>
                <w:szCs w:val="22"/>
              </w:rPr>
              <w:t>Structura instituțională – nivel local</w:t>
            </w:r>
          </w:p>
        </w:tc>
        <w:tc>
          <w:tcPr>
            <w:tcW w:w="2396" w:type="dxa"/>
            <w:vMerge/>
          </w:tcPr>
          <w:p w14:paraId="0489C5D2"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3476ABAF"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7CEE72A1" w14:textId="77777777">
        <w:trPr>
          <w:trHeight w:val="310"/>
          <w:jc w:val="center"/>
        </w:trPr>
        <w:tc>
          <w:tcPr>
            <w:tcW w:w="5651" w:type="dxa"/>
          </w:tcPr>
          <w:p w14:paraId="1388E1E3" w14:textId="328ECB9F"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w:t>
            </w:r>
            <w:r w:rsidR="00C75FAF">
              <w:rPr>
                <w:rFonts w:ascii="Arial Narrow" w:hAnsi="Arial Narrow"/>
                <w:sz w:val="22"/>
                <w:szCs w:val="22"/>
              </w:rPr>
              <w:t>6</w:t>
            </w:r>
            <w:r w:rsidRPr="00E36F23">
              <w:rPr>
                <w:rFonts w:ascii="Arial Narrow" w:hAnsi="Arial Narrow"/>
                <w:sz w:val="22"/>
                <w:szCs w:val="22"/>
              </w:rPr>
              <w:t xml:space="preserve"> </w:t>
            </w:r>
            <w:r w:rsidR="00C75FAF">
              <w:rPr>
                <w:rFonts w:ascii="Arial Narrow" w:hAnsi="Arial Narrow"/>
                <w:sz w:val="22"/>
                <w:szCs w:val="22"/>
              </w:rPr>
              <w:t>Clasificarea serviciilor sociale</w:t>
            </w:r>
          </w:p>
        </w:tc>
        <w:tc>
          <w:tcPr>
            <w:tcW w:w="2396" w:type="dxa"/>
            <w:vMerge/>
          </w:tcPr>
          <w:p w14:paraId="054E7D7C"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F30C47B"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1490C" w14:paraId="78E99BEF" w14:textId="77777777">
        <w:trPr>
          <w:trHeight w:val="310"/>
          <w:jc w:val="center"/>
        </w:trPr>
        <w:tc>
          <w:tcPr>
            <w:tcW w:w="5651" w:type="dxa"/>
          </w:tcPr>
          <w:p w14:paraId="75F7DB33" w14:textId="7E17A97D" w:rsidR="00E36F23" w:rsidRPr="00E36F23" w:rsidRDefault="00E36F23" w:rsidP="00E36F23">
            <w:pPr>
              <w:rPr>
                <w:rFonts w:ascii="Arial Narrow" w:hAnsi="Arial Narrow"/>
                <w:sz w:val="22"/>
                <w:szCs w:val="22"/>
              </w:rPr>
            </w:pPr>
            <w:r w:rsidRPr="00E36F23">
              <w:rPr>
                <w:rFonts w:ascii="Arial Narrow" w:hAnsi="Arial Narrow"/>
                <w:sz w:val="22"/>
                <w:szCs w:val="22"/>
              </w:rPr>
              <w:t xml:space="preserve">Tema </w:t>
            </w:r>
            <w:r w:rsidR="00C75FAF">
              <w:rPr>
                <w:rFonts w:ascii="Arial Narrow" w:hAnsi="Arial Narrow"/>
                <w:sz w:val="22"/>
                <w:szCs w:val="22"/>
              </w:rPr>
              <w:t xml:space="preserve">7 </w:t>
            </w:r>
            <w:r w:rsidRPr="00E36F23">
              <w:rPr>
                <w:rFonts w:ascii="Arial Narrow" w:hAnsi="Arial Narrow"/>
                <w:sz w:val="22"/>
                <w:szCs w:val="22"/>
              </w:rPr>
              <w:t xml:space="preserve"> </w:t>
            </w:r>
            <w:r w:rsidR="00C75FAF">
              <w:rPr>
                <w:rFonts w:ascii="Arial Narrow" w:hAnsi="Arial Narrow"/>
                <w:sz w:val="22"/>
                <w:szCs w:val="22"/>
              </w:rPr>
              <w:t>Beneficiari, beneficia și prestații</w:t>
            </w:r>
          </w:p>
        </w:tc>
        <w:tc>
          <w:tcPr>
            <w:tcW w:w="2396" w:type="dxa"/>
            <w:vMerge/>
          </w:tcPr>
          <w:p w14:paraId="40A12724"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167746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96EFE" w14:paraId="01DDD77E" w14:textId="77777777">
        <w:trPr>
          <w:trHeight w:val="310"/>
          <w:jc w:val="center"/>
        </w:trPr>
        <w:tc>
          <w:tcPr>
            <w:tcW w:w="5651" w:type="dxa"/>
          </w:tcPr>
          <w:p w14:paraId="212A4B85" w14:textId="4A111FF3" w:rsidR="00E36F23" w:rsidRPr="00396EFE" w:rsidRDefault="00E36F23" w:rsidP="00E36F23">
            <w:pPr>
              <w:rPr>
                <w:rFonts w:ascii="Arial Narrow" w:hAnsi="Arial Narrow"/>
                <w:sz w:val="22"/>
                <w:szCs w:val="22"/>
                <w:lang w:val="en-GB"/>
              </w:rPr>
            </w:pPr>
            <w:r w:rsidRPr="00396EFE">
              <w:rPr>
                <w:rFonts w:ascii="Arial Narrow" w:hAnsi="Arial Narrow"/>
                <w:sz w:val="22"/>
                <w:szCs w:val="22"/>
                <w:lang w:val="en-GB"/>
              </w:rPr>
              <w:t xml:space="preserve">Tema </w:t>
            </w:r>
            <w:r w:rsidR="00C75FAF">
              <w:rPr>
                <w:rFonts w:ascii="Arial Narrow" w:hAnsi="Arial Narrow"/>
                <w:sz w:val="22"/>
                <w:szCs w:val="22"/>
                <w:lang w:val="en-GB"/>
              </w:rPr>
              <w:t>8 Actorii sistemului</w:t>
            </w:r>
          </w:p>
        </w:tc>
        <w:tc>
          <w:tcPr>
            <w:tcW w:w="2396" w:type="dxa"/>
            <w:vMerge/>
          </w:tcPr>
          <w:p w14:paraId="6E9FF53F"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9905A1E" w14:textId="77777777" w:rsidR="00E36F23" w:rsidRPr="0031490C" w:rsidRDefault="00E36F23" w:rsidP="00E36F23">
            <w:pPr>
              <w:jc w:val="both"/>
              <w:rPr>
                <w:rFonts w:ascii="Arial Narrow" w:eastAsia="Arial Narrow" w:hAnsi="Arial Narrow" w:cs="Arial Narrow"/>
                <w:sz w:val="22"/>
                <w:szCs w:val="22"/>
                <w:lang w:val="ro-RO"/>
              </w:rPr>
            </w:pPr>
          </w:p>
        </w:tc>
      </w:tr>
      <w:tr w:rsidR="00396EFE" w:rsidRPr="00396EFE" w14:paraId="247BA00C" w14:textId="77777777">
        <w:trPr>
          <w:trHeight w:val="310"/>
          <w:jc w:val="center"/>
        </w:trPr>
        <w:tc>
          <w:tcPr>
            <w:tcW w:w="5651" w:type="dxa"/>
          </w:tcPr>
          <w:p w14:paraId="4EF1D892" w14:textId="67850E48" w:rsidR="00396EFE" w:rsidRPr="00396EFE" w:rsidRDefault="00396EFE" w:rsidP="00E36F23">
            <w:pPr>
              <w:rPr>
                <w:rFonts w:ascii="Arial Narrow" w:hAnsi="Arial Narrow"/>
                <w:sz w:val="22"/>
                <w:szCs w:val="22"/>
                <w:lang w:val="en-GB"/>
              </w:rPr>
            </w:pPr>
            <w:r w:rsidRPr="00E36F23">
              <w:rPr>
                <w:rFonts w:ascii="Arial Narrow" w:hAnsi="Arial Narrow"/>
                <w:sz w:val="22"/>
                <w:szCs w:val="22"/>
              </w:rPr>
              <w:t xml:space="preserve">Tema </w:t>
            </w:r>
            <w:r w:rsidR="00C75FAF">
              <w:rPr>
                <w:rFonts w:ascii="Arial Narrow" w:hAnsi="Arial Narrow"/>
                <w:sz w:val="22"/>
                <w:szCs w:val="22"/>
              </w:rPr>
              <w:t>9 Colaborare interinstituțională</w:t>
            </w:r>
          </w:p>
        </w:tc>
        <w:tc>
          <w:tcPr>
            <w:tcW w:w="2396" w:type="dxa"/>
            <w:vMerge/>
          </w:tcPr>
          <w:p w14:paraId="2F0E2C5C" w14:textId="77777777" w:rsidR="00396EFE" w:rsidRPr="0031490C" w:rsidRDefault="00396EFE" w:rsidP="00E36F23">
            <w:pPr>
              <w:rPr>
                <w:rFonts w:ascii="Arial Narrow" w:eastAsia="Arial Narrow" w:hAnsi="Arial Narrow" w:cs="Arial Narrow"/>
                <w:sz w:val="20"/>
                <w:szCs w:val="20"/>
                <w:lang w:val="ro-RO"/>
              </w:rPr>
            </w:pPr>
          </w:p>
        </w:tc>
        <w:tc>
          <w:tcPr>
            <w:tcW w:w="1857" w:type="dxa"/>
          </w:tcPr>
          <w:p w14:paraId="4DC89EA9" w14:textId="77777777" w:rsidR="00396EFE" w:rsidRPr="0031490C" w:rsidRDefault="00396EFE" w:rsidP="00E36F2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1D6F5003" w14:textId="02D6B3CE" w:rsidR="00CD156A" w:rsidRDefault="00CD156A" w:rsidP="00CD156A">
            <w:pPr>
              <w:rPr>
                <w:rFonts w:ascii="Arial Narrow" w:eastAsia="Arial Narrow" w:hAnsi="Arial Narrow" w:cs="Arial Narrow"/>
                <w:b/>
                <w:sz w:val="20"/>
                <w:szCs w:val="20"/>
                <w:lang w:val="ro-RO"/>
              </w:rPr>
            </w:pPr>
            <w:r>
              <w:rPr>
                <w:rFonts w:ascii="Arial Narrow" w:eastAsia="Arial Narrow" w:hAnsi="Arial Narrow" w:cs="Arial Narrow"/>
                <w:b/>
                <w:sz w:val="20"/>
                <w:szCs w:val="20"/>
                <w:lang w:val="ro-RO"/>
              </w:rPr>
              <w:t>Bibliografie</w:t>
            </w:r>
          </w:p>
          <w:p w14:paraId="734A85ED" w14:textId="4CFCE879" w:rsidR="00CD156A" w:rsidRPr="00CD156A" w:rsidRDefault="00CD156A" w:rsidP="00CD156A">
            <w:pPr>
              <w:rPr>
                <w:rFonts w:ascii="Arial Narrow" w:eastAsia="Arial Narrow" w:hAnsi="Arial Narrow" w:cs="Arial Narrow"/>
                <w:b/>
                <w:sz w:val="20"/>
                <w:szCs w:val="20"/>
                <w:lang w:val="ro-RO"/>
              </w:rPr>
            </w:pPr>
            <w:r w:rsidRPr="00CD156A">
              <w:rPr>
                <w:rFonts w:ascii="Arial Narrow" w:eastAsia="Arial Narrow" w:hAnsi="Arial Narrow" w:cs="Arial Narrow"/>
                <w:b/>
                <w:sz w:val="20"/>
                <w:szCs w:val="20"/>
                <w:lang w:val="ro-RO"/>
              </w:rPr>
              <w:t>Buzducea, D. (2017) - Asistenţa socială. Compendiu de istorie, teorie şi practică. Ed. Polirom, Iași</w:t>
            </w:r>
          </w:p>
          <w:p w14:paraId="0D00BFE0" w14:textId="77777777" w:rsidR="00CD156A" w:rsidRPr="00CD156A" w:rsidRDefault="00CD156A" w:rsidP="00CD156A">
            <w:pPr>
              <w:rPr>
                <w:rFonts w:ascii="Arial Narrow" w:eastAsia="Arial Narrow" w:hAnsi="Arial Narrow" w:cs="Arial Narrow"/>
                <w:b/>
                <w:sz w:val="20"/>
                <w:szCs w:val="20"/>
                <w:lang w:val="ro-RO"/>
              </w:rPr>
            </w:pPr>
            <w:r w:rsidRPr="00CD156A">
              <w:rPr>
                <w:rFonts w:ascii="Arial Narrow" w:eastAsia="Arial Narrow" w:hAnsi="Arial Narrow" w:cs="Arial Narrow"/>
                <w:b/>
                <w:sz w:val="20"/>
                <w:szCs w:val="20"/>
                <w:lang w:val="ro-RO"/>
              </w:rPr>
              <w:t xml:space="preserve">Buzducea, D. (2009) – Sisteme moderne de asistență socială </w:t>
            </w:r>
          </w:p>
          <w:p w14:paraId="70CDA1B4" w14:textId="77777777" w:rsidR="00CD156A" w:rsidRPr="00CD156A" w:rsidRDefault="00CD156A" w:rsidP="00CD156A">
            <w:pPr>
              <w:rPr>
                <w:rFonts w:ascii="Arial Narrow" w:eastAsia="Arial Narrow" w:hAnsi="Arial Narrow" w:cs="Arial Narrow"/>
                <w:b/>
                <w:sz w:val="20"/>
                <w:szCs w:val="20"/>
                <w:lang w:val="ro-RO"/>
              </w:rPr>
            </w:pPr>
            <w:r w:rsidRPr="00CD156A">
              <w:rPr>
                <w:rFonts w:ascii="Arial Narrow" w:eastAsia="Arial Narrow" w:hAnsi="Arial Narrow" w:cs="Arial Narrow"/>
                <w:b/>
                <w:sz w:val="20"/>
                <w:szCs w:val="20"/>
                <w:lang w:val="ro-RO"/>
              </w:rPr>
              <w:t>Howe, D. (2001) – Introducere în teoria asistenței sociale. Ed. MarLink, UNICEF, București</w:t>
            </w:r>
          </w:p>
          <w:p w14:paraId="1BC17279" w14:textId="77777777" w:rsidR="00CD156A" w:rsidRPr="00CD156A" w:rsidRDefault="00CD156A" w:rsidP="00CD156A">
            <w:pPr>
              <w:rPr>
                <w:rFonts w:ascii="Arial Narrow" w:eastAsia="Arial Narrow" w:hAnsi="Arial Narrow" w:cs="Arial Narrow"/>
                <w:b/>
                <w:sz w:val="20"/>
                <w:szCs w:val="20"/>
                <w:lang w:val="ro-RO"/>
              </w:rPr>
            </w:pPr>
            <w:r w:rsidRPr="00CD156A">
              <w:rPr>
                <w:rFonts w:ascii="Arial Narrow" w:eastAsia="Arial Narrow" w:hAnsi="Arial Narrow" w:cs="Arial Narrow"/>
                <w:b/>
                <w:sz w:val="20"/>
                <w:szCs w:val="20"/>
                <w:lang w:val="ro-RO"/>
              </w:rPr>
              <w:t>Lazăr, Th., Baciu, L. (2012) – Teorii și metode în asistență socială - Ediţie revizuită şi adăugită – Ed. Pro Universitaria, București</w:t>
            </w:r>
          </w:p>
          <w:p w14:paraId="41C61A68" w14:textId="67515E00" w:rsidR="008629AC" w:rsidRPr="00396EFE" w:rsidRDefault="00CD156A" w:rsidP="00CD156A">
            <w:pPr>
              <w:rPr>
                <w:rFonts w:ascii="Roboto" w:hAnsi="Roboto"/>
                <w:sz w:val="20"/>
                <w:szCs w:val="20"/>
              </w:rPr>
            </w:pPr>
            <w:r w:rsidRPr="00CD156A">
              <w:rPr>
                <w:rFonts w:ascii="Arial Narrow" w:eastAsia="Arial Narrow" w:hAnsi="Arial Narrow" w:cs="Arial Narrow"/>
                <w:b/>
                <w:sz w:val="20"/>
                <w:szCs w:val="20"/>
                <w:lang w:val="ro-RO"/>
              </w:rPr>
              <w:t>Payne, M. (2011) – Teoria modernă a asistenței sociale. Ed. Polirom, Iași</w:t>
            </w: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E36F23" w:rsidRPr="00C75FAF" w14:paraId="41C61A71" w14:textId="77777777">
        <w:trPr>
          <w:jc w:val="center"/>
        </w:trPr>
        <w:tc>
          <w:tcPr>
            <w:tcW w:w="5651" w:type="dxa"/>
          </w:tcPr>
          <w:p w14:paraId="41C61A6E" w14:textId="5EF7D56A" w:rsidR="00E36F23" w:rsidRPr="00E36F23" w:rsidRDefault="00E36F23" w:rsidP="00E36F23">
            <w:pPr>
              <w:widowControl w:val="0"/>
              <w:autoSpaceDE w:val="0"/>
              <w:autoSpaceDN w:val="0"/>
              <w:adjustRightInd w:val="0"/>
              <w:rPr>
                <w:rFonts w:ascii="Arial Narrow" w:hAnsi="Arial Narrow" w:cs="Arial"/>
                <w:sz w:val="22"/>
                <w:szCs w:val="22"/>
                <w:lang w:val="ro-RO"/>
              </w:rPr>
            </w:pPr>
            <w:r w:rsidRPr="00E36F23">
              <w:rPr>
                <w:rFonts w:ascii="Arial Narrow" w:hAnsi="Arial Narrow"/>
                <w:sz w:val="22"/>
                <w:szCs w:val="22"/>
              </w:rPr>
              <w:t xml:space="preserve">Tema 1 </w:t>
            </w:r>
            <w:r w:rsidR="00C75FAF">
              <w:rPr>
                <w:rFonts w:ascii="Arial Narrow" w:hAnsi="Arial Narrow"/>
                <w:sz w:val="22"/>
                <w:szCs w:val="22"/>
              </w:rPr>
              <w:t>Mapping al instituțiilor cunoscute</w:t>
            </w:r>
          </w:p>
        </w:tc>
        <w:tc>
          <w:tcPr>
            <w:tcW w:w="2396" w:type="dxa"/>
            <w:vMerge w:val="restart"/>
          </w:tcPr>
          <w:p w14:paraId="45D7B0E5" w14:textId="77777777"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Dezbateri</w:t>
            </w:r>
          </w:p>
          <w:p w14:paraId="7EAA12A3" w14:textId="77777777" w:rsidR="00E36F23"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Exerciții</w:t>
            </w:r>
          </w:p>
          <w:p w14:paraId="6C94FD1B" w14:textId="5F4C8D00" w:rsidR="00C75FAF" w:rsidRDefault="00C75FAF" w:rsidP="00E36F2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t>Jocuri de rol</w:t>
            </w:r>
          </w:p>
          <w:p w14:paraId="62A8E39C" w14:textId="1CB458EF" w:rsidR="00C75FAF" w:rsidRPr="003A042A" w:rsidRDefault="00C75FAF" w:rsidP="00E36F2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t>Studii de caz</w:t>
            </w:r>
          </w:p>
          <w:p w14:paraId="41C61A6F" w14:textId="0319EFD5"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41C61A70"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DD3BB3" w14:paraId="41C61A75" w14:textId="77777777">
        <w:trPr>
          <w:jc w:val="center"/>
        </w:trPr>
        <w:tc>
          <w:tcPr>
            <w:tcW w:w="5651" w:type="dxa"/>
          </w:tcPr>
          <w:p w14:paraId="41C61A72" w14:textId="5A115B0E" w:rsidR="00E36F23" w:rsidRPr="00DD3BB3" w:rsidRDefault="00E36F23" w:rsidP="00E36F23">
            <w:pPr>
              <w:jc w:val="both"/>
              <w:rPr>
                <w:rFonts w:ascii="Arial Narrow" w:eastAsia="Arial Narrow" w:hAnsi="Arial Narrow" w:cs="Arial Narrow"/>
                <w:sz w:val="22"/>
                <w:szCs w:val="22"/>
                <w:lang w:val="en-GB"/>
              </w:rPr>
            </w:pPr>
            <w:r w:rsidRPr="00DD3BB3">
              <w:rPr>
                <w:rFonts w:ascii="Arial Narrow" w:hAnsi="Arial Narrow"/>
                <w:sz w:val="22"/>
                <w:szCs w:val="22"/>
                <w:lang w:val="en-GB"/>
              </w:rPr>
              <w:t xml:space="preserve">Tema 2 </w:t>
            </w:r>
            <w:r w:rsidR="00C75FAF" w:rsidRPr="00DD3BB3">
              <w:rPr>
                <w:rFonts w:ascii="Arial Narrow" w:hAnsi="Arial Narrow"/>
                <w:sz w:val="22"/>
                <w:szCs w:val="22"/>
                <w:lang w:val="en-GB"/>
              </w:rPr>
              <w:t xml:space="preserve">Analiză articole lege; stabilirea eligibilității </w:t>
            </w:r>
            <w:r w:rsidR="00DD3BB3" w:rsidRPr="00DD3BB3">
              <w:rPr>
                <w:rFonts w:ascii="Arial Narrow" w:hAnsi="Arial Narrow"/>
                <w:sz w:val="22"/>
                <w:szCs w:val="22"/>
                <w:lang w:val="en-GB"/>
              </w:rPr>
              <w:t xml:space="preserve">pentru </w:t>
            </w:r>
            <w:r w:rsidR="00DD3BB3">
              <w:rPr>
                <w:rFonts w:ascii="Arial Narrow" w:hAnsi="Arial Narrow"/>
                <w:sz w:val="22"/>
                <w:szCs w:val="22"/>
                <w:lang w:val="en-GB"/>
              </w:rPr>
              <w:t>diferite beneficii</w:t>
            </w:r>
          </w:p>
        </w:tc>
        <w:tc>
          <w:tcPr>
            <w:tcW w:w="2396" w:type="dxa"/>
            <w:vMerge/>
          </w:tcPr>
          <w:p w14:paraId="41C61A73" w14:textId="11A0FF09" w:rsidR="00E36F23" w:rsidRPr="0031490C" w:rsidRDefault="00E36F23" w:rsidP="00E36F23">
            <w:pPr>
              <w:rPr>
                <w:rFonts w:ascii="Arial Narrow" w:eastAsia="Arial Narrow" w:hAnsi="Arial Narrow" w:cs="Arial Narrow"/>
                <w:sz w:val="20"/>
                <w:szCs w:val="20"/>
                <w:lang w:val="ro-RO"/>
              </w:rPr>
            </w:pPr>
          </w:p>
        </w:tc>
        <w:tc>
          <w:tcPr>
            <w:tcW w:w="1857" w:type="dxa"/>
          </w:tcPr>
          <w:p w14:paraId="41C61A74"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31490C" w14:paraId="41C61A79" w14:textId="77777777">
        <w:trPr>
          <w:jc w:val="center"/>
        </w:trPr>
        <w:tc>
          <w:tcPr>
            <w:tcW w:w="5651" w:type="dxa"/>
          </w:tcPr>
          <w:p w14:paraId="41C61A76" w14:textId="1268D594" w:rsidR="00E36F23" w:rsidRPr="00E36F23" w:rsidRDefault="00E36F23" w:rsidP="00E36F23">
            <w:pPr>
              <w:jc w:val="both"/>
              <w:rPr>
                <w:rFonts w:ascii="Arial Narrow" w:eastAsia="Arial Narrow" w:hAnsi="Arial Narrow" w:cs="Arial Narrow"/>
                <w:sz w:val="22"/>
                <w:szCs w:val="22"/>
                <w:lang w:val="ro-RO"/>
              </w:rPr>
            </w:pPr>
            <w:r w:rsidRPr="00E36F23">
              <w:rPr>
                <w:rFonts w:ascii="Arial Narrow" w:hAnsi="Arial Narrow"/>
                <w:sz w:val="22"/>
                <w:szCs w:val="22"/>
              </w:rPr>
              <w:t xml:space="preserve">Tema 3  </w:t>
            </w:r>
            <w:r w:rsidR="00DD3BB3">
              <w:rPr>
                <w:rFonts w:ascii="Arial Narrow" w:hAnsi="Arial Narrow"/>
                <w:sz w:val="22"/>
                <w:szCs w:val="22"/>
              </w:rPr>
              <w:t>Realizare hartă instituțională la nivel central</w:t>
            </w:r>
          </w:p>
        </w:tc>
        <w:tc>
          <w:tcPr>
            <w:tcW w:w="2396" w:type="dxa"/>
            <w:vMerge/>
          </w:tcPr>
          <w:p w14:paraId="41C61A77" w14:textId="7B7D2F9F" w:rsidR="00E36F23" w:rsidRPr="0031490C" w:rsidRDefault="00E36F23" w:rsidP="00E36F23">
            <w:pPr>
              <w:rPr>
                <w:rFonts w:ascii="Arial Narrow" w:eastAsia="Arial Narrow" w:hAnsi="Arial Narrow" w:cs="Arial Narrow"/>
                <w:sz w:val="20"/>
                <w:szCs w:val="20"/>
                <w:lang w:val="ro-RO"/>
              </w:rPr>
            </w:pPr>
          </w:p>
        </w:tc>
        <w:tc>
          <w:tcPr>
            <w:tcW w:w="1857" w:type="dxa"/>
          </w:tcPr>
          <w:p w14:paraId="41C61A78" w14:textId="77777777" w:rsidR="00E36F23" w:rsidRPr="0031490C" w:rsidRDefault="00E36F23" w:rsidP="00E36F23">
            <w:pPr>
              <w:jc w:val="both"/>
              <w:rPr>
                <w:rFonts w:ascii="Arial Narrow" w:eastAsia="Arial Narrow" w:hAnsi="Arial Narrow" w:cs="Arial Narrow"/>
                <w:sz w:val="20"/>
                <w:szCs w:val="20"/>
                <w:lang w:val="ro-RO"/>
              </w:rPr>
            </w:pPr>
          </w:p>
        </w:tc>
      </w:tr>
      <w:tr w:rsidR="002F2D2E" w:rsidRPr="0031490C"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07B395F3" w14:textId="77777777" w:rsidR="00CD156A" w:rsidRPr="00CD156A" w:rsidRDefault="00CD156A" w:rsidP="00CD156A">
            <w:pPr>
              <w:rPr>
                <w:rFonts w:ascii="Arial Narrow" w:hAnsi="Arial Narrow"/>
                <w:bCs/>
                <w:sz w:val="22"/>
                <w:szCs w:val="22"/>
                <w:lang w:val="ro-RO"/>
              </w:rPr>
            </w:pPr>
            <w:r w:rsidRPr="00CD156A">
              <w:rPr>
                <w:rFonts w:ascii="Arial Narrow" w:hAnsi="Arial Narrow"/>
                <w:bCs/>
                <w:sz w:val="22"/>
                <w:szCs w:val="22"/>
                <w:lang w:val="ro-RO"/>
              </w:rPr>
              <w:t>Buzducea, D. (2017) - Asistenţa socială. Compendiu de istorie, teorie şi practică. Ed. Polirom, Iași</w:t>
            </w:r>
          </w:p>
          <w:p w14:paraId="0F8C2F3F" w14:textId="77777777" w:rsidR="00CD156A" w:rsidRPr="00CD156A" w:rsidRDefault="00CD156A" w:rsidP="00CD156A">
            <w:pPr>
              <w:rPr>
                <w:rFonts w:ascii="Arial Narrow" w:hAnsi="Arial Narrow"/>
                <w:bCs/>
                <w:sz w:val="22"/>
                <w:szCs w:val="22"/>
                <w:lang w:val="ro-RO"/>
              </w:rPr>
            </w:pPr>
            <w:r w:rsidRPr="00CD156A">
              <w:rPr>
                <w:rFonts w:ascii="Arial Narrow" w:hAnsi="Arial Narrow"/>
                <w:bCs/>
                <w:sz w:val="22"/>
                <w:szCs w:val="22"/>
                <w:lang w:val="ro-RO"/>
              </w:rPr>
              <w:t xml:space="preserve">Buzducea, D. (2009) – Sisteme moderne de asistență socială </w:t>
            </w:r>
          </w:p>
          <w:p w14:paraId="0FFD3E8F" w14:textId="77777777" w:rsidR="00CD156A" w:rsidRPr="00CD156A" w:rsidRDefault="00CD156A" w:rsidP="00CD156A">
            <w:pPr>
              <w:rPr>
                <w:rFonts w:ascii="Arial Narrow" w:hAnsi="Arial Narrow"/>
                <w:bCs/>
                <w:sz w:val="22"/>
                <w:szCs w:val="22"/>
                <w:lang w:val="ro-RO"/>
              </w:rPr>
            </w:pPr>
            <w:r w:rsidRPr="00CD156A">
              <w:rPr>
                <w:rFonts w:ascii="Arial Narrow" w:hAnsi="Arial Narrow"/>
                <w:bCs/>
                <w:sz w:val="22"/>
                <w:szCs w:val="22"/>
                <w:lang w:val="ro-RO"/>
              </w:rPr>
              <w:t>Howe, D. (2001) – Introducere în teoria asistenței sociale. Ed. MarLink, UNICEF, București</w:t>
            </w:r>
          </w:p>
          <w:p w14:paraId="0155B00C" w14:textId="77777777" w:rsidR="00CD156A" w:rsidRPr="00CD156A" w:rsidRDefault="00CD156A" w:rsidP="00CD156A">
            <w:pPr>
              <w:rPr>
                <w:rFonts w:ascii="Arial Narrow" w:hAnsi="Arial Narrow"/>
                <w:bCs/>
                <w:sz w:val="22"/>
                <w:szCs w:val="22"/>
                <w:lang w:val="ro-RO"/>
              </w:rPr>
            </w:pPr>
            <w:r w:rsidRPr="00CD156A">
              <w:rPr>
                <w:rFonts w:ascii="Arial Narrow" w:hAnsi="Arial Narrow"/>
                <w:bCs/>
                <w:sz w:val="22"/>
                <w:szCs w:val="22"/>
                <w:lang w:val="ro-RO"/>
              </w:rPr>
              <w:t>Lazăr, Th., Baciu, L. (2012) – Teorii și metode în asistență socială - Ediţie revizuită şi adăugită – Ed. Pro Universitaria, București</w:t>
            </w:r>
          </w:p>
          <w:p w14:paraId="5DC5BB82" w14:textId="77777777" w:rsidR="00CD156A" w:rsidRDefault="00CD156A" w:rsidP="00CD156A">
            <w:pPr>
              <w:rPr>
                <w:rFonts w:ascii="Arial Narrow" w:hAnsi="Arial Narrow"/>
                <w:bCs/>
                <w:sz w:val="22"/>
                <w:szCs w:val="22"/>
                <w:lang w:val="ro-RO"/>
              </w:rPr>
            </w:pPr>
            <w:r w:rsidRPr="00CD156A">
              <w:rPr>
                <w:rFonts w:ascii="Arial Narrow" w:hAnsi="Arial Narrow"/>
                <w:bCs/>
                <w:sz w:val="22"/>
                <w:szCs w:val="22"/>
                <w:lang w:val="ro-RO"/>
              </w:rPr>
              <w:t>Payne, M. (2011) – Teoria modernă a asistenței sociale. Ed. Polirom, Iași</w:t>
            </w:r>
          </w:p>
          <w:p w14:paraId="3C032FD5" w14:textId="77777777" w:rsidR="00CD156A" w:rsidRPr="00CD156A" w:rsidRDefault="00CD156A" w:rsidP="00CD156A">
            <w:pPr>
              <w:rPr>
                <w:rFonts w:ascii="Arial Narrow" w:hAnsi="Arial Narrow"/>
                <w:bCs/>
                <w:sz w:val="22"/>
                <w:szCs w:val="22"/>
                <w:lang w:val="en-GB"/>
              </w:rPr>
            </w:pPr>
            <w:r w:rsidRPr="00CD156A">
              <w:rPr>
                <w:rFonts w:ascii="Arial Narrow" w:hAnsi="Arial Narrow"/>
                <w:bCs/>
                <w:sz w:val="22"/>
                <w:szCs w:val="22"/>
                <w:lang w:val="ro-RO"/>
              </w:rPr>
              <w:t xml:space="preserve">Buzducea, D. (2005) </w:t>
            </w:r>
            <w:r w:rsidRPr="00CD156A">
              <w:rPr>
                <w:rFonts w:ascii="Arial Narrow" w:hAnsi="Arial Narrow"/>
                <w:bCs/>
                <w:i/>
                <w:iCs/>
                <w:sz w:val="22"/>
                <w:szCs w:val="22"/>
                <w:lang w:val="ro-RO"/>
              </w:rPr>
              <w:t>– Aspecte contemporane în asistență socială</w:t>
            </w:r>
            <w:r w:rsidRPr="00CD156A">
              <w:rPr>
                <w:rFonts w:ascii="Arial Narrow" w:hAnsi="Arial Narrow"/>
                <w:bCs/>
                <w:sz w:val="22"/>
                <w:szCs w:val="22"/>
                <w:lang w:val="ro-RO"/>
              </w:rPr>
              <w:t>. Ed. Polirom, Iași</w:t>
            </w:r>
          </w:p>
          <w:p w14:paraId="614EE21B" w14:textId="77777777" w:rsidR="00CD156A" w:rsidRPr="00CD156A" w:rsidRDefault="00CD156A" w:rsidP="00CD156A">
            <w:pPr>
              <w:rPr>
                <w:rFonts w:ascii="Arial Narrow" w:hAnsi="Arial Narrow"/>
                <w:bCs/>
                <w:sz w:val="22"/>
                <w:szCs w:val="22"/>
                <w:lang w:val="ro-RO"/>
              </w:rPr>
            </w:pPr>
            <w:r w:rsidRPr="00CD156A">
              <w:rPr>
                <w:rFonts w:ascii="Arial Narrow" w:hAnsi="Arial Narrow"/>
                <w:bCs/>
                <w:sz w:val="22"/>
                <w:szCs w:val="22"/>
                <w:lang w:val="ro-RO"/>
              </w:rPr>
              <w:t xml:space="preserve">Lazăr, F., Roșu, L., Cristea, D., Iovu, M.B. (2020) – </w:t>
            </w:r>
            <w:r w:rsidRPr="00CD156A">
              <w:rPr>
                <w:rFonts w:ascii="Arial Narrow" w:hAnsi="Arial Narrow"/>
                <w:bCs/>
                <w:i/>
                <w:iCs/>
                <w:sz w:val="22"/>
                <w:szCs w:val="22"/>
                <w:lang w:val="ro-RO"/>
              </w:rPr>
              <w:t>Perspective asupra sistemului și serviciilor de asistență socială din România</w:t>
            </w:r>
            <w:r w:rsidRPr="00CD156A">
              <w:rPr>
                <w:rFonts w:ascii="Arial Narrow" w:hAnsi="Arial Narrow"/>
                <w:bCs/>
                <w:sz w:val="22"/>
                <w:szCs w:val="22"/>
                <w:lang w:val="ro-RO"/>
              </w:rPr>
              <w:t>. Ed. Tritonic, București</w:t>
            </w:r>
          </w:p>
          <w:p w14:paraId="2A451CF2" w14:textId="77777777" w:rsidR="00CD156A" w:rsidRPr="00CD156A" w:rsidRDefault="00CD156A" w:rsidP="00CD156A">
            <w:pPr>
              <w:rPr>
                <w:rFonts w:ascii="Arial Narrow" w:hAnsi="Arial Narrow"/>
                <w:bCs/>
                <w:sz w:val="22"/>
                <w:szCs w:val="22"/>
                <w:lang w:val="en-GB"/>
              </w:rPr>
            </w:pPr>
            <w:r w:rsidRPr="00CD156A">
              <w:rPr>
                <w:rFonts w:ascii="Arial Narrow" w:hAnsi="Arial Narrow"/>
                <w:bCs/>
                <w:sz w:val="22"/>
                <w:szCs w:val="22"/>
                <w:lang w:val="ro-RO"/>
              </w:rPr>
              <w:t>Livadă-Cadeschi, L. (2000). Asistența socială la începutul epocii moderne: Cazul românesc și modelele europene</w:t>
            </w:r>
            <w:r w:rsidRPr="00CD156A">
              <w:rPr>
                <w:rFonts w:ascii="Arial Narrow" w:hAnsi="Arial Narrow"/>
                <w:bCs/>
                <w:i/>
                <w:iCs/>
                <w:sz w:val="22"/>
                <w:szCs w:val="22"/>
                <w:lang w:val="ro-RO"/>
              </w:rPr>
              <w:t>. Annals of the University of Bucharest / Political science series</w:t>
            </w:r>
            <w:r w:rsidRPr="00CD156A">
              <w:rPr>
                <w:rFonts w:ascii="Arial Narrow" w:hAnsi="Arial Narrow"/>
                <w:bCs/>
                <w:sz w:val="22"/>
                <w:szCs w:val="22"/>
                <w:lang w:val="ro-RO"/>
              </w:rPr>
              <w:t>, 2, 3-19. https://nbn-resolving.org/urn:nbn:de:0168-ssoar-397524</w:t>
            </w:r>
          </w:p>
          <w:p w14:paraId="38744269" w14:textId="77777777" w:rsidR="00CD156A" w:rsidRPr="00CD156A" w:rsidRDefault="00CD156A" w:rsidP="00CD156A">
            <w:pPr>
              <w:rPr>
                <w:rFonts w:ascii="Arial Narrow" w:hAnsi="Arial Narrow"/>
                <w:bCs/>
                <w:sz w:val="22"/>
                <w:szCs w:val="22"/>
                <w:lang w:val="en-GB"/>
              </w:rPr>
            </w:pPr>
            <w:r w:rsidRPr="00CD156A">
              <w:rPr>
                <w:rFonts w:ascii="Arial Narrow" w:hAnsi="Arial Narrow"/>
                <w:bCs/>
                <w:sz w:val="22"/>
                <w:szCs w:val="22"/>
                <w:lang w:val="ro-RO"/>
              </w:rPr>
              <w:lastRenderedPageBreak/>
              <w:t xml:space="preserve">Neamțu, G. (coord.) (2003) – </w:t>
            </w:r>
            <w:r w:rsidRPr="00CD156A">
              <w:rPr>
                <w:rFonts w:ascii="Arial Narrow" w:hAnsi="Arial Narrow"/>
                <w:bCs/>
                <w:i/>
                <w:iCs/>
                <w:sz w:val="22"/>
                <w:szCs w:val="22"/>
                <w:lang w:val="ro-RO"/>
              </w:rPr>
              <w:t>Tratat de asistență socială</w:t>
            </w:r>
            <w:r w:rsidRPr="00CD156A">
              <w:rPr>
                <w:rFonts w:ascii="Arial Narrow" w:hAnsi="Arial Narrow"/>
                <w:bCs/>
                <w:sz w:val="22"/>
                <w:szCs w:val="22"/>
                <w:lang w:val="ro-RO"/>
              </w:rPr>
              <w:t>. Ed. Polirom, Iași</w:t>
            </w:r>
          </w:p>
          <w:p w14:paraId="41C61AAC" w14:textId="4651D8F4" w:rsidR="002F2D2E" w:rsidRPr="00CD156A" w:rsidRDefault="00CD156A" w:rsidP="008629AC">
            <w:pPr>
              <w:rPr>
                <w:rFonts w:ascii="Arial Narrow" w:hAnsi="Arial Narrow"/>
                <w:bCs/>
                <w:sz w:val="22"/>
                <w:szCs w:val="22"/>
                <w:lang w:val="en-GB"/>
              </w:rPr>
            </w:pPr>
            <w:r w:rsidRPr="00CD156A">
              <w:rPr>
                <w:rFonts w:ascii="Arial Narrow" w:hAnsi="Arial Narrow"/>
                <w:bCs/>
                <w:sz w:val="22"/>
                <w:szCs w:val="22"/>
                <w:lang w:val="ro-RO"/>
              </w:rPr>
              <w:t xml:space="preserve">Tomiță, M., Baciu, L., Lazar, Th. (2012) – </w:t>
            </w:r>
            <w:r w:rsidRPr="00CD156A">
              <w:rPr>
                <w:rFonts w:ascii="Arial Narrow" w:hAnsi="Arial Narrow"/>
                <w:bCs/>
                <w:i/>
                <w:iCs/>
                <w:sz w:val="22"/>
                <w:szCs w:val="22"/>
                <w:lang w:val="ro-RO"/>
              </w:rPr>
              <w:t>Organizarea și funcționarea sistemului de asistență socială din România</w:t>
            </w:r>
            <w:r w:rsidRPr="00CD156A">
              <w:rPr>
                <w:rFonts w:ascii="Arial Narrow" w:hAnsi="Arial Narrow"/>
                <w:bCs/>
                <w:sz w:val="22"/>
                <w:szCs w:val="22"/>
                <w:lang w:val="ro-RO"/>
              </w:rPr>
              <w:t>. Ed. ProUniversitaria, București</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413BD" w14:paraId="41C61AB1" w14:textId="77777777">
        <w:trPr>
          <w:jc w:val="center"/>
        </w:trPr>
        <w:tc>
          <w:tcPr>
            <w:tcW w:w="9791" w:type="dxa"/>
          </w:tcPr>
          <w:p w14:paraId="41C61AB0" w14:textId="33059D73" w:rsidR="00663210" w:rsidRPr="0031490C" w:rsidRDefault="003A042A" w:rsidP="003A042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r w:rsidR="00663210">
              <w:rPr>
                <w:rFonts w:ascii="Arial Narrow" w:eastAsia="Arial Narrow" w:hAnsi="Arial Narrow" w:cs="Arial Narrow"/>
                <w:sz w:val="22"/>
                <w:szCs w:val="22"/>
                <w:lang w:val="ro-RO"/>
              </w:rPr>
              <w:t xml:space="preserve"> Actualizarea anuală a informațiilor </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76F0735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la curs</w:t>
            </w:r>
          </w:p>
          <w:p w14:paraId="01853F87"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Utilizarea corectă a conceptelor</w:t>
            </w:r>
          </w:p>
          <w:p w14:paraId="41C61ABD" w14:textId="6FE2C1A2"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Calitatea argumentelor</w:t>
            </w:r>
          </w:p>
        </w:tc>
        <w:tc>
          <w:tcPr>
            <w:tcW w:w="1985" w:type="dxa"/>
          </w:tcPr>
          <w:p w14:paraId="1ED5E5B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BE" w14:textId="0ED9D74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Lucrare finală</w:t>
            </w:r>
          </w:p>
        </w:tc>
        <w:tc>
          <w:tcPr>
            <w:tcW w:w="2126" w:type="dxa"/>
          </w:tcPr>
          <w:p w14:paraId="1DED1221" w14:textId="77777777" w:rsidR="00663210" w:rsidRPr="00663210"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20%</w:t>
            </w:r>
          </w:p>
          <w:p w14:paraId="41C61ABF" w14:textId="2ADD34B6" w:rsidR="00786769" w:rsidRPr="0031490C"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50%</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581C1158"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seminar</w:t>
            </w:r>
          </w:p>
          <w:p w14:paraId="41C61AC2" w14:textId="47D24771"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Realizare exerciții</w:t>
            </w:r>
          </w:p>
        </w:tc>
        <w:tc>
          <w:tcPr>
            <w:tcW w:w="1985" w:type="dxa"/>
          </w:tcPr>
          <w:p w14:paraId="58F0807D"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C3" w14:textId="1D7E2D8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Nr. exerciții realizate</w:t>
            </w:r>
          </w:p>
        </w:tc>
        <w:tc>
          <w:tcPr>
            <w:tcW w:w="2126" w:type="dxa"/>
          </w:tcPr>
          <w:p w14:paraId="41C61AC4" w14:textId="2CC984FB" w:rsidR="00786769" w:rsidRPr="0031490C" w:rsidRDefault="00E36F23"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00663210" w:rsidRPr="00663210">
              <w:rPr>
                <w:rFonts w:ascii="Arial Narrow" w:eastAsia="Arial Narrow" w:hAnsi="Arial Narrow" w:cs="Arial Narrow"/>
                <w:sz w:val="22"/>
                <w:szCs w:val="22"/>
                <w:lang w:val="ro-RO"/>
              </w:rPr>
              <w:t>0%</w:t>
            </w:r>
          </w:p>
        </w:tc>
      </w:tr>
      <w:tr w:rsidR="00786769" w:rsidRPr="00BE586F"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6C91E2EF" w:rsidR="00786769" w:rsidRPr="00663210" w:rsidRDefault="00663210" w:rsidP="00121237">
            <w:pPr>
              <w:jc w:val="both"/>
              <w:rPr>
                <w:rFonts w:ascii="Arial Narrow" w:eastAsia="Arial Narrow" w:hAnsi="Arial Narrow" w:cs="Arial Narrow"/>
                <w:bCs/>
                <w:sz w:val="22"/>
                <w:szCs w:val="22"/>
                <w:lang w:val="ro-RO"/>
              </w:rPr>
            </w:pPr>
            <w:r w:rsidRPr="00663210">
              <w:rPr>
                <w:rFonts w:ascii="Arial Narrow" w:eastAsia="Arial Narrow" w:hAnsi="Arial Narrow" w:cs="Arial Narrow"/>
                <w:bCs/>
                <w:sz w:val="22"/>
                <w:szCs w:val="22"/>
                <w:lang w:val="ro-RO"/>
              </w:rPr>
              <w:t xml:space="preserve">Participarea la cel puțin </w:t>
            </w:r>
            <w:r w:rsidR="00E36F23">
              <w:rPr>
                <w:rFonts w:ascii="Arial Narrow" w:eastAsia="Arial Narrow" w:hAnsi="Arial Narrow" w:cs="Arial Narrow"/>
                <w:bCs/>
                <w:sz w:val="22"/>
                <w:szCs w:val="22"/>
                <w:lang w:val="ro-RO"/>
              </w:rPr>
              <w:t>un</w:t>
            </w:r>
            <w:r w:rsidRPr="00663210">
              <w:rPr>
                <w:rFonts w:ascii="Arial Narrow" w:eastAsia="Arial Narrow" w:hAnsi="Arial Narrow" w:cs="Arial Narrow"/>
                <w:bCs/>
                <w:sz w:val="22"/>
                <w:szCs w:val="22"/>
                <w:lang w:val="ro-RO"/>
              </w:rPr>
              <w:t xml:space="preserve"> exerciți</w:t>
            </w:r>
            <w:r w:rsidR="00E36F23">
              <w:rPr>
                <w:rFonts w:ascii="Arial Narrow" w:eastAsia="Arial Narrow" w:hAnsi="Arial Narrow" w:cs="Arial Narrow"/>
                <w:bCs/>
                <w:sz w:val="22"/>
                <w:szCs w:val="22"/>
                <w:lang w:val="ro-RO"/>
              </w:rPr>
              <w:t xml:space="preserve">u </w:t>
            </w:r>
            <w:r w:rsidRPr="00663210">
              <w:rPr>
                <w:rFonts w:ascii="Arial Narrow" w:eastAsia="Arial Narrow" w:hAnsi="Arial Narrow" w:cs="Arial Narrow"/>
                <w:bCs/>
                <w:sz w:val="22"/>
                <w:szCs w:val="22"/>
                <w:lang w:val="ro-RO"/>
              </w:rPr>
              <w:t>de seminar și realizarea lucrării finale conform cerințelor stabilite</w:t>
            </w:r>
          </w:p>
        </w:tc>
      </w:tr>
      <w:tr w:rsidR="00786769" w:rsidRPr="00BE586F"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6D1D6406" w:rsidR="0070737A" w:rsidRPr="0031490C" w:rsidRDefault="0073242D">
            <w:pPr>
              <w:spacing w:line="276" w:lineRule="auto"/>
              <w:jc w:val="both"/>
              <w:rPr>
                <w:rFonts w:ascii="Arial Narrow" w:eastAsia="Arial Narrow" w:hAnsi="Arial Narrow" w:cs="Arial Narrow"/>
                <w:b/>
                <w:lang w:val="ro-RO"/>
              </w:rPr>
            </w:pPr>
            <w:r w:rsidRPr="0073242D">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415C71D4"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4AAD2045"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454E81CC"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679567F3" w:rsidR="0070737A" w:rsidRPr="0031490C" w:rsidRDefault="006632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4F7752A9" w:rsidR="0070737A" w:rsidRPr="0031490C" w:rsidRDefault="00F0278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75103"/>
    <w:rsid w:val="002870C9"/>
    <w:rsid w:val="002F2D2E"/>
    <w:rsid w:val="0031490C"/>
    <w:rsid w:val="00367652"/>
    <w:rsid w:val="00396EFE"/>
    <w:rsid w:val="003A042A"/>
    <w:rsid w:val="003A7304"/>
    <w:rsid w:val="003B16A6"/>
    <w:rsid w:val="003B2038"/>
    <w:rsid w:val="003F71EF"/>
    <w:rsid w:val="00434683"/>
    <w:rsid w:val="004436F0"/>
    <w:rsid w:val="0046552F"/>
    <w:rsid w:val="004674C5"/>
    <w:rsid w:val="00536603"/>
    <w:rsid w:val="00561814"/>
    <w:rsid w:val="005B58D1"/>
    <w:rsid w:val="00605227"/>
    <w:rsid w:val="0061552F"/>
    <w:rsid w:val="00663210"/>
    <w:rsid w:val="006B32F7"/>
    <w:rsid w:val="006F4B61"/>
    <w:rsid w:val="0070737A"/>
    <w:rsid w:val="00715F9E"/>
    <w:rsid w:val="0073242D"/>
    <w:rsid w:val="00760959"/>
    <w:rsid w:val="00786769"/>
    <w:rsid w:val="007C7FE1"/>
    <w:rsid w:val="007E3983"/>
    <w:rsid w:val="008468C5"/>
    <w:rsid w:val="008629AC"/>
    <w:rsid w:val="00866FA7"/>
    <w:rsid w:val="008D1CE0"/>
    <w:rsid w:val="008F45FE"/>
    <w:rsid w:val="009102FD"/>
    <w:rsid w:val="00997E54"/>
    <w:rsid w:val="009B2A89"/>
    <w:rsid w:val="009B67FB"/>
    <w:rsid w:val="009C06D1"/>
    <w:rsid w:val="009E2625"/>
    <w:rsid w:val="00A16296"/>
    <w:rsid w:val="00A16FE4"/>
    <w:rsid w:val="00A5457D"/>
    <w:rsid w:val="00A55528"/>
    <w:rsid w:val="00AF17E2"/>
    <w:rsid w:val="00B945B0"/>
    <w:rsid w:val="00BA5DB9"/>
    <w:rsid w:val="00BC7FEF"/>
    <w:rsid w:val="00BD1D5B"/>
    <w:rsid w:val="00BD4C3B"/>
    <w:rsid w:val="00BE586F"/>
    <w:rsid w:val="00C344A8"/>
    <w:rsid w:val="00C413BD"/>
    <w:rsid w:val="00C75FAF"/>
    <w:rsid w:val="00CB2E31"/>
    <w:rsid w:val="00CD156A"/>
    <w:rsid w:val="00CF1606"/>
    <w:rsid w:val="00D37001"/>
    <w:rsid w:val="00D52FAB"/>
    <w:rsid w:val="00D93729"/>
    <w:rsid w:val="00DD3BB3"/>
    <w:rsid w:val="00E22E97"/>
    <w:rsid w:val="00E36F23"/>
    <w:rsid w:val="00F0278B"/>
    <w:rsid w:val="00F337CD"/>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Eugen</dc:creator>
  <cp:lastModifiedBy>radu andrei</cp:lastModifiedBy>
  <cp:revision>6</cp:revision>
  <dcterms:created xsi:type="dcterms:W3CDTF">2025-12-03T22:34:00Z</dcterms:created>
  <dcterms:modified xsi:type="dcterms:W3CDTF">2025-12-09T10:41:00Z</dcterms:modified>
</cp:coreProperties>
</file>