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7B3DFA" w:rsidRDefault="00055508">
      <w:pPr>
        <w:jc w:val="center"/>
        <w:rPr>
          <w:rFonts w:ascii="Arial Narrow" w:eastAsia="Arial" w:hAnsi="Arial Narrow" w:cs="Arial"/>
          <w:b/>
          <w:sz w:val="34"/>
          <w:szCs w:val="34"/>
          <w:lang w:val="ro-RO"/>
        </w:rPr>
      </w:pPr>
      <w:r w:rsidRPr="007B3DFA">
        <w:rPr>
          <w:rFonts w:ascii="Arial Narrow" w:eastAsia="Arial" w:hAnsi="Arial Narrow" w:cs="Arial"/>
          <w:b/>
          <w:sz w:val="34"/>
          <w:szCs w:val="34"/>
          <w:lang w:val="ro-RO"/>
        </w:rPr>
        <w:t>FI</w:t>
      </w:r>
      <w:r w:rsidR="00C344A8" w:rsidRPr="007B3DFA">
        <w:rPr>
          <w:rFonts w:ascii="Arial Narrow" w:eastAsia="Arial" w:hAnsi="Arial Narrow" w:cs="Arial"/>
          <w:b/>
          <w:sz w:val="34"/>
          <w:szCs w:val="34"/>
          <w:lang w:val="ro-RO"/>
        </w:rPr>
        <w:t>Ș</w:t>
      </w:r>
      <w:r w:rsidRPr="007B3DFA">
        <w:rPr>
          <w:rFonts w:ascii="Arial Narrow" w:eastAsia="Arial" w:hAnsi="Arial Narrow" w:cs="Arial"/>
          <w:b/>
          <w:sz w:val="34"/>
          <w:szCs w:val="34"/>
          <w:lang w:val="ro-RO"/>
        </w:rPr>
        <w:t>A DISCIPLINEI</w:t>
      </w:r>
      <w:r w:rsidR="0046552F" w:rsidRPr="007B3DFA">
        <w:rPr>
          <w:rFonts w:ascii="Arial Narrow" w:eastAsia="Arial" w:hAnsi="Arial Narrow" w:cs="Arial"/>
          <w:b/>
          <w:sz w:val="34"/>
          <w:szCs w:val="34"/>
          <w:lang w:val="ro-RO"/>
        </w:rPr>
        <w:t xml:space="preserve"> </w:t>
      </w:r>
    </w:p>
    <w:p w14:paraId="41C61987" w14:textId="1B089448" w:rsidR="0070737A" w:rsidRPr="007B3DFA" w:rsidRDefault="00055508">
      <w:pPr>
        <w:jc w:val="center"/>
        <w:rPr>
          <w:rFonts w:ascii="Arial Narrow" w:eastAsia="Arial" w:hAnsi="Arial Narrow" w:cs="Arial"/>
          <w:b/>
          <w:sz w:val="34"/>
          <w:szCs w:val="34"/>
          <w:lang w:val="ro-RO"/>
        </w:rPr>
      </w:pPr>
      <w:r w:rsidRPr="007B3DFA">
        <w:rPr>
          <w:rFonts w:ascii="Arial Narrow" w:eastAsia="Arial" w:hAnsi="Arial Narrow" w:cs="Arial"/>
          <w:b/>
          <w:sz w:val="34"/>
          <w:szCs w:val="34"/>
          <w:lang w:val="ro-RO"/>
        </w:rPr>
        <w:t>Anul universitar 202</w:t>
      </w:r>
      <w:r w:rsidR="00997E54" w:rsidRPr="007B3DFA">
        <w:rPr>
          <w:rFonts w:ascii="Arial Narrow" w:eastAsia="Arial" w:hAnsi="Arial Narrow" w:cs="Arial"/>
          <w:b/>
          <w:sz w:val="34"/>
          <w:szCs w:val="34"/>
          <w:lang w:val="ro-RO"/>
        </w:rPr>
        <w:t>5</w:t>
      </w:r>
      <w:r w:rsidRPr="007B3DFA">
        <w:rPr>
          <w:rFonts w:ascii="Arial Narrow" w:eastAsia="Arial" w:hAnsi="Arial Narrow" w:cs="Arial"/>
          <w:b/>
          <w:sz w:val="34"/>
          <w:szCs w:val="34"/>
          <w:lang w:val="ro-RO"/>
        </w:rPr>
        <w:t>/202</w:t>
      </w:r>
      <w:r w:rsidR="00997E54" w:rsidRPr="007B3DFA">
        <w:rPr>
          <w:rFonts w:ascii="Arial Narrow" w:eastAsia="Arial" w:hAnsi="Arial Narrow" w:cs="Arial"/>
          <w:b/>
          <w:sz w:val="34"/>
          <w:szCs w:val="34"/>
          <w:lang w:val="ro-RO"/>
        </w:rPr>
        <w:t>6</w:t>
      </w:r>
    </w:p>
    <w:p w14:paraId="41C61988" w14:textId="77777777" w:rsidR="0070737A" w:rsidRPr="007B3DFA" w:rsidRDefault="0070737A">
      <w:pPr>
        <w:jc w:val="center"/>
        <w:rPr>
          <w:rFonts w:ascii="Arial Narrow" w:eastAsia="Arial" w:hAnsi="Arial Narrow" w:cs="Arial"/>
          <w:b/>
          <w:sz w:val="34"/>
          <w:szCs w:val="34"/>
          <w:lang w:val="ro-RO"/>
        </w:rPr>
      </w:pPr>
    </w:p>
    <w:p w14:paraId="41C61989" w14:textId="77777777" w:rsidR="0070737A" w:rsidRPr="007B3DFA" w:rsidRDefault="00055508">
      <w:pPr>
        <w:jc w:val="both"/>
        <w:rPr>
          <w:rFonts w:ascii="Arial Narrow" w:eastAsia="Arial" w:hAnsi="Arial Narrow" w:cs="Arial"/>
          <w:b/>
          <w:lang w:val="ro-RO"/>
        </w:rPr>
      </w:pPr>
      <w:r w:rsidRPr="007B3DFA">
        <w:rPr>
          <w:rFonts w:ascii="Arial Narrow" w:eastAsia="Arial" w:hAnsi="Arial Narrow"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7B3DFA" w14:paraId="41C6198C" w14:textId="77777777">
        <w:trPr>
          <w:jc w:val="center"/>
        </w:trPr>
        <w:tc>
          <w:tcPr>
            <w:tcW w:w="4428" w:type="dxa"/>
            <w:vAlign w:val="center"/>
          </w:tcPr>
          <w:p w14:paraId="41C6198A" w14:textId="58922205" w:rsidR="0070737A" w:rsidRPr="007B3DFA" w:rsidRDefault="00055508">
            <w:pPr>
              <w:spacing w:after="58"/>
              <w:rPr>
                <w:rFonts w:ascii="Arial Narrow" w:eastAsia="Arial Narrow" w:hAnsi="Arial Narrow" w:cs="Arial Narrow"/>
                <w:lang w:val="ro-RO"/>
              </w:rPr>
            </w:pPr>
            <w:r w:rsidRPr="007B3DFA">
              <w:rPr>
                <w:rFonts w:ascii="Arial Narrow" w:eastAsia="Arial Narrow" w:hAnsi="Arial Narrow" w:cs="Arial Narrow"/>
                <w:lang w:val="ro-RO"/>
              </w:rPr>
              <w:t xml:space="preserve">1.1. </w:t>
            </w:r>
            <w:r w:rsidR="001A1019" w:rsidRPr="007B3DFA">
              <w:rPr>
                <w:rFonts w:ascii="Arial Narrow" w:eastAsia="Arial Narrow" w:hAnsi="Arial Narrow" w:cs="Arial Narrow"/>
                <w:lang w:val="ro-RO"/>
              </w:rPr>
              <w:t>Instituția</w:t>
            </w:r>
            <w:r w:rsidRPr="007B3DFA">
              <w:rPr>
                <w:rFonts w:ascii="Arial Narrow" w:eastAsia="Arial Narrow" w:hAnsi="Arial Narrow" w:cs="Arial Narrow"/>
                <w:lang w:val="ro-RO"/>
              </w:rPr>
              <w:t xml:space="preserve"> de </w:t>
            </w:r>
            <w:r w:rsidR="001A1019" w:rsidRPr="007B3DFA">
              <w:rPr>
                <w:rFonts w:ascii="Arial Narrow" w:eastAsia="Arial Narrow" w:hAnsi="Arial Narrow" w:cs="Arial Narrow"/>
                <w:lang w:val="ro-RO"/>
              </w:rPr>
              <w:t>Învățământ</w:t>
            </w:r>
            <w:r w:rsidRPr="007B3DFA">
              <w:rPr>
                <w:rFonts w:ascii="Arial Narrow" w:eastAsia="Arial Narrow" w:hAnsi="Arial Narrow" w:cs="Arial Narrow"/>
                <w:lang w:val="ro-RO"/>
              </w:rPr>
              <w:t xml:space="preserve"> superior</w:t>
            </w:r>
          </w:p>
        </w:tc>
        <w:tc>
          <w:tcPr>
            <w:tcW w:w="6170" w:type="dxa"/>
          </w:tcPr>
          <w:p w14:paraId="41C6198B" w14:textId="14C06918"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Universitatea din </w:t>
            </w:r>
            <w:r w:rsidR="001A1019" w:rsidRPr="007B3DFA">
              <w:rPr>
                <w:rFonts w:ascii="Arial Narrow" w:eastAsia="Arial Narrow" w:hAnsi="Arial Narrow" w:cs="Arial Narrow"/>
                <w:lang w:val="ro-RO"/>
              </w:rPr>
              <w:t>București</w:t>
            </w:r>
          </w:p>
        </w:tc>
      </w:tr>
      <w:tr w:rsidR="0070737A" w:rsidRPr="007B3DFA" w14:paraId="41C6198F" w14:textId="77777777">
        <w:trPr>
          <w:jc w:val="center"/>
        </w:trPr>
        <w:tc>
          <w:tcPr>
            <w:tcW w:w="4428" w:type="dxa"/>
            <w:vAlign w:val="center"/>
          </w:tcPr>
          <w:p w14:paraId="41C6198D" w14:textId="7E16FD21" w:rsidR="0070737A" w:rsidRPr="007B3DFA" w:rsidRDefault="00055508">
            <w:pPr>
              <w:spacing w:after="58"/>
              <w:rPr>
                <w:rFonts w:ascii="Arial Narrow" w:eastAsia="Arial Narrow" w:hAnsi="Arial Narrow" w:cs="Arial Narrow"/>
                <w:lang w:val="ro-RO"/>
              </w:rPr>
            </w:pPr>
            <w:r w:rsidRPr="007B3DFA">
              <w:rPr>
                <w:rFonts w:ascii="Arial Narrow" w:eastAsia="Arial Narrow" w:hAnsi="Arial Narrow" w:cs="Arial Narrow"/>
                <w:lang w:val="ro-RO"/>
              </w:rPr>
              <w:t>1.2. Facultatea</w:t>
            </w:r>
          </w:p>
        </w:tc>
        <w:tc>
          <w:tcPr>
            <w:tcW w:w="6170" w:type="dxa"/>
          </w:tcPr>
          <w:p w14:paraId="41C6198E" w14:textId="12B396F5" w:rsidR="0070737A" w:rsidRPr="007B3DFA" w:rsidRDefault="00F022C8">
            <w:pPr>
              <w:jc w:val="both"/>
              <w:rPr>
                <w:rFonts w:ascii="Arial Narrow" w:eastAsia="Arial Narrow" w:hAnsi="Arial Narrow" w:cs="Arial Narrow"/>
              </w:rPr>
            </w:pPr>
            <w:r w:rsidRPr="007B3DFA">
              <w:rPr>
                <w:rFonts w:ascii="Arial Narrow" w:eastAsia="Arial Narrow" w:hAnsi="Arial Narrow" w:cs="Arial Narrow"/>
                <w:lang w:val="ro-RO"/>
              </w:rPr>
              <w:t>Facultatea de Teologie Ortodoxă ,,Justinian Patriarhul</w:t>
            </w:r>
            <w:r w:rsidRPr="007B3DFA">
              <w:rPr>
                <w:rFonts w:ascii="Arial Narrow" w:eastAsia="Arial Narrow" w:hAnsi="Arial Narrow" w:cs="Arial Narrow"/>
              </w:rPr>
              <w:t>”</w:t>
            </w:r>
          </w:p>
        </w:tc>
      </w:tr>
      <w:tr w:rsidR="0070737A" w:rsidRPr="007B3DFA" w14:paraId="41C61992" w14:textId="77777777" w:rsidTr="00F022C8">
        <w:trPr>
          <w:jc w:val="center"/>
        </w:trPr>
        <w:tc>
          <w:tcPr>
            <w:tcW w:w="4428" w:type="dxa"/>
            <w:vAlign w:val="center"/>
          </w:tcPr>
          <w:p w14:paraId="41C61990" w14:textId="0A4C2666" w:rsidR="0070737A" w:rsidRPr="007B3DFA" w:rsidRDefault="00055508">
            <w:pPr>
              <w:rPr>
                <w:rFonts w:ascii="Arial Narrow" w:eastAsia="Arial Narrow" w:hAnsi="Arial Narrow" w:cs="Arial Narrow"/>
                <w:lang w:val="ro-RO"/>
              </w:rPr>
            </w:pPr>
            <w:r w:rsidRPr="007B3DFA">
              <w:rPr>
                <w:rFonts w:ascii="Arial Narrow" w:eastAsia="Arial Narrow" w:hAnsi="Arial Narrow" w:cs="Arial Narrow"/>
                <w:lang w:val="ro-RO"/>
              </w:rPr>
              <w:t>1.3. Departamentul</w:t>
            </w:r>
            <w:r w:rsidR="00F022C8" w:rsidRPr="007B3DFA">
              <w:rPr>
                <w:rFonts w:ascii="Arial Narrow" w:eastAsia="Arial Narrow" w:hAnsi="Arial Narrow" w:cs="Arial Narrow"/>
                <w:lang w:val="ro-RO"/>
              </w:rPr>
              <w:t xml:space="preserve"> </w:t>
            </w:r>
          </w:p>
        </w:tc>
        <w:tc>
          <w:tcPr>
            <w:tcW w:w="6170" w:type="dxa"/>
          </w:tcPr>
          <w:p w14:paraId="41C61991" w14:textId="72EC68FF"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Departamentul de teologie sistematică, practică și artă sacră</w:t>
            </w:r>
          </w:p>
        </w:tc>
      </w:tr>
      <w:tr w:rsidR="0070737A" w:rsidRPr="007B3DFA" w14:paraId="41C61995" w14:textId="77777777">
        <w:trPr>
          <w:jc w:val="center"/>
        </w:trPr>
        <w:tc>
          <w:tcPr>
            <w:tcW w:w="4428" w:type="dxa"/>
          </w:tcPr>
          <w:p w14:paraId="41C61993"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1.4. Domeniul de studii</w:t>
            </w:r>
          </w:p>
        </w:tc>
        <w:tc>
          <w:tcPr>
            <w:tcW w:w="6170" w:type="dxa"/>
          </w:tcPr>
          <w:p w14:paraId="41C61994" w14:textId="7C4EDF0B"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Asistență socială</w:t>
            </w:r>
          </w:p>
        </w:tc>
      </w:tr>
      <w:tr w:rsidR="0070737A" w:rsidRPr="007B3DFA" w14:paraId="41C61998" w14:textId="77777777">
        <w:trPr>
          <w:jc w:val="center"/>
        </w:trPr>
        <w:tc>
          <w:tcPr>
            <w:tcW w:w="4428" w:type="dxa"/>
          </w:tcPr>
          <w:p w14:paraId="41C61996"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1.5. Ciclul de studii</w:t>
            </w:r>
          </w:p>
        </w:tc>
        <w:tc>
          <w:tcPr>
            <w:tcW w:w="6170" w:type="dxa"/>
          </w:tcPr>
          <w:p w14:paraId="41C61997" w14:textId="03E707BB" w:rsidR="0070737A" w:rsidRPr="007B3DFA" w:rsidRDefault="00FB1ED7">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70737A" w:rsidRPr="007B3DFA" w14:paraId="41C6199B" w14:textId="77777777">
        <w:trPr>
          <w:trHeight w:val="58"/>
          <w:jc w:val="center"/>
        </w:trPr>
        <w:tc>
          <w:tcPr>
            <w:tcW w:w="4428" w:type="dxa"/>
          </w:tcPr>
          <w:p w14:paraId="41C61999"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1.6. Programul de studii</w:t>
            </w:r>
          </w:p>
        </w:tc>
        <w:tc>
          <w:tcPr>
            <w:tcW w:w="6170" w:type="dxa"/>
          </w:tcPr>
          <w:p w14:paraId="41C6199A" w14:textId="5AB94CB9" w:rsidR="0070737A" w:rsidRPr="007B3DFA" w:rsidRDefault="00F022C8">
            <w:pPr>
              <w:jc w:val="both"/>
              <w:rPr>
                <w:rFonts w:ascii="Arial Narrow" w:eastAsia="Arial Narrow" w:hAnsi="Arial Narrow" w:cs="Arial Narrow"/>
                <w:bCs/>
                <w:lang w:val="ro-RO"/>
              </w:rPr>
            </w:pPr>
            <w:r w:rsidRPr="007B3DFA">
              <w:rPr>
                <w:rFonts w:ascii="Arial Narrow" w:eastAsia="Arial Narrow" w:hAnsi="Arial Narrow" w:cs="Arial Narrow"/>
                <w:bCs/>
                <w:lang w:val="ro-RO"/>
              </w:rPr>
              <w:t>Teologi</w:t>
            </w:r>
            <w:r w:rsidR="002D3622">
              <w:rPr>
                <w:rFonts w:ascii="Arial Narrow" w:eastAsia="Arial Narrow" w:hAnsi="Arial Narrow" w:cs="Arial Narrow"/>
                <w:bCs/>
                <w:lang w:val="ro-RO"/>
              </w:rPr>
              <w:t>e Asistență Socială</w:t>
            </w:r>
          </w:p>
        </w:tc>
      </w:tr>
    </w:tbl>
    <w:p w14:paraId="41C6199C" w14:textId="77777777" w:rsidR="0070737A" w:rsidRPr="007B3DFA" w:rsidRDefault="0070737A">
      <w:pPr>
        <w:jc w:val="center"/>
        <w:rPr>
          <w:rFonts w:ascii="Arial Narrow" w:eastAsia="Arial" w:hAnsi="Arial Narrow" w:cs="Arial"/>
          <w:b/>
          <w:lang w:val="ro-RO"/>
        </w:rPr>
      </w:pPr>
    </w:p>
    <w:p w14:paraId="41C6199D" w14:textId="77777777" w:rsidR="0070737A" w:rsidRPr="007B3DFA" w:rsidRDefault="00055508">
      <w:pPr>
        <w:ind w:left="-426" w:firstLine="426"/>
        <w:jc w:val="both"/>
        <w:rPr>
          <w:rFonts w:ascii="Arial Narrow" w:eastAsia="Arial Narrow" w:hAnsi="Arial Narrow" w:cs="Arial Narrow"/>
          <w:b/>
          <w:lang w:val="ro-RO"/>
        </w:rPr>
      </w:pPr>
      <w:r w:rsidRPr="007B3DFA">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567"/>
        <w:gridCol w:w="1073"/>
        <w:gridCol w:w="486"/>
        <w:gridCol w:w="426"/>
        <w:gridCol w:w="2126"/>
        <w:gridCol w:w="567"/>
        <w:gridCol w:w="2268"/>
        <w:gridCol w:w="1254"/>
        <w:gridCol w:w="11"/>
      </w:tblGrid>
      <w:tr w:rsidR="0070737A" w:rsidRPr="007B3DFA" w14:paraId="41C619A0" w14:textId="77777777" w:rsidTr="00F022C8">
        <w:trPr>
          <w:jc w:val="center"/>
        </w:trPr>
        <w:tc>
          <w:tcPr>
            <w:tcW w:w="2405" w:type="dxa"/>
            <w:gridSpan w:val="2"/>
          </w:tcPr>
          <w:p w14:paraId="41C6199E"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2.1. Denumirea disciplinei</w:t>
            </w:r>
          </w:p>
        </w:tc>
        <w:tc>
          <w:tcPr>
            <w:tcW w:w="8211" w:type="dxa"/>
            <w:gridSpan w:val="8"/>
          </w:tcPr>
          <w:p w14:paraId="41C6199F" w14:textId="68DC3AE5" w:rsidR="0070737A" w:rsidRPr="007B3DFA" w:rsidRDefault="00F022C8">
            <w:pPr>
              <w:jc w:val="both"/>
              <w:rPr>
                <w:rFonts w:ascii="Arial Narrow" w:eastAsia="Arial Narrow" w:hAnsi="Arial Narrow" w:cs="Arial"/>
                <w:lang w:val="ro-RO"/>
              </w:rPr>
            </w:pPr>
            <w:r w:rsidRPr="007B3DFA">
              <w:rPr>
                <w:rFonts w:ascii="Arial Narrow" w:eastAsia="Arial Narrow" w:hAnsi="Arial Narrow" w:cs="Arial"/>
                <w:lang w:val="ro-RO"/>
              </w:rPr>
              <w:t xml:space="preserve"> </w:t>
            </w:r>
            <w:r w:rsidR="001B1425">
              <w:rPr>
                <w:rFonts w:ascii="Arial Narrow" w:eastAsia="Arial Narrow" w:hAnsi="Arial Narrow" w:cs="Arial"/>
                <w:lang w:val="ro-RO"/>
              </w:rPr>
              <w:t>Asistența socială</w:t>
            </w:r>
            <w:r w:rsidRPr="007B3DFA">
              <w:rPr>
                <w:rFonts w:ascii="Arial Narrow" w:eastAsia="Arial Narrow" w:hAnsi="Arial Narrow" w:cs="Arial"/>
                <w:lang w:val="ro-RO"/>
              </w:rPr>
              <w:t xml:space="preserve"> în îngrijir</w:t>
            </w:r>
            <w:r w:rsidR="00134A3A">
              <w:rPr>
                <w:rFonts w:ascii="Arial Narrow" w:eastAsia="Arial Narrow" w:hAnsi="Arial Narrow" w:cs="Arial"/>
                <w:lang w:val="ro-RO"/>
              </w:rPr>
              <w:t>ea</w:t>
            </w:r>
            <w:r w:rsidRPr="007B3DFA">
              <w:rPr>
                <w:rFonts w:ascii="Arial Narrow" w:eastAsia="Arial Narrow" w:hAnsi="Arial Narrow" w:cs="Arial"/>
                <w:lang w:val="ro-RO"/>
              </w:rPr>
              <w:t xml:space="preserve"> paliativ</w:t>
            </w:r>
            <w:r w:rsidR="00134A3A">
              <w:rPr>
                <w:rFonts w:ascii="Arial Narrow" w:eastAsia="Arial Narrow" w:hAnsi="Arial Narrow" w:cs="Arial"/>
                <w:lang w:val="ro-RO"/>
              </w:rPr>
              <w:t>ă</w:t>
            </w:r>
          </w:p>
        </w:tc>
      </w:tr>
      <w:tr w:rsidR="0070737A" w:rsidRPr="007B3DFA" w14:paraId="41C619A3" w14:textId="77777777">
        <w:trPr>
          <w:jc w:val="center"/>
        </w:trPr>
        <w:tc>
          <w:tcPr>
            <w:tcW w:w="3478" w:type="dxa"/>
            <w:gridSpan w:val="3"/>
          </w:tcPr>
          <w:p w14:paraId="41C619A1" w14:textId="37B0F27B"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2.2. Titularul </w:t>
            </w:r>
            <w:r w:rsidR="006B32F7" w:rsidRPr="007B3DFA">
              <w:rPr>
                <w:rFonts w:ascii="Arial Narrow" w:eastAsia="Arial Narrow" w:hAnsi="Arial Narrow" w:cs="Arial Narrow"/>
                <w:lang w:val="ro-RO"/>
              </w:rPr>
              <w:t>activităților</w:t>
            </w:r>
            <w:r w:rsidRPr="007B3DFA">
              <w:rPr>
                <w:rFonts w:ascii="Arial Narrow" w:eastAsia="Arial Narrow" w:hAnsi="Arial Narrow" w:cs="Arial Narrow"/>
                <w:lang w:val="ro-RO"/>
              </w:rPr>
              <w:t xml:space="preserve"> de curs</w:t>
            </w:r>
          </w:p>
        </w:tc>
        <w:tc>
          <w:tcPr>
            <w:tcW w:w="7138" w:type="dxa"/>
            <w:gridSpan w:val="7"/>
          </w:tcPr>
          <w:p w14:paraId="41C619A2" w14:textId="5ED21629" w:rsidR="0070737A" w:rsidRPr="007B3DFA" w:rsidRDefault="00F022C8">
            <w:pPr>
              <w:jc w:val="both"/>
              <w:rPr>
                <w:rFonts w:ascii="Arial Narrow" w:eastAsia="Arial Narrow" w:hAnsi="Arial Narrow" w:cs="Arial Narrow"/>
                <w:lang w:val="ro-RO"/>
              </w:rPr>
            </w:pPr>
            <w:r w:rsidRPr="007B3DFA">
              <w:rPr>
                <w:rFonts w:ascii="Arial Narrow" w:eastAsia="Arial Narrow" w:hAnsi="Arial Narrow" w:cs="Arial Narrow"/>
                <w:lang w:val="ro-RO"/>
              </w:rPr>
              <w:t>Lector Drd. Adriana Căruntu</w:t>
            </w:r>
          </w:p>
        </w:tc>
      </w:tr>
      <w:tr w:rsidR="00F022C8" w:rsidRPr="007B3DFA" w14:paraId="41C619A6" w14:textId="77777777">
        <w:trPr>
          <w:jc w:val="center"/>
        </w:trPr>
        <w:tc>
          <w:tcPr>
            <w:tcW w:w="3478" w:type="dxa"/>
            <w:gridSpan w:val="3"/>
          </w:tcPr>
          <w:p w14:paraId="41C619A4" w14:textId="05448AAA"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2.3. Titularul activităților de seminar</w:t>
            </w:r>
          </w:p>
        </w:tc>
        <w:tc>
          <w:tcPr>
            <w:tcW w:w="7138" w:type="dxa"/>
            <w:gridSpan w:val="7"/>
          </w:tcPr>
          <w:p w14:paraId="41C619A5" w14:textId="2D429691"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Lector Drd. Adriana Căruntu</w:t>
            </w:r>
          </w:p>
        </w:tc>
      </w:tr>
      <w:tr w:rsidR="00F022C8" w:rsidRPr="007B3DFA" w14:paraId="41C619AF" w14:textId="77777777" w:rsidTr="00F022C8">
        <w:trPr>
          <w:gridAfter w:val="1"/>
          <w:wAfter w:w="11" w:type="dxa"/>
          <w:jc w:val="center"/>
        </w:trPr>
        <w:tc>
          <w:tcPr>
            <w:tcW w:w="1838" w:type="dxa"/>
          </w:tcPr>
          <w:p w14:paraId="41C619A7"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2.4. Anul de studiu</w:t>
            </w:r>
          </w:p>
        </w:tc>
        <w:tc>
          <w:tcPr>
            <w:tcW w:w="567" w:type="dxa"/>
          </w:tcPr>
          <w:p w14:paraId="41C619A8" w14:textId="5AB3C7A5"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I</w:t>
            </w:r>
          </w:p>
        </w:tc>
        <w:tc>
          <w:tcPr>
            <w:tcW w:w="1559" w:type="dxa"/>
            <w:gridSpan w:val="2"/>
          </w:tcPr>
          <w:p w14:paraId="41C619A9"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2.5. Semestrul</w:t>
            </w:r>
          </w:p>
        </w:tc>
        <w:tc>
          <w:tcPr>
            <w:tcW w:w="426" w:type="dxa"/>
          </w:tcPr>
          <w:p w14:paraId="41C619AA" w14:textId="2675337F"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I</w:t>
            </w:r>
            <w:r w:rsidR="007663AF">
              <w:rPr>
                <w:rFonts w:ascii="Arial Narrow" w:eastAsia="Arial Narrow" w:hAnsi="Arial Narrow" w:cs="Arial Narrow"/>
                <w:lang w:val="ro-RO"/>
              </w:rPr>
              <w:t>I</w:t>
            </w:r>
          </w:p>
        </w:tc>
        <w:tc>
          <w:tcPr>
            <w:tcW w:w="2126" w:type="dxa"/>
          </w:tcPr>
          <w:p w14:paraId="41C619AB"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2.6. Tipul de evaluare</w:t>
            </w:r>
          </w:p>
        </w:tc>
        <w:tc>
          <w:tcPr>
            <w:tcW w:w="567" w:type="dxa"/>
          </w:tcPr>
          <w:p w14:paraId="41C619AC" w14:textId="77E0375D"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E</w:t>
            </w:r>
          </w:p>
        </w:tc>
        <w:tc>
          <w:tcPr>
            <w:tcW w:w="2268" w:type="dxa"/>
          </w:tcPr>
          <w:p w14:paraId="41C619AD" w14:textId="77777777"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2.7.Regimul disciplinei</w:t>
            </w:r>
          </w:p>
        </w:tc>
        <w:tc>
          <w:tcPr>
            <w:tcW w:w="1254" w:type="dxa"/>
          </w:tcPr>
          <w:p w14:paraId="41C619AE" w14:textId="071CDE2A" w:rsidR="00F022C8" w:rsidRPr="007B3DFA" w:rsidRDefault="00F022C8" w:rsidP="00F022C8">
            <w:pPr>
              <w:jc w:val="both"/>
              <w:rPr>
                <w:rFonts w:ascii="Arial Narrow" w:eastAsia="Arial Narrow" w:hAnsi="Arial Narrow" w:cs="Arial Narrow"/>
                <w:lang w:val="ro-RO"/>
              </w:rPr>
            </w:pPr>
            <w:r w:rsidRPr="007B3DFA">
              <w:rPr>
                <w:rFonts w:ascii="Arial Narrow" w:eastAsia="Arial Narrow" w:hAnsi="Arial Narrow" w:cs="Arial Narrow"/>
                <w:lang w:val="ro-RO"/>
              </w:rPr>
              <w:t>Obligatoriu</w:t>
            </w:r>
          </w:p>
        </w:tc>
      </w:tr>
    </w:tbl>
    <w:p w14:paraId="41C619B0"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9B1" w14:textId="77777777" w:rsidR="0070737A" w:rsidRPr="007B3DFA" w:rsidRDefault="00055508">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7B3DFA" w14:paraId="41C619B8" w14:textId="77777777">
        <w:trPr>
          <w:jc w:val="center"/>
        </w:trPr>
        <w:tc>
          <w:tcPr>
            <w:tcW w:w="3525" w:type="dxa"/>
            <w:tcBorders>
              <w:bottom w:val="single" w:sz="4" w:space="0" w:color="000000"/>
            </w:tcBorders>
          </w:tcPr>
          <w:p w14:paraId="41C619B2"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2B2476FC" w:rsidR="0070737A" w:rsidRPr="007B3DFA" w:rsidRDefault="00F022C8">
            <w:pPr>
              <w:jc w:val="center"/>
              <w:rPr>
                <w:rFonts w:ascii="Arial Narrow" w:eastAsia="Arial Narrow" w:hAnsi="Arial Narrow" w:cs="Arial Narrow"/>
                <w:lang w:val="ro-RO"/>
              </w:rPr>
            </w:pPr>
            <w:r w:rsidRPr="007B3DFA">
              <w:rPr>
                <w:rFonts w:ascii="Arial Narrow" w:eastAsia="Arial Narrow" w:hAnsi="Arial Narrow" w:cs="Arial Narrow"/>
                <w:lang w:val="ro-RO"/>
              </w:rPr>
              <w:t>1</w:t>
            </w:r>
          </w:p>
        </w:tc>
        <w:tc>
          <w:tcPr>
            <w:tcW w:w="1620" w:type="dxa"/>
            <w:tcBorders>
              <w:bottom w:val="single" w:sz="4" w:space="0" w:color="000000"/>
            </w:tcBorders>
          </w:tcPr>
          <w:p w14:paraId="41C619B4"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3.2. Din care Curs</w:t>
            </w:r>
          </w:p>
        </w:tc>
        <w:tc>
          <w:tcPr>
            <w:tcW w:w="540" w:type="dxa"/>
            <w:tcBorders>
              <w:bottom w:val="single" w:sz="4" w:space="0" w:color="000000"/>
            </w:tcBorders>
          </w:tcPr>
          <w:p w14:paraId="41C619B5" w14:textId="6FF9F872" w:rsidR="0070737A" w:rsidRPr="007B3DFA" w:rsidRDefault="00FB5287">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3637346"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3.3. Seminar</w:t>
            </w:r>
          </w:p>
        </w:tc>
        <w:tc>
          <w:tcPr>
            <w:tcW w:w="819" w:type="dxa"/>
            <w:tcBorders>
              <w:bottom w:val="single" w:sz="4" w:space="0" w:color="000000"/>
            </w:tcBorders>
          </w:tcPr>
          <w:p w14:paraId="41C619B7" w14:textId="638F0036" w:rsidR="0070737A" w:rsidRPr="007B3DFA" w:rsidRDefault="0070737A">
            <w:pPr>
              <w:jc w:val="center"/>
              <w:rPr>
                <w:rFonts w:ascii="Arial Narrow" w:eastAsia="Arial Narrow" w:hAnsi="Arial Narrow" w:cs="Arial Narrow"/>
                <w:lang w:val="ro-RO"/>
              </w:rPr>
            </w:pPr>
          </w:p>
        </w:tc>
      </w:tr>
      <w:tr w:rsidR="0070737A" w:rsidRPr="007B3DFA" w14:paraId="41C619BF" w14:textId="77777777">
        <w:trPr>
          <w:jc w:val="center"/>
        </w:trPr>
        <w:tc>
          <w:tcPr>
            <w:tcW w:w="3525" w:type="dxa"/>
            <w:shd w:val="clear" w:color="auto" w:fill="E0E0E0"/>
          </w:tcPr>
          <w:p w14:paraId="41C619B9" w14:textId="56D5B123"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 xml:space="preserve">3.4. Total ore din planul de </w:t>
            </w:r>
            <w:r w:rsidR="006B32F7" w:rsidRPr="007B3DFA">
              <w:rPr>
                <w:rFonts w:ascii="Arial Narrow" w:eastAsia="Arial Narrow" w:hAnsi="Arial Narrow" w:cs="Arial Narrow"/>
                <w:lang w:val="ro-RO"/>
              </w:rPr>
              <w:t>învățământ</w:t>
            </w:r>
          </w:p>
        </w:tc>
        <w:tc>
          <w:tcPr>
            <w:tcW w:w="540" w:type="dxa"/>
            <w:shd w:val="clear" w:color="auto" w:fill="E0E0E0"/>
          </w:tcPr>
          <w:p w14:paraId="41C619BA" w14:textId="4EA31E42" w:rsidR="0070737A" w:rsidRPr="007B3DFA" w:rsidRDefault="00EA1BE8">
            <w:pPr>
              <w:jc w:val="center"/>
              <w:rPr>
                <w:rFonts w:ascii="Arial Narrow" w:eastAsia="Arial Narrow" w:hAnsi="Arial Narrow" w:cs="Arial Narrow"/>
                <w:lang w:val="ro-RO"/>
              </w:rPr>
            </w:pPr>
            <w:r w:rsidRPr="007B3DFA">
              <w:rPr>
                <w:rFonts w:ascii="Arial Narrow" w:eastAsia="Arial Narrow" w:hAnsi="Arial Narrow" w:cs="Arial Narrow"/>
                <w:lang w:val="ro-RO"/>
              </w:rPr>
              <w:t>14</w:t>
            </w:r>
          </w:p>
        </w:tc>
        <w:tc>
          <w:tcPr>
            <w:tcW w:w="1620" w:type="dxa"/>
            <w:shd w:val="clear" w:color="auto" w:fill="E0E0E0"/>
          </w:tcPr>
          <w:p w14:paraId="41C619BB" w14:textId="77777777"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3.5. Din care Curs</w:t>
            </w:r>
          </w:p>
        </w:tc>
        <w:tc>
          <w:tcPr>
            <w:tcW w:w="540" w:type="dxa"/>
            <w:shd w:val="clear" w:color="auto" w:fill="E0E0E0"/>
          </w:tcPr>
          <w:p w14:paraId="41C619BC" w14:textId="69B7AC08" w:rsidR="0070737A" w:rsidRPr="007B3DFA" w:rsidRDefault="00FB5287">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12E00CD3" w:rsidR="0070737A" w:rsidRPr="007B3DFA" w:rsidRDefault="00055508">
            <w:pPr>
              <w:jc w:val="both"/>
              <w:rPr>
                <w:rFonts w:ascii="Arial Narrow" w:eastAsia="Arial Narrow" w:hAnsi="Arial Narrow" w:cs="Arial Narrow"/>
                <w:lang w:val="ro-RO"/>
              </w:rPr>
            </w:pPr>
            <w:r w:rsidRPr="007B3DFA">
              <w:rPr>
                <w:rFonts w:ascii="Arial Narrow" w:eastAsia="Arial Narrow" w:hAnsi="Arial Narrow" w:cs="Arial Narrow"/>
                <w:lang w:val="ro-RO"/>
              </w:rPr>
              <w:t>3.6. Seminar</w:t>
            </w:r>
          </w:p>
        </w:tc>
        <w:tc>
          <w:tcPr>
            <w:tcW w:w="819" w:type="dxa"/>
            <w:shd w:val="clear" w:color="auto" w:fill="E0E0E0"/>
          </w:tcPr>
          <w:p w14:paraId="41C619BE" w14:textId="0007FC2D" w:rsidR="0070737A" w:rsidRPr="007B3DFA" w:rsidRDefault="0070737A">
            <w:pPr>
              <w:jc w:val="center"/>
              <w:rPr>
                <w:rFonts w:ascii="Arial Narrow" w:eastAsia="Arial Narrow" w:hAnsi="Arial Narrow" w:cs="Arial Narrow"/>
                <w:lang w:val="ro-RO"/>
              </w:rPr>
            </w:pPr>
          </w:p>
        </w:tc>
      </w:tr>
      <w:tr w:rsidR="0070737A" w:rsidRPr="007B3DFA" w14:paraId="41C619C2" w14:textId="77777777">
        <w:trPr>
          <w:jc w:val="center"/>
        </w:trPr>
        <w:tc>
          <w:tcPr>
            <w:tcW w:w="9560" w:type="dxa"/>
            <w:gridSpan w:val="5"/>
          </w:tcPr>
          <w:p w14:paraId="41C619C0" w14:textId="425010DC" w:rsidR="0070737A" w:rsidRPr="007B3DFA" w:rsidRDefault="00BA5DB9">
            <w:pPr>
              <w:jc w:val="both"/>
              <w:rPr>
                <w:rFonts w:ascii="Arial Narrow" w:eastAsia="Arial Narrow" w:hAnsi="Arial Narrow" w:cs="Arial Narrow"/>
                <w:lang w:val="ro-RO"/>
              </w:rPr>
            </w:pPr>
            <w:r w:rsidRPr="007B3DFA">
              <w:rPr>
                <w:rFonts w:ascii="Arial Narrow" w:eastAsia="Arial Narrow" w:hAnsi="Arial Narrow" w:cs="Arial Narrow"/>
                <w:lang w:val="ro-RO"/>
              </w:rPr>
              <w:t>Distribuția</w:t>
            </w:r>
            <w:r w:rsidR="00055508" w:rsidRPr="007B3DFA">
              <w:rPr>
                <w:rFonts w:ascii="Arial Narrow" w:eastAsia="Arial Narrow" w:hAnsi="Arial Narrow" w:cs="Arial Narrow"/>
                <w:lang w:val="ro-RO"/>
              </w:rPr>
              <w:t xml:space="preserve"> fondului de timp</w:t>
            </w:r>
          </w:p>
        </w:tc>
        <w:tc>
          <w:tcPr>
            <w:tcW w:w="819" w:type="dxa"/>
          </w:tcPr>
          <w:p w14:paraId="41C619C1" w14:textId="3CF8F733" w:rsidR="0070737A" w:rsidRPr="007B3DFA" w:rsidRDefault="00F022C8">
            <w:pPr>
              <w:jc w:val="center"/>
              <w:rPr>
                <w:rFonts w:ascii="Arial Narrow" w:eastAsia="Arial Narrow" w:hAnsi="Arial Narrow" w:cs="Arial Narrow"/>
                <w:lang w:val="ro-RO"/>
              </w:rPr>
            </w:pPr>
            <w:r w:rsidRPr="007B3DFA">
              <w:rPr>
                <w:rFonts w:ascii="Arial Narrow" w:eastAsia="Arial Narrow" w:hAnsi="Arial Narrow" w:cs="Arial Narrow"/>
                <w:lang w:val="ro-RO"/>
              </w:rPr>
              <w:t>Ore</w:t>
            </w:r>
          </w:p>
        </w:tc>
      </w:tr>
      <w:tr w:rsidR="00CF1606" w:rsidRPr="007B3DFA" w14:paraId="41C619C5" w14:textId="77777777">
        <w:trPr>
          <w:jc w:val="center"/>
        </w:trPr>
        <w:tc>
          <w:tcPr>
            <w:tcW w:w="9560" w:type="dxa"/>
            <w:gridSpan w:val="5"/>
          </w:tcPr>
          <w:p w14:paraId="41C619C3"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Studiul după manual, suport de curs, bibliografie şi notiţe</w:t>
            </w:r>
          </w:p>
        </w:tc>
        <w:tc>
          <w:tcPr>
            <w:tcW w:w="819" w:type="dxa"/>
          </w:tcPr>
          <w:p w14:paraId="41C619C4" w14:textId="707D9AB1" w:rsidR="00CF1606" w:rsidRPr="007B3DFA" w:rsidRDefault="00F022C8" w:rsidP="00CF1606">
            <w:pPr>
              <w:jc w:val="center"/>
              <w:rPr>
                <w:rFonts w:ascii="Arial Narrow" w:eastAsia="Arial Narrow" w:hAnsi="Arial Narrow" w:cs="Arial Narrow"/>
                <w:lang w:val="ro-RO"/>
              </w:rPr>
            </w:pPr>
            <w:r w:rsidRPr="007B3DFA">
              <w:rPr>
                <w:rFonts w:ascii="Arial Narrow" w:eastAsia="Arial Narrow" w:hAnsi="Arial Narrow" w:cs="Arial Narrow"/>
                <w:lang w:val="ro-RO"/>
              </w:rPr>
              <w:t>20</w:t>
            </w:r>
          </w:p>
        </w:tc>
      </w:tr>
      <w:tr w:rsidR="00CF1606" w:rsidRPr="007B3DFA" w14:paraId="41C619C8" w14:textId="77777777">
        <w:trPr>
          <w:jc w:val="center"/>
        </w:trPr>
        <w:tc>
          <w:tcPr>
            <w:tcW w:w="9560" w:type="dxa"/>
            <w:gridSpan w:val="5"/>
          </w:tcPr>
          <w:p w14:paraId="41C619C6"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1404E6D2" w:rsidR="00CF1606" w:rsidRPr="007B3DFA" w:rsidRDefault="00FB5287"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7B3DFA" w14:paraId="41C619CB" w14:textId="77777777">
        <w:trPr>
          <w:jc w:val="center"/>
        </w:trPr>
        <w:tc>
          <w:tcPr>
            <w:tcW w:w="9560" w:type="dxa"/>
            <w:gridSpan w:val="5"/>
          </w:tcPr>
          <w:p w14:paraId="41C619C9" w14:textId="6AC1B04F"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Pregătire seminare/ laborator, teme, referate, portofolii şi eseuri</w:t>
            </w:r>
          </w:p>
        </w:tc>
        <w:tc>
          <w:tcPr>
            <w:tcW w:w="819" w:type="dxa"/>
          </w:tcPr>
          <w:p w14:paraId="41C619CA" w14:textId="3004AC3A" w:rsidR="00CF1606" w:rsidRPr="007B3DFA" w:rsidRDefault="00FB5287" w:rsidP="00CF1606">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F1606" w:rsidRPr="007B3DFA" w14:paraId="41C619CE" w14:textId="77777777">
        <w:trPr>
          <w:jc w:val="center"/>
        </w:trPr>
        <w:tc>
          <w:tcPr>
            <w:tcW w:w="9560" w:type="dxa"/>
            <w:gridSpan w:val="5"/>
          </w:tcPr>
          <w:p w14:paraId="41C619CC" w14:textId="1E84AF48"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Tutorat</w:t>
            </w:r>
          </w:p>
        </w:tc>
        <w:tc>
          <w:tcPr>
            <w:tcW w:w="819" w:type="dxa"/>
          </w:tcPr>
          <w:p w14:paraId="41C619CD" w14:textId="1A495442" w:rsidR="00CF1606" w:rsidRPr="007B3DFA" w:rsidRDefault="00FB5287" w:rsidP="00FB5287">
            <w:pPr>
              <w:rPr>
                <w:rFonts w:ascii="Arial Narrow" w:eastAsia="Arial Narrow" w:hAnsi="Arial Narrow" w:cs="Arial Narrow"/>
                <w:lang w:val="ro-RO"/>
              </w:rPr>
            </w:pPr>
            <w:r>
              <w:rPr>
                <w:rFonts w:ascii="Arial Narrow" w:eastAsia="Arial Narrow" w:hAnsi="Arial Narrow" w:cs="Arial Narrow"/>
                <w:lang w:val="ro-RO"/>
              </w:rPr>
              <w:t xml:space="preserve">   10  </w:t>
            </w:r>
          </w:p>
        </w:tc>
      </w:tr>
      <w:tr w:rsidR="00CF1606" w:rsidRPr="007B3DFA" w14:paraId="41C619D4" w14:textId="77777777">
        <w:trPr>
          <w:jc w:val="center"/>
        </w:trPr>
        <w:tc>
          <w:tcPr>
            <w:tcW w:w="9560" w:type="dxa"/>
            <w:gridSpan w:val="5"/>
            <w:tcBorders>
              <w:bottom w:val="single" w:sz="4" w:space="0" w:color="000000"/>
            </w:tcBorders>
          </w:tcPr>
          <w:p w14:paraId="41C619D2" w14:textId="6478E7E6"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Alte activități</w:t>
            </w:r>
          </w:p>
        </w:tc>
        <w:tc>
          <w:tcPr>
            <w:tcW w:w="819" w:type="dxa"/>
          </w:tcPr>
          <w:p w14:paraId="41C619D3" w14:textId="1844E796" w:rsidR="00CF1606" w:rsidRPr="007B3DFA" w:rsidRDefault="007663AF" w:rsidP="00CF1606">
            <w:pPr>
              <w:jc w:val="center"/>
              <w:rPr>
                <w:rFonts w:ascii="Arial Narrow" w:eastAsia="Arial Narrow" w:hAnsi="Arial Narrow" w:cs="Arial Narrow"/>
                <w:lang w:val="ro-RO"/>
              </w:rPr>
            </w:pPr>
            <w:r>
              <w:rPr>
                <w:rFonts w:ascii="Arial Narrow" w:eastAsia="Arial Narrow" w:hAnsi="Arial Narrow" w:cs="Arial Narrow"/>
                <w:lang w:val="ro-RO"/>
              </w:rPr>
              <w:t>1</w:t>
            </w:r>
            <w:r w:rsidR="00FB5287">
              <w:rPr>
                <w:rFonts w:ascii="Arial Narrow" w:eastAsia="Arial Narrow" w:hAnsi="Arial Narrow" w:cs="Arial Narrow"/>
                <w:lang w:val="ro-RO"/>
              </w:rPr>
              <w:t>6</w:t>
            </w:r>
          </w:p>
        </w:tc>
      </w:tr>
      <w:tr w:rsidR="00CF1606" w:rsidRPr="007B3DFA" w14:paraId="41C619D7" w14:textId="77777777" w:rsidTr="00F022C8">
        <w:trPr>
          <w:jc w:val="center"/>
        </w:trPr>
        <w:tc>
          <w:tcPr>
            <w:tcW w:w="9560" w:type="dxa"/>
            <w:gridSpan w:val="5"/>
            <w:shd w:val="clear" w:color="auto" w:fill="E0E0E0"/>
          </w:tcPr>
          <w:p w14:paraId="41C619D5"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3.7. Total ore de studiu individual</w:t>
            </w:r>
          </w:p>
        </w:tc>
        <w:tc>
          <w:tcPr>
            <w:tcW w:w="819" w:type="dxa"/>
          </w:tcPr>
          <w:p w14:paraId="41C619D6" w14:textId="02B6DADA" w:rsidR="00CF1606" w:rsidRPr="007B3DFA" w:rsidRDefault="00FB5287"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86</w:t>
            </w:r>
          </w:p>
        </w:tc>
      </w:tr>
      <w:tr w:rsidR="00CF1606" w:rsidRPr="007B3DFA" w14:paraId="41C619DA" w14:textId="77777777" w:rsidTr="00F022C8">
        <w:trPr>
          <w:jc w:val="center"/>
        </w:trPr>
        <w:tc>
          <w:tcPr>
            <w:tcW w:w="9560" w:type="dxa"/>
            <w:gridSpan w:val="5"/>
            <w:shd w:val="clear" w:color="auto" w:fill="E0E0E0"/>
          </w:tcPr>
          <w:p w14:paraId="41C619D8"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3.8. Total ore pe semestru</w:t>
            </w:r>
          </w:p>
        </w:tc>
        <w:tc>
          <w:tcPr>
            <w:tcW w:w="819" w:type="dxa"/>
          </w:tcPr>
          <w:p w14:paraId="41C619D9" w14:textId="4A9AFC47" w:rsidR="00CF1606" w:rsidRPr="007B3DFA" w:rsidRDefault="00FB5287"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100</w:t>
            </w:r>
          </w:p>
        </w:tc>
      </w:tr>
      <w:tr w:rsidR="00CF1606" w:rsidRPr="007B3DFA" w14:paraId="41C619DD" w14:textId="77777777" w:rsidTr="00F022C8">
        <w:trPr>
          <w:jc w:val="center"/>
        </w:trPr>
        <w:tc>
          <w:tcPr>
            <w:tcW w:w="9560" w:type="dxa"/>
            <w:gridSpan w:val="5"/>
            <w:shd w:val="clear" w:color="auto" w:fill="E0E0E0"/>
          </w:tcPr>
          <w:p w14:paraId="41C619DB" w14:textId="77777777" w:rsidR="00CF1606" w:rsidRPr="007B3DFA" w:rsidRDefault="00CF1606" w:rsidP="00CF1606">
            <w:pPr>
              <w:jc w:val="both"/>
              <w:rPr>
                <w:rFonts w:ascii="Arial Narrow" w:eastAsia="Arial Narrow" w:hAnsi="Arial Narrow" w:cs="Arial Narrow"/>
                <w:lang w:val="ro-RO"/>
              </w:rPr>
            </w:pPr>
            <w:r w:rsidRPr="007B3DFA">
              <w:rPr>
                <w:rFonts w:ascii="Arial Narrow" w:eastAsia="Arial Narrow" w:hAnsi="Arial Narrow" w:cs="Arial Narrow"/>
                <w:lang w:val="ro-RO"/>
              </w:rPr>
              <w:t>3.9. Număr de credite</w:t>
            </w:r>
          </w:p>
        </w:tc>
        <w:tc>
          <w:tcPr>
            <w:tcW w:w="819" w:type="dxa"/>
          </w:tcPr>
          <w:p w14:paraId="41C619DC" w14:textId="74280FD0" w:rsidR="00CF1606" w:rsidRPr="007B3DFA" w:rsidRDefault="00FB5287" w:rsidP="00CF1606">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4</w:t>
            </w:r>
          </w:p>
        </w:tc>
      </w:tr>
    </w:tbl>
    <w:p w14:paraId="41C619DE"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9DF" w14:textId="77777777" w:rsidR="0070737A" w:rsidRPr="007B3DFA" w:rsidRDefault="00055508">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4. Precondiţii (acolo unde este cazul)</w:t>
      </w:r>
    </w:p>
    <w:p w14:paraId="41C619E0" w14:textId="77777777" w:rsidR="0070737A" w:rsidRPr="007B3DFA"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7B3DFA" w14:paraId="41C619E3" w14:textId="77777777">
        <w:trPr>
          <w:jc w:val="center"/>
        </w:trPr>
        <w:tc>
          <w:tcPr>
            <w:tcW w:w="5935" w:type="dxa"/>
          </w:tcPr>
          <w:p w14:paraId="41C619E1" w14:textId="519F3B87"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4.1. de curriculum</w:t>
            </w:r>
          </w:p>
        </w:tc>
        <w:tc>
          <w:tcPr>
            <w:tcW w:w="4394" w:type="dxa"/>
          </w:tcPr>
          <w:p w14:paraId="41C619E2" w14:textId="0ED48489" w:rsidR="001C5CC6" w:rsidRPr="007B3DFA" w:rsidRDefault="001C5CC6" w:rsidP="001C5CC6">
            <w:pPr>
              <w:jc w:val="both"/>
              <w:rPr>
                <w:rFonts w:ascii="Arial Narrow" w:eastAsia="Arial Narrow" w:hAnsi="Arial Narrow" w:cs="Arial Narrow"/>
                <w:sz w:val="22"/>
                <w:szCs w:val="22"/>
                <w:lang w:val="ro-RO"/>
              </w:rPr>
            </w:pPr>
          </w:p>
        </w:tc>
      </w:tr>
      <w:tr w:rsidR="001C5CC6" w:rsidRPr="007B3DFA" w14:paraId="41C619E6" w14:textId="77777777">
        <w:trPr>
          <w:jc w:val="center"/>
        </w:trPr>
        <w:tc>
          <w:tcPr>
            <w:tcW w:w="5935" w:type="dxa"/>
          </w:tcPr>
          <w:p w14:paraId="41C619E4" w14:textId="4751D4BE"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4.2. de competențe</w:t>
            </w:r>
          </w:p>
        </w:tc>
        <w:tc>
          <w:tcPr>
            <w:tcW w:w="4394" w:type="dxa"/>
          </w:tcPr>
          <w:p w14:paraId="41C619E5" w14:textId="70EB6AED" w:rsidR="001C5CC6" w:rsidRPr="007B3DFA" w:rsidRDefault="001C5CC6" w:rsidP="001C5CC6">
            <w:pPr>
              <w:rPr>
                <w:rFonts w:ascii="Arial Narrow" w:eastAsia="Arial Narrow" w:hAnsi="Arial Narrow" w:cs="Arial Narrow"/>
                <w:sz w:val="22"/>
                <w:szCs w:val="22"/>
                <w:lang w:val="ro-RO"/>
              </w:rPr>
            </w:pPr>
          </w:p>
        </w:tc>
      </w:tr>
    </w:tbl>
    <w:p w14:paraId="41C619E7" w14:textId="2847F605" w:rsidR="0070737A" w:rsidRPr="007B3DFA" w:rsidRDefault="0070737A">
      <w:pPr>
        <w:ind w:left="-426" w:firstLine="426"/>
        <w:jc w:val="both"/>
        <w:rPr>
          <w:rFonts w:ascii="Arial Narrow" w:eastAsia="Arial Narrow" w:hAnsi="Arial Narrow" w:cs="Arial Narrow"/>
          <w:b/>
          <w:sz w:val="22"/>
          <w:szCs w:val="22"/>
          <w:lang w:val="ro-RO"/>
        </w:rPr>
      </w:pPr>
    </w:p>
    <w:p w14:paraId="41C619E8" w14:textId="2423A2F2" w:rsidR="0070737A" w:rsidRPr="007B3DFA" w:rsidRDefault="00055508">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 xml:space="preserve">5. </w:t>
      </w:r>
      <w:r w:rsidR="006B32F7" w:rsidRPr="007B3DFA">
        <w:rPr>
          <w:rFonts w:ascii="Arial Narrow" w:eastAsia="Arial Narrow" w:hAnsi="Arial Narrow" w:cs="Arial Narrow"/>
          <w:b/>
          <w:sz w:val="22"/>
          <w:szCs w:val="22"/>
          <w:lang w:val="ro-RO"/>
        </w:rPr>
        <w:t>Condiții</w:t>
      </w:r>
      <w:r w:rsidRPr="007B3DFA">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7B3DFA" w14:paraId="41C619EC" w14:textId="77777777">
        <w:trPr>
          <w:jc w:val="center"/>
        </w:trPr>
        <w:tc>
          <w:tcPr>
            <w:tcW w:w="4428" w:type="dxa"/>
          </w:tcPr>
          <w:p w14:paraId="41C619E9" w14:textId="0193CBCE"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5.1. de desfășurare a cursului</w:t>
            </w:r>
          </w:p>
        </w:tc>
        <w:tc>
          <w:tcPr>
            <w:tcW w:w="5901" w:type="dxa"/>
          </w:tcPr>
          <w:p w14:paraId="41C619EB" w14:textId="6A5B661A" w:rsidR="001C5CC6" w:rsidRPr="007B3DFA" w:rsidRDefault="001C5CC6" w:rsidP="0046552F">
            <w:pPr>
              <w:jc w:val="both"/>
              <w:rPr>
                <w:rFonts w:ascii="Arial Narrow" w:eastAsia="Arial Narrow" w:hAnsi="Arial Narrow" w:cs="Arial Narrow"/>
                <w:sz w:val="22"/>
                <w:szCs w:val="22"/>
                <w:lang w:val="ro-RO"/>
              </w:rPr>
            </w:pPr>
          </w:p>
        </w:tc>
      </w:tr>
      <w:tr w:rsidR="001C5CC6" w:rsidRPr="007B3DFA" w14:paraId="41C619F1" w14:textId="77777777">
        <w:trPr>
          <w:jc w:val="center"/>
        </w:trPr>
        <w:tc>
          <w:tcPr>
            <w:tcW w:w="4428" w:type="dxa"/>
          </w:tcPr>
          <w:p w14:paraId="41C619ED" w14:textId="3FFB21D0" w:rsidR="001C5CC6" w:rsidRPr="007B3DFA" w:rsidRDefault="001C5CC6" w:rsidP="001C5CC6">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5.2. de desfășurare a seminarului/ laboratorului</w:t>
            </w:r>
          </w:p>
        </w:tc>
        <w:tc>
          <w:tcPr>
            <w:tcW w:w="5901" w:type="dxa"/>
          </w:tcPr>
          <w:p w14:paraId="41C619F0" w14:textId="1272046E" w:rsidR="001C5CC6" w:rsidRPr="007B3DFA" w:rsidRDefault="001C5CC6" w:rsidP="001C5CC6">
            <w:pPr>
              <w:jc w:val="both"/>
              <w:rPr>
                <w:rFonts w:ascii="Arial Narrow" w:eastAsia="Arial Narrow" w:hAnsi="Arial Narrow" w:cs="Arial Narrow"/>
                <w:sz w:val="22"/>
                <w:szCs w:val="22"/>
                <w:lang w:val="ro-RO"/>
              </w:rPr>
            </w:pPr>
          </w:p>
        </w:tc>
      </w:tr>
    </w:tbl>
    <w:p w14:paraId="41C619F2"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9F3" w14:textId="77777777" w:rsidR="0070737A" w:rsidRPr="007B3DFA" w:rsidRDefault="0070737A">
      <w:pPr>
        <w:ind w:left="-426" w:firstLine="426"/>
        <w:jc w:val="both"/>
        <w:rPr>
          <w:rFonts w:ascii="Arial Narrow" w:eastAsia="Arial Narrow" w:hAnsi="Arial Narrow" w:cs="Arial Narrow"/>
          <w:b/>
          <w:sz w:val="22"/>
          <w:szCs w:val="22"/>
          <w:lang w:val="ro-RO"/>
        </w:rPr>
      </w:pPr>
    </w:p>
    <w:p w14:paraId="151D7E10" w14:textId="77777777" w:rsidR="0046552F" w:rsidRPr="007B3DFA" w:rsidRDefault="0046552F">
      <w:pPr>
        <w:ind w:left="-426" w:firstLine="426"/>
        <w:jc w:val="both"/>
        <w:rPr>
          <w:rFonts w:ascii="Arial Narrow" w:eastAsia="Arial Narrow" w:hAnsi="Arial Narrow" w:cs="Arial Narrow"/>
          <w:b/>
          <w:sz w:val="22"/>
          <w:szCs w:val="22"/>
          <w:lang w:val="ro-RO"/>
        </w:rPr>
      </w:pPr>
    </w:p>
    <w:p w14:paraId="0CBF45CC" w14:textId="77777777" w:rsidR="0046552F" w:rsidRPr="007B3DFA" w:rsidRDefault="0046552F">
      <w:pPr>
        <w:ind w:left="-426" w:firstLine="426"/>
        <w:jc w:val="both"/>
        <w:rPr>
          <w:rFonts w:ascii="Arial Narrow" w:eastAsia="Arial Narrow" w:hAnsi="Arial Narrow" w:cs="Arial Narrow"/>
          <w:b/>
          <w:sz w:val="22"/>
          <w:szCs w:val="22"/>
          <w:lang w:val="ro-RO"/>
        </w:rPr>
      </w:pPr>
    </w:p>
    <w:p w14:paraId="1709E342" w14:textId="77777777" w:rsidR="0046552F" w:rsidRPr="007B3DFA" w:rsidRDefault="0046552F">
      <w:pPr>
        <w:ind w:left="-426" w:firstLine="426"/>
        <w:jc w:val="both"/>
        <w:rPr>
          <w:rFonts w:ascii="Arial Narrow" w:eastAsia="Arial Narrow" w:hAnsi="Arial Narrow" w:cs="Arial Narrow"/>
          <w:b/>
          <w:sz w:val="22"/>
          <w:szCs w:val="22"/>
          <w:lang w:val="ro-RO"/>
        </w:rPr>
      </w:pPr>
    </w:p>
    <w:p w14:paraId="0C1A5532" w14:textId="77777777" w:rsidR="0046552F" w:rsidRPr="007B3DFA" w:rsidRDefault="0046552F">
      <w:pPr>
        <w:ind w:left="-426" w:firstLine="426"/>
        <w:jc w:val="both"/>
        <w:rPr>
          <w:rFonts w:ascii="Arial Narrow" w:eastAsia="Arial Narrow" w:hAnsi="Arial Narrow" w:cs="Arial Narrow"/>
          <w:b/>
          <w:sz w:val="22"/>
          <w:szCs w:val="22"/>
          <w:lang w:val="ro-RO"/>
        </w:rPr>
      </w:pPr>
    </w:p>
    <w:p w14:paraId="4FBE51C3" w14:textId="77777777" w:rsidR="0046552F" w:rsidRPr="007B3DFA" w:rsidRDefault="0046552F">
      <w:pPr>
        <w:ind w:left="-426" w:firstLine="426"/>
        <w:jc w:val="both"/>
        <w:rPr>
          <w:rFonts w:ascii="Arial Narrow" w:eastAsia="Arial Narrow" w:hAnsi="Arial Narrow" w:cs="Arial Narrow"/>
          <w:b/>
          <w:sz w:val="22"/>
          <w:szCs w:val="22"/>
          <w:lang w:val="ro-RO"/>
        </w:rPr>
      </w:pPr>
    </w:p>
    <w:p w14:paraId="48302709" w14:textId="77777777" w:rsidR="0046552F" w:rsidRPr="007B3DFA" w:rsidRDefault="0046552F">
      <w:pPr>
        <w:ind w:left="-426" w:firstLine="426"/>
        <w:jc w:val="both"/>
        <w:rPr>
          <w:rFonts w:ascii="Arial Narrow" w:eastAsia="Arial Narrow" w:hAnsi="Arial Narrow" w:cs="Arial Narrow"/>
          <w:b/>
          <w:sz w:val="22"/>
          <w:szCs w:val="22"/>
          <w:lang w:val="ro-RO"/>
        </w:rPr>
      </w:pPr>
    </w:p>
    <w:p w14:paraId="41C619F4" w14:textId="3F9F617E" w:rsidR="0070737A" w:rsidRPr="007B3DFA" w:rsidRDefault="00055508" w:rsidP="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 xml:space="preserve">6. </w:t>
      </w:r>
      <w:r w:rsidR="0046552F" w:rsidRPr="007B3DFA">
        <w:rPr>
          <w:rFonts w:ascii="Arial Narrow" w:eastAsia="Arial Narrow" w:hAnsi="Arial Narrow" w:cs="Arial Narrow"/>
          <w:b/>
          <w:sz w:val="22"/>
          <w:szCs w:val="22"/>
          <w:lang w:val="ro-RO"/>
        </w:rPr>
        <w:t xml:space="preserve">Rezultatele învățării </w:t>
      </w:r>
    </w:p>
    <w:p w14:paraId="41C61A04" w14:textId="77777777" w:rsidR="0070737A" w:rsidRPr="007B3DFA" w:rsidRDefault="0070737A">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418"/>
        <w:gridCol w:w="2861"/>
        <w:gridCol w:w="2668"/>
        <w:gridCol w:w="2976"/>
      </w:tblGrid>
      <w:tr w:rsidR="00605227" w:rsidRPr="007B3DFA" w14:paraId="006FD9CB" w14:textId="77777777" w:rsidTr="00F022C8">
        <w:tc>
          <w:tcPr>
            <w:tcW w:w="1418"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7B3DFA" w:rsidRDefault="00605227" w:rsidP="00605227">
            <w:pPr>
              <w:ind w:left="57"/>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Codificare Rezultat</w:t>
            </w:r>
          </w:p>
        </w:tc>
        <w:tc>
          <w:tcPr>
            <w:tcW w:w="8505"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7B3DFA" w:rsidRDefault="00605227" w:rsidP="00605227">
            <w:pPr>
              <w:jc w:val="cente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REZULTATELE ÎNVĂȚĂRII</w:t>
            </w:r>
          </w:p>
        </w:tc>
      </w:tr>
      <w:tr w:rsidR="00605227" w:rsidRPr="007B3DFA" w14:paraId="14ABB13E" w14:textId="77777777" w:rsidTr="00F022C8">
        <w:trPr>
          <w:tblHeader/>
        </w:trPr>
        <w:tc>
          <w:tcPr>
            <w:tcW w:w="1418"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7B3DFA" w:rsidRDefault="00605227" w:rsidP="00605227">
            <w:pPr>
              <w:ind w:left="57" w:firstLine="426"/>
              <w:jc w:val="both"/>
              <w:rPr>
                <w:rFonts w:ascii="Arial Narrow" w:eastAsia="Arial Narrow" w:hAnsi="Arial Narrow" w:cs="Arial Narrow"/>
                <w:b/>
                <w:sz w:val="22"/>
                <w:szCs w:val="22"/>
                <w:lang w:val="ro-RO"/>
              </w:rPr>
            </w:pPr>
          </w:p>
        </w:tc>
        <w:tc>
          <w:tcPr>
            <w:tcW w:w="2861"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7B3DFA" w:rsidRDefault="00605227" w:rsidP="00605227">
            <w:pPr>
              <w:ind w:left="57"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7B3DFA" w:rsidRDefault="00605227" w:rsidP="00605227">
            <w:pPr>
              <w:ind w:left="57"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7B3DFA" w:rsidRDefault="00605227" w:rsidP="00605227">
            <w:pPr>
              <w:ind w:left="57"/>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Responsabilitate și autonomie</w:t>
            </w:r>
          </w:p>
        </w:tc>
      </w:tr>
      <w:tr w:rsidR="00EB3AD7" w:rsidRPr="007B3DFA" w14:paraId="38BAE24A" w14:textId="77777777" w:rsidTr="00EB3AD7">
        <w:trPr>
          <w:tblHeader/>
        </w:trPr>
        <w:tc>
          <w:tcPr>
            <w:tcW w:w="1418" w:type="dxa"/>
            <w:tcBorders>
              <w:top w:val="single" w:sz="4" w:space="0" w:color="9CC3E5"/>
              <w:left w:val="single" w:sz="4" w:space="0" w:color="auto"/>
              <w:bottom w:val="single" w:sz="4" w:space="0" w:color="9CC3E5"/>
              <w:right w:val="single" w:sz="4" w:space="0" w:color="9CC3E5"/>
            </w:tcBorders>
            <w:vAlign w:val="center"/>
          </w:tcPr>
          <w:p w14:paraId="50283557" w14:textId="40679C5E" w:rsidR="00EB3AD7" w:rsidRDefault="00EB3AD7"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4</w:t>
            </w:r>
          </w:p>
        </w:tc>
        <w:tc>
          <w:tcPr>
            <w:tcW w:w="2861" w:type="dxa"/>
            <w:tcBorders>
              <w:top w:val="single" w:sz="4" w:space="0" w:color="9CC3E5"/>
              <w:left w:val="single" w:sz="4" w:space="0" w:color="9CC3E5"/>
              <w:bottom w:val="single" w:sz="4" w:space="0" w:color="9CC3E5"/>
              <w:right w:val="single" w:sz="4" w:space="0" w:color="9CC3E5"/>
            </w:tcBorders>
            <w:shd w:val="clear" w:color="auto" w:fill="F2F2F2"/>
          </w:tcPr>
          <w:p w14:paraId="3193365B" w14:textId="61E6A93F" w:rsidR="00EB3AD7" w:rsidRPr="00EB3AD7" w:rsidRDefault="00EB3AD7" w:rsidP="00FB0D9D">
            <w:pPr>
              <w:ind w:left="57"/>
              <w:jc w:val="both"/>
              <w:rPr>
                <w:rFonts w:ascii="Arial Narrow" w:hAnsi="Arial Narrow"/>
                <w:sz w:val="22"/>
                <w:szCs w:val="22"/>
              </w:rPr>
            </w:pPr>
            <w:r w:rsidRPr="00EB3AD7">
              <w:rPr>
                <w:rFonts w:ascii="Arial Narrow" w:hAnsi="Arial Narrow"/>
                <w:sz w:val="22"/>
                <w:szCs w:val="22"/>
              </w:rPr>
              <w:t>Studentul/Absolventul definește conceptele, teoriile și metodele de intervenție pentru reducerea riscurilor sociale, identificând metodele și tehnicile specifice diagnozei sistemului de asistență socială.</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7798FC2D" w14:textId="52BECF13" w:rsidR="00EB3AD7" w:rsidRPr="00EB3AD7" w:rsidRDefault="00EB3AD7" w:rsidP="00FB0D9D">
            <w:pPr>
              <w:ind w:left="57"/>
              <w:jc w:val="both"/>
              <w:rPr>
                <w:rFonts w:ascii="Arial Narrow" w:hAnsi="Arial Narrow"/>
                <w:sz w:val="22"/>
                <w:szCs w:val="22"/>
              </w:rPr>
            </w:pPr>
            <w:r w:rsidRPr="00EB3AD7">
              <w:rPr>
                <w:rFonts w:ascii="Arial Narrow" w:hAnsi="Arial Narrow"/>
                <w:sz w:val="22"/>
                <w:szCs w:val="22"/>
              </w:rPr>
              <w:t>Studentul/Absolventul aplică metode specifice diagnozei sociale conform legislației și normelor socio-culturale, precum și proceduri pentru soluționarea problemelor sociale.</w:t>
            </w:r>
          </w:p>
        </w:tc>
        <w:tc>
          <w:tcPr>
            <w:tcW w:w="2976" w:type="dxa"/>
            <w:tcBorders>
              <w:top w:val="single" w:sz="4" w:space="0" w:color="9CC3E5"/>
              <w:left w:val="single" w:sz="4" w:space="0" w:color="9CC3E5"/>
              <w:bottom w:val="single" w:sz="4" w:space="0" w:color="9CC3E5"/>
              <w:right w:val="single" w:sz="4" w:space="0" w:color="auto"/>
            </w:tcBorders>
            <w:shd w:val="clear" w:color="auto" w:fill="F2F2F2"/>
          </w:tcPr>
          <w:p w14:paraId="430F3040" w14:textId="59BDE41C" w:rsidR="00EB3AD7" w:rsidRPr="00EB3AD7" w:rsidRDefault="00EB3AD7" w:rsidP="00FB0D9D">
            <w:pPr>
              <w:ind w:left="57"/>
              <w:jc w:val="both"/>
              <w:rPr>
                <w:rFonts w:ascii="Arial Narrow" w:hAnsi="Arial Narrow"/>
                <w:sz w:val="22"/>
                <w:szCs w:val="22"/>
              </w:rPr>
            </w:pPr>
            <w:r w:rsidRPr="00EB3AD7">
              <w:rPr>
                <w:rFonts w:ascii="Arial Narrow" w:hAnsi="Arial Narrow"/>
                <w:sz w:val="22"/>
                <w:szCs w:val="22"/>
              </w:rPr>
              <w:t>Studentul/Absolventul dezvoltă programe și politici sociale pentru persoanele și grupurile vulnerabile, precum și proiecte de intervenție prin accesarea resurselor comunitare.</w:t>
            </w:r>
          </w:p>
        </w:tc>
      </w:tr>
      <w:tr w:rsidR="00EB3AD7" w:rsidRPr="007B3DFA" w14:paraId="7661E9CB" w14:textId="77777777" w:rsidTr="004607BA">
        <w:trPr>
          <w:tblHeader/>
        </w:trPr>
        <w:tc>
          <w:tcPr>
            <w:tcW w:w="1418" w:type="dxa"/>
            <w:tcBorders>
              <w:top w:val="single" w:sz="4" w:space="0" w:color="9CC3E5"/>
              <w:left w:val="single" w:sz="4" w:space="0" w:color="auto"/>
              <w:bottom w:val="single" w:sz="4" w:space="0" w:color="9CC3E5"/>
              <w:right w:val="single" w:sz="4" w:space="0" w:color="9CC3E5"/>
            </w:tcBorders>
            <w:vAlign w:val="center"/>
          </w:tcPr>
          <w:p w14:paraId="5961F1C4" w14:textId="31BD598D" w:rsidR="00EB3AD7" w:rsidRDefault="00EB3AD7"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8</w:t>
            </w:r>
          </w:p>
        </w:tc>
        <w:tc>
          <w:tcPr>
            <w:tcW w:w="2861" w:type="dxa"/>
            <w:tcBorders>
              <w:top w:val="single" w:sz="4" w:space="0" w:color="9CC3E5"/>
              <w:left w:val="single" w:sz="4" w:space="0" w:color="9CC3E5"/>
              <w:bottom w:val="single" w:sz="4" w:space="0" w:color="9CC3E5"/>
              <w:right w:val="single" w:sz="4" w:space="0" w:color="9CC3E5"/>
            </w:tcBorders>
            <w:shd w:val="clear" w:color="auto" w:fill="F2F2F2"/>
          </w:tcPr>
          <w:p w14:paraId="1D84E0A5" w14:textId="327A0FEA" w:rsidR="00EB3AD7" w:rsidRPr="00EB3AD7" w:rsidRDefault="00EB3AD7" w:rsidP="00FB0D9D">
            <w:pPr>
              <w:ind w:left="57"/>
              <w:jc w:val="both"/>
              <w:rPr>
                <w:rFonts w:ascii="Arial Narrow" w:hAnsi="Arial Narrow"/>
                <w:sz w:val="22"/>
                <w:szCs w:val="22"/>
              </w:rPr>
            </w:pPr>
            <w:r w:rsidRPr="00EB3AD7">
              <w:rPr>
                <w:rFonts w:ascii="Arial Narrow" w:hAnsi="Arial Narrow"/>
              </w:rPr>
              <w:t>Studentul/Absolventul explică apariția și menținerea problemelor sociale ale grupurilor vulnerabile, utilizând proceduri specifice, formulând mecanismele de intervenție la nivel individual, de grup și comunitar.</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0DAAD7C3" w14:textId="2C24CDDE" w:rsidR="00EB3AD7" w:rsidRPr="00EB3AD7" w:rsidRDefault="00EB3AD7" w:rsidP="00FB0D9D">
            <w:pPr>
              <w:ind w:left="57"/>
              <w:jc w:val="both"/>
              <w:rPr>
                <w:rFonts w:ascii="Arial Narrow" w:hAnsi="Arial Narrow"/>
                <w:sz w:val="22"/>
                <w:szCs w:val="22"/>
              </w:rPr>
            </w:pPr>
            <w:r w:rsidRPr="00EB3AD7">
              <w:rPr>
                <w:rFonts w:ascii="Arial Narrow" w:hAnsi="Arial Narrow"/>
                <w:sz w:val="22"/>
                <w:szCs w:val="22"/>
              </w:rPr>
              <w:t>Studentul/Absolventul acordă informații, servicii sociale și realizează conexiuni între resursele comunitare și problemele beneficiarilor, aplicând principiile și metodele specifice pentru elaborarea soluțiilor alternative și respectând standardele de calitate în serviciile sociale.</w:t>
            </w:r>
          </w:p>
        </w:tc>
        <w:tc>
          <w:tcPr>
            <w:tcW w:w="2976" w:type="dxa"/>
            <w:tcBorders>
              <w:top w:val="single" w:sz="4" w:space="0" w:color="9CC3E5"/>
              <w:left w:val="single" w:sz="4" w:space="0" w:color="9CC3E5"/>
              <w:bottom w:val="single" w:sz="4" w:space="0" w:color="9CC3E5"/>
              <w:right w:val="single" w:sz="4" w:space="0" w:color="auto"/>
            </w:tcBorders>
            <w:shd w:val="clear" w:color="auto" w:fill="F2F2F2"/>
          </w:tcPr>
          <w:p w14:paraId="6E2401B2" w14:textId="6B6D93BF" w:rsidR="00EB3AD7" w:rsidRPr="00EB3AD7" w:rsidRDefault="00EB3AD7" w:rsidP="00FB0D9D">
            <w:pPr>
              <w:ind w:left="57"/>
              <w:jc w:val="both"/>
              <w:rPr>
                <w:rFonts w:ascii="Arial Narrow" w:hAnsi="Arial Narrow"/>
                <w:sz w:val="22"/>
                <w:szCs w:val="22"/>
              </w:rPr>
            </w:pPr>
            <w:r w:rsidRPr="00EB3AD7">
              <w:rPr>
                <w:rFonts w:ascii="Arial Narrow" w:hAnsi="Arial Narrow"/>
                <w:sz w:val="22"/>
                <w:szCs w:val="22"/>
              </w:rPr>
              <w:t>Studentul/Absolventul dezvoltă și gestionează parteneriate public/private pentru sprijinirea grupurilor vulnerabile, elaborând documentația conform cerințelor legale.</w:t>
            </w:r>
          </w:p>
        </w:tc>
      </w:tr>
      <w:tr w:rsidR="006F5A32" w:rsidRPr="007B3DFA" w14:paraId="738A0F01" w14:textId="77777777" w:rsidTr="004607BA">
        <w:trPr>
          <w:tblHeader/>
        </w:trPr>
        <w:tc>
          <w:tcPr>
            <w:tcW w:w="1418" w:type="dxa"/>
            <w:tcBorders>
              <w:top w:val="single" w:sz="4" w:space="0" w:color="9CC3E5"/>
              <w:left w:val="single" w:sz="4" w:space="0" w:color="auto"/>
              <w:bottom w:val="single" w:sz="4" w:space="0" w:color="9CC3E5"/>
              <w:right w:val="single" w:sz="4" w:space="0" w:color="9CC3E5"/>
            </w:tcBorders>
            <w:vAlign w:val="center"/>
          </w:tcPr>
          <w:p w14:paraId="19EF8798" w14:textId="004E7F3E" w:rsidR="006F5A32" w:rsidRDefault="006F5A32"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10</w:t>
            </w:r>
          </w:p>
        </w:tc>
        <w:tc>
          <w:tcPr>
            <w:tcW w:w="2861" w:type="dxa"/>
            <w:tcBorders>
              <w:top w:val="single" w:sz="4" w:space="0" w:color="9CC3E5"/>
              <w:left w:val="single" w:sz="4" w:space="0" w:color="9CC3E5"/>
              <w:bottom w:val="single" w:sz="4" w:space="0" w:color="9CC3E5"/>
              <w:right w:val="single" w:sz="4" w:space="0" w:color="9CC3E5"/>
            </w:tcBorders>
            <w:shd w:val="clear" w:color="auto" w:fill="F2F2F2"/>
          </w:tcPr>
          <w:p w14:paraId="15319415" w14:textId="123C6759" w:rsidR="006F5A32" w:rsidRPr="006F5A32" w:rsidRDefault="006F5A32" w:rsidP="00FB0D9D">
            <w:pPr>
              <w:ind w:left="57"/>
              <w:jc w:val="both"/>
              <w:rPr>
                <w:rFonts w:ascii="Arial Narrow" w:hAnsi="Arial Narrow"/>
              </w:rPr>
            </w:pPr>
            <w:r w:rsidRPr="006F5A32">
              <w:rPr>
                <w:rFonts w:ascii="Arial Narrow" w:hAnsi="Arial Narrow"/>
                <w:iCs/>
              </w:rPr>
              <w:t>Studentul/Absolventul analizează strategiile de reintegrare socială a grupurilor vulnerabile, valorificând rezultatele și efectele proiectelor și programelor de asistență socială.</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2A0AB682" w14:textId="471CA38C" w:rsidR="006F5A32" w:rsidRPr="006F5A32" w:rsidRDefault="006F5A32" w:rsidP="00FB0D9D">
            <w:pPr>
              <w:ind w:left="57"/>
              <w:jc w:val="both"/>
              <w:rPr>
                <w:rFonts w:ascii="Arial Narrow" w:hAnsi="Arial Narrow"/>
                <w:sz w:val="22"/>
                <w:szCs w:val="22"/>
              </w:rPr>
            </w:pPr>
            <w:r w:rsidRPr="006F5A32">
              <w:rPr>
                <w:rFonts w:ascii="Arial Narrow" w:hAnsi="Arial Narrow"/>
                <w:sz w:val="22"/>
                <w:szCs w:val="22"/>
              </w:rPr>
              <w:t>Studentul/Absolventul aplică valorile și principiile deontologiei profesionale în procesul de intervenție, asistând clienții în luarea deciziilor și oferind consiliere socială.</w:t>
            </w:r>
          </w:p>
        </w:tc>
        <w:tc>
          <w:tcPr>
            <w:tcW w:w="2976" w:type="dxa"/>
            <w:tcBorders>
              <w:top w:val="single" w:sz="4" w:space="0" w:color="9CC3E5"/>
              <w:left w:val="single" w:sz="4" w:space="0" w:color="9CC3E5"/>
              <w:bottom w:val="single" w:sz="4" w:space="0" w:color="9CC3E5"/>
              <w:right w:val="single" w:sz="4" w:space="0" w:color="auto"/>
            </w:tcBorders>
            <w:shd w:val="clear" w:color="auto" w:fill="F2F2F2"/>
          </w:tcPr>
          <w:p w14:paraId="78085AA3" w14:textId="3DBFA7A4" w:rsidR="006F5A32" w:rsidRPr="006F5A32" w:rsidRDefault="006F5A32" w:rsidP="00FB0D9D">
            <w:pPr>
              <w:ind w:left="57"/>
              <w:jc w:val="both"/>
              <w:rPr>
                <w:rFonts w:ascii="Arial Narrow" w:hAnsi="Arial Narrow"/>
                <w:sz w:val="22"/>
                <w:szCs w:val="22"/>
              </w:rPr>
            </w:pPr>
            <w:r w:rsidRPr="006F5A32">
              <w:rPr>
                <w:rFonts w:ascii="Arial Narrow" w:hAnsi="Arial Narrow"/>
                <w:sz w:val="22"/>
                <w:szCs w:val="22"/>
              </w:rPr>
              <w:t>Studentul/Absolventul elaborează planuri de intervenție specifice pentru asistarea persoanelor și grupurilor aflate în dificultate.</w:t>
            </w:r>
          </w:p>
        </w:tc>
      </w:tr>
      <w:tr w:rsidR="004607BA" w:rsidRPr="007B3DFA" w14:paraId="6A68EC7C" w14:textId="77777777" w:rsidTr="00DF0D0A">
        <w:trPr>
          <w:tblHeader/>
        </w:trPr>
        <w:tc>
          <w:tcPr>
            <w:tcW w:w="1418" w:type="dxa"/>
            <w:tcBorders>
              <w:top w:val="single" w:sz="4" w:space="0" w:color="9CC3E5"/>
              <w:left w:val="single" w:sz="4" w:space="0" w:color="auto"/>
              <w:bottom w:val="single" w:sz="4" w:space="0" w:color="9CC3E5"/>
              <w:right w:val="single" w:sz="4" w:space="0" w:color="9CC3E5"/>
            </w:tcBorders>
            <w:vAlign w:val="center"/>
          </w:tcPr>
          <w:p w14:paraId="560646EA" w14:textId="053AB69F" w:rsidR="004607BA" w:rsidRDefault="004607BA"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12</w:t>
            </w:r>
          </w:p>
        </w:tc>
        <w:tc>
          <w:tcPr>
            <w:tcW w:w="2861" w:type="dxa"/>
            <w:tcBorders>
              <w:top w:val="single" w:sz="4" w:space="0" w:color="9CC3E5"/>
              <w:left w:val="single" w:sz="4" w:space="0" w:color="9CC3E5"/>
              <w:bottom w:val="single" w:sz="4" w:space="0" w:color="9CC3E5"/>
              <w:right w:val="single" w:sz="4" w:space="0" w:color="9CC3E5"/>
            </w:tcBorders>
            <w:shd w:val="clear" w:color="auto" w:fill="F2F2F2"/>
          </w:tcPr>
          <w:p w14:paraId="49DB752B" w14:textId="29C11B4E" w:rsidR="004607BA" w:rsidRPr="004607BA" w:rsidRDefault="004607BA" w:rsidP="00FB0D9D">
            <w:pPr>
              <w:ind w:left="57"/>
              <w:jc w:val="both"/>
              <w:rPr>
                <w:rFonts w:ascii="Arial Narrow" w:hAnsi="Arial Narrow"/>
              </w:rPr>
            </w:pPr>
            <w:r w:rsidRPr="004607BA">
              <w:rPr>
                <w:rFonts w:ascii="Arial Narrow" w:hAnsi="Arial Narrow"/>
                <w:iCs/>
              </w:rPr>
              <w:t>Studentul/Absolventul formulează, descrie și analizează impactul social al acțiunilor asupra utilizatorilor de servicii sociale, evaluând nevoile persoanelor fizice în ceea ce privește îngrijirea lor.</w:t>
            </w:r>
          </w:p>
        </w:tc>
        <w:tc>
          <w:tcPr>
            <w:tcW w:w="2668" w:type="dxa"/>
            <w:tcBorders>
              <w:top w:val="single" w:sz="4" w:space="0" w:color="9CC3E5"/>
              <w:left w:val="single" w:sz="4" w:space="0" w:color="9CC3E5"/>
              <w:bottom w:val="single" w:sz="4" w:space="0" w:color="9CC3E5"/>
              <w:right w:val="single" w:sz="4" w:space="0" w:color="9CC3E5"/>
            </w:tcBorders>
            <w:shd w:val="clear" w:color="auto" w:fill="F2F2F2"/>
          </w:tcPr>
          <w:p w14:paraId="032ADD9F" w14:textId="7738D437" w:rsidR="004607BA" w:rsidRPr="004607BA" w:rsidRDefault="004607BA" w:rsidP="00FB0D9D">
            <w:pPr>
              <w:ind w:left="57"/>
              <w:jc w:val="both"/>
              <w:rPr>
                <w:rFonts w:ascii="Arial Narrow" w:hAnsi="Arial Narrow"/>
                <w:sz w:val="22"/>
                <w:szCs w:val="22"/>
              </w:rPr>
            </w:pPr>
            <w:r w:rsidRPr="004607BA">
              <w:rPr>
                <w:rFonts w:ascii="Arial Narrow" w:hAnsi="Arial Narrow"/>
                <w:sz w:val="22"/>
                <w:szCs w:val="22"/>
              </w:rPr>
              <w:t>Studentul/Absolventul comunică profesional cu colegii și utilizatorii de servicii, implementând mecanismele adecvate de răspuns la situații problematice.</w:t>
            </w:r>
          </w:p>
        </w:tc>
        <w:tc>
          <w:tcPr>
            <w:tcW w:w="2976" w:type="dxa"/>
            <w:tcBorders>
              <w:top w:val="single" w:sz="4" w:space="0" w:color="9CC3E5"/>
              <w:left w:val="single" w:sz="4" w:space="0" w:color="9CC3E5"/>
              <w:bottom w:val="single" w:sz="4" w:space="0" w:color="9CC3E5"/>
              <w:right w:val="single" w:sz="4" w:space="0" w:color="auto"/>
            </w:tcBorders>
            <w:shd w:val="clear" w:color="auto" w:fill="F2F2F2"/>
          </w:tcPr>
          <w:p w14:paraId="1E84DEED" w14:textId="6B2C0912" w:rsidR="004607BA" w:rsidRPr="004607BA" w:rsidRDefault="004607BA" w:rsidP="00FB0D9D">
            <w:pPr>
              <w:ind w:left="57"/>
              <w:jc w:val="both"/>
              <w:rPr>
                <w:rFonts w:ascii="Arial Narrow" w:hAnsi="Arial Narrow"/>
                <w:sz w:val="22"/>
                <w:szCs w:val="22"/>
              </w:rPr>
            </w:pPr>
            <w:r w:rsidRPr="004607BA">
              <w:rPr>
                <w:rFonts w:ascii="Arial Narrow" w:hAnsi="Arial Narrow"/>
                <w:sz w:val="22"/>
                <w:szCs w:val="22"/>
              </w:rPr>
              <w:t>Studentul/Absolventul gestionează problemele de etică și facilitează accesul la servicii sociale.</w:t>
            </w:r>
          </w:p>
        </w:tc>
      </w:tr>
      <w:tr w:rsidR="00DF0D0A" w:rsidRPr="007B3DFA" w14:paraId="258F2795" w14:textId="77777777" w:rsidTr="00F022C8">
        <w:trPr>
          <w:tblHeader/>
        </w:trPr>
        <w:tc>
          <w:tcPr>
            <w:tcW w:w="1418" w:type="dxa"/>
            <w:tcBorders>
              <w:top w:val="single" w:sz="4" w:space="0" w:color="9CC3E5"/>
              <w:left w:val="single" w:sz="4" w:space="0" w:color="auto"/>
              <w:bottom w:val="single" w:sz="4" w:space="0" w:color="auto"/>
              <w:right w:val="single" w:sz="4" w:space="0" w:color="9CC3E5"/>
            </w:tcBorders>
            <w:vAlign w:val="center"/>
          </w:tcPr>
          <w:p w14:paraId="6EA2A0BE" w14:textId="7AC2B8FE" w:rsidR="00DF0D0A" w:rsidRDefault="00DF0D0A" w:rsidP="00FB0D9D">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 14</w:t>
            </w:r>
          </w:p>
        </w:tc>
        <w:tc>
          <w:tcPr>
            <w:tcW w:w="2861" w:type="dxa"/>
            <w:tcBorders>
              <w:top w:val="single" w:sz="4" w:space="0" w:color="9CC3E5"/>
              <w:left w:val="single" w:sz="4" w:space="0" w:color="9CC3E5"/>
              <w:bottom w:val="single" w:sz="4" w:space="0" w:color="auto"/>
              <w:right w:val="single" w:sz="4" w:space="0" w:color="9CC3E5"/>
            </w:tcBorders>
            <w:shd w:val="clear" w:color="auto" w:fill="F2F2F2"/>
          </w:tcPr>
          <w:p w14:paraId="6FFD970D" w14:textId="1B3FF1B2" w:rsidR="00DF0D0A" w:rsidRPr="00DF0D0A" w:rsidRDefault="00DF0D0A" w:rsidP="00FB0D9D">
            <w:pPr>
              <w:ind w:left="57"/>
              <w:jc w:val="both"/>
              <w:rPr>
                <w:rFonts w:ascii="Arial Narrow" w:hAnsi="Arial Narrow"/>
                <w:iCs/>
                <w:sz w:val="22"/>
                <w:szCs w:val="22"/>
              </w:rPr>
            </w:pPr>
            <w:r w:rsidRPr="00DF0D0A">
              <w:rPr>
                <w:rFonts w:ascii="Arial Narrow" w:hAnsi="Arial Narrow"/>
                <w:sz w:val="22"/>
                <w:szCs w:val="22"/>
              </w:rPr>
              <w:t>Studentul/Absolventul identifică elementele structurale ale sistemului de asistență socială, selectând metodele și tehnicile adecvate de comunicare cu beneficiarii.</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6E98BBA4" w14:textId="771E9BC2" w:rsidR="00DF0D0A" w:rsidRPr="00DF0D0A" w:rsidRDefault="00DF0D0A" w:rsidP="00FB0D9D">
            <w:pPr>
              <w:ind w:left="57"/>
              <w:jc w:val="both"/>
              <w:rPr>
                <w:rFonts w:ascii="Arial Narrow" w:hAnsi="Arial Narrow"/>
                <w:sz w:val="22"/>
                <w:szCs w:val="22"/>
              </w:rPr>
            </w:pPr>
            <w:r w:rsidRPr="00DF0D0A">
              <w:rPr>
                <w:rFonts w:ascii="Arial Narrow" w:hAnsi="Arial Narrow"/>
                <w:sz w:val="22"/>
                <w:szCs w:val="22"/>
              </w:rPr>
              <w:t>Studentul/Absolventul monitorizează și evaluează intervenția la nivel individual, de grup sau comunitar, utilizând cunoștințele de bază pentru a explica și interpreta riscurile sociale la nivel comunitar.</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74636E66" w14:textId="6ABA5453" w:rsidR="00DF0D0A" w:rsidRPr="00DF0D0A" w:rsidRDefault="00DF0D0A" w:rsidP="00FB0D9D">
            <w:pPr>
              <w:ind w:left="57"/>
              <w:jc w:val="both"/>
              <w:rPr>
                <w:rFonts w:ascii="Arial Narrow" w:hAnsi="Arial Narrow"/>
                <w:sz w:val="22"/>
                <w:szCs w:val="22"/>
              </w:rPr>
            </w:pPr>
            <w:r w:rsidRPr="00DF0D0A">
              <w:rPr>
                <w:rFonts w:ascii="Arial Narrow" w:hAnsi="Arial Narrow"/>
                <w:sz w:val="22"/>
                <w:szCs w:val="22"/>
              </w:rPr>
              <w:t>Studentul/Absolventul promovează drepturile omului și incluziunea socială.</w:t>
            </w:r>
          </w:p>
        </w:tc>
      </w:tr>
    </w:tbl>
    <w:p w14:paraId="7BF65DC7" w14:textId="77777777" w:rsidR="00605227" w:rsidRPr="007B3DFA" w:rsidRDefault="00605227" w:rsidP="00605227">
      <w:pPr>
        <w:ind w:left="57" w:firstLine="426"/>
        <w:jc w:val="both"/>
        <w:rPr>
          <w:rFonts w:ascii="Arial Narrow" w:eastAsia="Arial Narrow" w:hAnsi="Arial Narrow" w:cs="Arial Narrow"/>
          <w:b/>
          <w:sz w:val="22"/>
          <w:szCs w:val="22"/>
          <w:lang w:val="ro-RO"/>
        </w:rPr>
      </w:pPr>
    </w:p>
    <w:p w14:paraId="41C61A10" w14:textId="63CC5588" w:rsidR="0070737A" w:rsidRDefault="0070737A">
      <w:pPr>
        <w:ind w:left="-426" w:firstLine="426"/>
        <w:jc w:val="both"/>
        <w:rPr>
          <w:rFonts w:ascii="Arial Narrow" w:eastAsia="Arial Narrow" w:hAnsi="Arial Narrow" w:cs="Arial Narrow"/>
          <w:b/>
          <w:color w:val="FF0000"/>
          <w:sz w:val="22"/>
          <w:szCs w:val="22"/>
          <w:lang w:val="ro-RO"/>
        </w:rPr>
      </w:pPr>
    </w:p>
    <w:p w14:paraId="30FA234A" w14:textId="0728A268" w:rsidR="00134A3A" w:rsidRDefault="00134A3A">
      <w:pPr>
        <w:ind w:left="-426" w:firstLine="426"/>
        <w:jc w:val="both"/>
        <w:rPr>
          <w:rFonts w:ascii="Arial Narrow" w:eastAsia="Arial Narrow" w:hAnsi="Arial Narrow" w:cs="Arial Narrow"/>
          <w:b/>
          <w:color w:val="FF0000"/>
          <w:sz w:val="22"/>
          <w:szCs w:val="22"/>
          <w:lang w:val="ro-RO"/>
        </w:rPr>
      </w:pPr>
    </w:p>
    <w:p w14:paraId="3CEB1F10" w14:textId="77777777" w:rsidR="00134A3A" w:rsidRPr="007B3DFA" w:rsidRDefault="00134A3A">
      <w:pPr>
        <w:ind w:left="-426" w:firstLine="426"/>
        <w:jc w:val="both"/>
        <w:rPr>
          <w:rFonts w:ascii="Arial Narrow" w:eastAsia="Arial Narrow" w:hAnsi="Arial Narrow" w:cs="Arial Narrow"/>
          <w:b/>
          <w:color w:val="FF0000"/>
          <w:sz w:val="22"/>
          <w:szCs w:val="22"/>
          <w:lang w:val="ro-RO"/>
        </w:rPr>
      </w:pPr>
    </w:p>
    <w:p w14:paraId="41C61A11" w14:textId="08CDB040" w:rsidR="0070737A" w:rsidRPr="007B3DFA" w:rsidRDefault="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lastRenderedPageBreak/>
        <w:t>7</w:t>
      </w:r>
      <w:r w:rsidR="00055508" w:rsidRPr="007B3DFA">
        <w:rPr>
          <w:rFonts w:ascii="Arial Narrow" w:eastAsia="Arial Narrow" w:hAnsi="Arial Narrow" w:cs="Arial Narrow"/>
          <w:b/>
          <w:sz w:val="22"/>
          <w:szCs w:val="22"/>
          <w:lang w:val="ro-RO"/>
        </w:rPr>
        <w:t>. Conţinuturi</w:t>
      </w:r>
    </w:p>
    <w:p w14:paraId="41C61A12" w14:textId="77777777" w:rsidR="0070737A" w:rsidRPr="007B3DFA"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2"/>
        <w:gridCol w:w="2977"/>
        <w:gridCol w:w="1545"/>
      </w:tblGrid>
      <w:tr w:rsidR="0070737A" w:rsidRPr="007B3DFA" w14:paraId="41C61A17" w14:textId="77777777" w:rsidTr="00017D35">
        <w:trPr>
          <w:jc w:val="center"/>
        </w:trPr>
        <w:tc>
          <w:tcPr>
            <w:tcW w:w="5382" w:type="dxa"/>
          </w:tcPr>
          <w:p w14:paraId="41C61A13" w14:textId="58B4E053" w:rsidR="0070737A" w:rsidRPr="007B3DFA" w:rsidRDefault="0046552F" w:rsidP="000D371A">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7</w:t>
            </w:r>
            <w:r w:rsidR="00055508" w:rsidRPr="007B3DFA">
              <w:rPr>
                <w:rFonts w:ascii="Arial Narrow" w:eastAsia="Arial Narrow" w:hAnsi="Arial Narrow" w:cs="Arial Narrow"/>
                <w:b/>
                <w:sz w:val="22"/>
                <w:szCs w:val="22"/>
                <w:lang w:val="ro-RO"/>
              </w:rPr>
              <w:t>.1. Curs</w:t>
            </w:r>
          </w:p>
        </w:tc>
        <w:tc>
          <w:tcPr>
            <w:tcW w:w="2977" w:type="dxa"/>
          </w:tcPr>
          <w:p w14:paraId="41C61A14" w14:textId="77777777" w:rsidR="0070737A" w:rsidRPr="007B3DFA" w:rsidRDefault="00055508">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Metode de predare</w:t>
            </w:r>
          </w:p>
          <w:p w14:paraId="41C61A15" w14:textId="77777777" w:rsidR="0070737A" w:rsidRPr="007B3DFA" w:rsidRDefault="0070737A">
            <w:pPr>
              <w:jc w:val="both"/>
              <w:rPr>
                <w:rFonts w:ascii="Arial Narrow" w:eastAsia="Arial Narrow" w:hAnsi="Arial Narrow" w:cs="Arial Narrow"/>
                <w:b/>
                <w:sz w:val="22"/>
                <w:szCs w:val="22"/>
                <w:lang w:val="ro-RO"/>
              </w:rPr>
            </w:pPr>
          </w:p>
        </w:tc>
        <w:tc>
          <w:tcPr>
            <w:tcW w:w="1545" w:type="dxa"/>
          </w:tcPr>
          <w:p w14:paraId="41C61A16" w14:textId="77777777" w:rsidR="0070737A" w:rsidRPr="007B3DFA" w:rsidRDefault="00055508">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 xml:space="preserve">Observaţii </w:t>
            </w:r>
          </w:p>
        </w:tc>
      </w:tr>
      <w:tr w:rsidR="00134A3A" w:rsidRPr="007B3DFA" w14:paraId="7D6A85DD" w14:textId="77777777" w:rsidTr="00017D35">
        <w:trPr>
          <w:trHeight w:val="310"/>
          <w:jc w:val="center"/>
        </w:trPr>
        <w:tc>
          <w:tcPr>
            <w:tcW w:w="5382" w:type="dxa"/>
          </w:tcPr>
          <w:p w14:paraId="6FD38C41" w14:textId="5458A52B" w:rsidR="00134A3A" w:rsidRPr="00C073A3" w:rsidRDefault="00134A3A" w:rsidP="000D371A">
            <w:pPr>
              <w:jc w:val="both"/>
              <w:rPr>
                <w:rFonts w:ascii="Arial Narrow" w:hAnsi="Arial Narrow"/>
                <w:sz w:val="22"/>
                <w:szCs w:val="22"/>
                <w:lang w:val="fr-FR"/>
              </w:rPr>
            </w:pPr>
            <w:r w:rsidRPr="00C073A3">
              <w:rPr>
                <w:rFonts w:ascii="Arial Narrow" w:hAnsi="Arial Narrow"/>
                <w:sz w:val="22"/>
                <w:szCs w:val="22"/>
              </w:rPr>
              <w:t>1. Introducere în îngrijirile paliative: principii, valori și obiective.</w:t>
            </w:r>
          </w:p>
        </w:tc>
        <w:tc>
          <w:tcPr>
            <w:tcW w:w="2977" w:type="dxa"/>
            <w:vMerge w:val="restart"/>
          </w:tcPr>
          <w:p w14:paraId="409A1BB9" w14:textId="5C9FD41F" w:rsidR="00134A3A" w:rsidRPr="00134A3A" w:rsidRDefault="00134A3A" w:rsidP="00134A3A">
            <w:pPr>
              <w:jc w:val="both"/>
              <w:rPr>
                <w:rFonts w:ascii="Arial Narrow" w:eastAsia="Arial Narrow" w:hAnsi="Arial Narrow" w:cs="Arial Narrow"/>
                <w:lang w:val="ro-RO"/>
              </w:rPr>
            </w:pPr>
            <w:r w:rsidRPr="00134A3A">
              <w:rPr>
                <w:rFonts w:ascii="Arial Narrow" w:eastAsia="Arial Narrow" w:hAnsi="Arial Narrow" w:cs="Arial Narrow"/>
                <w:lang w:val="ro-RO"/>
              </w:rPr>
              <w:t>Prelegerea prin care sunt oferite modele, sunt explicate concepte și sunt prezentate perspective de abordare.</w:t>
            </w:r>
          </w:p>
          <w:p w14:paraId="7A998844" w14:textId="77777777" w:rsidR="00134A3A" w:rsidRPr="00134A3A" w:rsidRDefault="00134A3A" w:rsidP="00134A3A">
            <w:pPr>
              <w:jc w:val="both"/>
              <w:rPr>
                <w:rFonts w:ascii="Arial Narrow" w:eastAsia="Arial Narrow" w:hAnsi="Arial Narrow" w:cs="Arial Narrow"/>
                <w:lang w:val="ro-RO"/>
              </w:rPr>
            </w:pPr>
          </w:p>
          <w:p w14:paraId="46C90152" w14:textId="6F0DA531" w:rsidR="00134A3A" w:rsidRPr="00134A3A" w:rsidRDefault="00134A3A" w:rsidP="00134A3A">
            <w:pPr>
              <w:jc w:val="both"/>
              <w:rPr>
                <w:rFonts w:ascii="Arial Narrow" w:eastAsia="Arial Narrow" w:hAnsi="Arial Narrow" w:cs="Arial Narrow"/>
                <w:lang w:val="ro-RO"/>
              </w:rPr>
            </w:pPr>
            <w:r w:rsidRPr="00134A3A">
              <w:rPr>
                <w:rFonts w:ascii="Arial Narrow" w:eastAsia="Arial Narrow" w:hAnsi="Arial Narrow" w:cs="Arial Narrow"/>
                <w:lang w:val="ro-RO"/>
              </w:rPr>
              <w:t>Metode de învățare activă (expunere didactică, dezbatere).</w:t>
            </w:r>
          </w:p>
          <w:p w14:paraId="798738D1" w14:textId="77777777" w:rsidR="00134A3A" w:rsidRPr="00134A3A" w:rsidRDefault="00134A3A" w:rsidP="00134A3A">
            <w:pPr>
              <w:jc w:val="both"/>
              <w:rPr>
                <w:rFonts w:ascii="Arial Narrow" w:eastAsia="Arial Narrow" w:hAnsi="Arial Narrow" w:cs="Arial Narrow"/>
                <w:lang w:val="ro-RO"/>
              </w:rPr>
            </w:pPr>
          </w:p>
          <w:p w14:paraId="21B88CC8" w14:textId="2844883C" w:rsidR="00134A3A" w:rsidRPr="007B3DFA" w:rsidRDefault="00134A3A" w:rsidP="00134A3A">
            <w:pPr>
              <w:jc w:val="both"/>
              <w:rPr>
                <w:rFonts w:ascii="Arial Narrow" w:eastAsia="Arial Narrow" w:hAnsi="Arial Narrow" w:cs="Arial Narrow"/>
                <w:sz w:val="20"/>
                <w:szCs w:val="20"/>
                <w:lang w:val="ro-RO"/>
              </w:rPr>
            </w:pPr>
            <w:r w:rsidRPr="00134A3A">
              <w:rPr>
                <w:rFonts w:ascii="Arial Narrow" w:eastAsia="Arial Narrow" w:hAnsi="Arial Narrow"/>
                <w:lang w:val="ro-RO"/>
              </w:rPr>
              <w:t>Metoda de predare se bazează pe lucrul în grup, individual, proiecte.</w:t>
            </w:r>
          </w:p>
        </w:tc>
        <w:tc>
          <w:tcPr>
            <w:tcW w:w="1545" w:type="dxa"/>
          </w:tcPr>
          <w:p w14:paraId="3FFD8F2D"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41C61A1B" w14:textId="77777777" w:rsidTr="00017D35">
        <w:trPr>
          <w:trHeight w:val="778"/>
          <w:jc w:val="center"/>
        </w:trPr>
        <w:tc>
          <w:tcPr>
            <w:tcW w:w="5382" w:type="dxa"/>
          </w:tcPr>
          <w:p w14:paraId="41C61A18" w14:textId="2BAA9830" w:rsidR="00134A3A" w:rsidRPr="00C073A3" w:rsidRDefault="00134A3A" w:rsidP="00930838">
            <w:pPr>
              <w:pStyle w:val="Titlu3"/>
              <w:rPr>
                <w:rFonts w:ascii="Arial Narrow" w:hAnsi="Arial Narrow"/>
                <w:bCs/>
                <w:sz w:val="22"/>
                <w:szCs w:val="22"/>
                <w:lang w:eastAsia="en-US"/>
              </w:rPr>
            </w:pPr>
            <w:r w:rsidRPr="00C073A3">
              <w:rPr>
                <w:rStyle w:val="Robust"/>
                <w:rFonts w:ascii="Arial Narrow" w:hAnsi="Arial Narrow"/>
                <w:sz w:val="22"/>
                <w:szCs w:val="22"/>
              </w:rPr>
              <w:t>2. Rolul asistentului social în echipa interdisciplinară de îngrijire paliativă</w:t>
            </w:r>
            <w:r w:rsidRPr="00C073A3">
              <w:rPr>
                <w:rStyle w:val="Robust"/>
                <w:rFonts w:ascii="Arial Narrow" w:hAnsi="Arial Narrow"/>
                <w:b/>
                <w:bCs w:val="0"/>
                <w:sz w:val="22"/>
                <w:szCs w:val="22"/>
              </w:rPr>
              <w:t xml:space="preserve">. </w:t>
            </w:r>
            <w:r w:rsidRPr="00C073A3">
              <w:rPr>
                <w:rFonts w:ascii="Arial Narrow" w:hAnsi="Arial Narrow"/>
                <w:b w:val="0"/>
                <w:bCs/>
                <w:sz w:val="22"/>
                <w:szCs w:val="22"/>
              </w:rPr>
              <w:t>Funcții, responsabilități, colaborarea cu medicul, psihologul și preotul.</w:t>
            </w:r>
          </w:p>
        </w:tc>
        <w:tc>
          <w:tcPr>
            <w:tcW w:w="2977" w:type="dxa"/>
            <w:vMerge/>
          </w:tcPr>
          <w:p w14:paraId="41C61A19" w14:textId="31989CED" w:rsidR="00134A3A" w:rsidRPr="007B3DFA" w:rsidRDefault="00134A3A" w:rsidP="007E3983">
            <w:pPr>
              <w:rPr>
                <w:rFonts w:ascii="Arial Narrow" w:eastAsia="Arial Narrow" w:hAnsi="Arial Narrow" w:cs="Arial Narrow"/>
                <w:sz w:val="20"/>
                <w:szCs w:val="20"/>
                <w:lang w:val="ro-RO"/>
              </w:rPr>
            </w:pPr>
          </w:p>
        </w:tc>
        <w:tc>
          <w:tcPr>
            <w:tcW w:w="1545" w:type="dxa"/>
          </w:tcPr>
          <w:p w14:paraId="41C61A1A"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5A0DD903" w14:textId="77777777" w:rsidTr="00017D35">
        <w:trPr>
          <w:trHeight w:val="310"/>
          <w:jc w:val="center"/>
        </w:trPr>
        <w:tc>
          <w:tcPr>
            <w:tcW w:w="5382" w:type="dxa"/>
          </w:tcPr>
          <w:p w14:paraId="4D2AC2C6" w14:textId="489219A1" w:rsidR="00134A3A" w:rsidRPr="00C073A3" w:rsidRDefault="00134A3A" w:rsidP="00375813">
            <w:pPr>
              <w:spacing w:line="360" w:lineRule="auto"/>
              <w:jc w:val="both"/>
              <w:rPr>
                <w:rFonts w:ascii="Arial Narrow" w:hAnsi="Arial Narrow"/>
                <w:bCs/>
                <w:sz w:val="22"/>
                <w:szCs w:val="22"/>
              </w:rPr>
            </w:pPr>
            <w:r w:rsidRPr="00C073A3">
              <w:rPr>
                <w:rFonts w:ascii="Arial Narrow" w:hAnsi="Arial Narrow"/>
                <w:bCs/>
                <w:sz w:val="22"/>
                <w:szCs w:val="22"/>
              </w:rPr>
              <w:t xml:space="preserve">3. </w:t>
            </w:r>
            <w:r w:rsidRPr="00C073A3">
              <w:rPr>
                <w:rFonts w:ascii="Arial Narrow" w:hAnsi="Arial Narrow"/>
                <w:sz w:val="22"/>
                <w:szCs w:val="22"/>
              </w:rPr>
              <w:t>Comunicarea veștilor proaste și suportul acordat familiei.</w:t>
            </w:r>
          </w:p>
        </w:tc>
        <w:tc>
          <w:tcPr>
            <w:tcW w:w="2977" w:type="dxa"/>
            <w:vMerge/>
          </w:tcPr>
          <w:p w14:paraId="7C7EFEDE" w14:textId="0EDD120E" w:rsidR="00134A3A" w:rsidRPr="00134A3A" w:rsidRDefault="00134A3A" w:rsidP="007E3983">
            <w:pPr>
              <w:rPr>
                <w:rFonts w:ascii="Arial Narrow" w:eastAsia="Arial Narrow" w:hAnsi="Arial Narrow" w:cs="Arial Narrow"/>
                <w:lang w:val="ro-RO"/>
              </w:rPr>
            </w:pPr>
          </w:p>
        </w:tc>
        <w:tc>
          <w:tcPr>
            <w:tcW w:w="1545" w:type="dxa"/>
          </w:tcPr>
          <w:p w14:paraId="2F047BCB" w14:textId="77777777" w:rsidR="00134A3A" w:rsidRPr="007B3DFA" w:rsidRDefault="00134A3A" w:rsidP="003670B7">
            <w:pPr>
              <w:rPr>
                <w:rFonts w:ascii="Arial Narrow" w:eastAsia="Arial Narrow" w:hAnsi="Arial Narrow" w:cs="Arial Narrow"/>
                <w:sz w:val="22"/>
                <w:szCs w:val="22"/>
                <w:lang w:val="ro-RO"/>
              </w:rPr>
            </w:pPr>
          </w:p>
        </w:tc>
      </w:tr>
      <w:tr w:rsidR="00134A3A" w:rsidRPr="007B3DFA" w14:paraId="4CFD781E" w14:textId="77777777" w:rsidTr="00017D35">
        <w:trPr>
          <w:trHeight w:val="310"/>
          <w:jc w:val="center"/>
        </w:trPr>
        <w:tc>
          <w:tcPr>
            <w:tcW w:w="5382" w:type="dxa"/>
          </w:tcPr>
          <w:p w14:paraId="39B3A7C7" w14:textId="5C8C40EA" w:rsidR="00134A3A" w:rsidRPr="00C073A3" w:rsidRDefault="00134A3A" w:rsidP="006B50FD">
            <w:pPr>
              <w:jc w:val="both"/>
              <w:rPr>
                <w:rFonts w:ascii="Arial Narrow" w:hAnsi="Arial Narrow"/>
                <w:sz w:val="22"/>
                <w:szCs w:val="22"/>
              </w:rPr>
            </w:pPr>
            <w:r w:rsidRPr="00C073A3">
              <w:rPr>
                <w:rFonts w:ascii="Arial Narrow" w:hAnsi="Arial Narrow"/>
                <w:sz w:val="22"/>
                <w:szCs w:val="22"/>
              </w:rPr>
              <w:t>4. Consilierea pacientului și familiei privind adaptarea la boală și procesul decizional.</w:t>
            </w:r>
          </w:p>
        </w:tc>
        <w:tc>
          <w:tcPr>
            <w:tcW w:w="2977" w:type="dxa"/>
            <w:vMerge/>
          </w:tcPr>
          <w:p w14:paraId="3C385B8E" w14:textId="34D2B64F" w:rsidR="00134A3A" w:rsidRPr="007B3DFA" w:rsidRDefault="00134A3A" w:rsidP="007E3983">
            <w:pPr>
              <w:rPr>
                <w:rFonts w:ascii="Arial Narrow" w:eastAsia="Arial Narrow" w:hAnsi="Arial Narrow" w:cs="Arial Narrow"/>
                <w:sz w:val="20"/>
                <w:szCs w:val="20"/>
                <w:lang w:val="ro-RO"/>
              </w:rPr>
            </w:pPr>
          </w:p>
        </w:tc>
        <w:tc>
          <w:tcPr>
            <w:tcW w:w="1545" w:type="dxa"/>
          </w:tcPr>
          <w:p w14:paraId="591D1D64"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76FB3079" w14:textId="77777777" w:rsidTr="00017D35">
        <w:trPr>
          <w:trHeight w:val="310"/>
          <w:jc w:val="center"/>
        </w:trPr>
        <w:tc>
          <w:tcPr>
            <w:tcW w:w="5382" w:type="dxa"/>
          </w:tcPr>
          <w:p w14:paraId="0E9173AF" w14:textId="6A4F33BF" w:rsidR="00134A3A" w:rsidRPr="00C073A3" w:rsidRDefault="00134A3A" w:rsidP="00375813">
            <w:pPr>
              <w:jc w:val="both"/>
              <w:rPr>
                <w:rFonts w:ascii="Arial Narrow" w:hAnsi="Arial Narrow"/>
                <w:sz w:val="22"/>
                <w:szCs w:val="22"/>
              </w:rPr>
            </w:pPr>
            <w:r w:rsidRPr="00C073A3">
              <w:rPr>
                <w:rFonts w:ascii="Arial Narrow" w:hAnsi="Arial Narrow"/>
                <w:sz w:val="22"/>
                <w:szCs w:val="22"/>
              </w:rPr>
              <w:t>5. Îngrijirea paliativă pediatrică și suportul familiei copilului cu boală incurabilă.</w:t>
            </w:r>
          </w:p>
        </w:tc>
        <w:tc>
          <w:tcPr>
            <w:tcW w:w="2977" w:type="dxa"/>
            <w:vMerge/>
          </w:tcPr>
          <w:p w14:paraId="7D0FABA8"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5D3936E1"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33C26170" w14:textId="77777777" w:rsidTr="00017D35">
        <w:trPr>
          <w:trHeight w:val="310"/>
          <w:jc w:val="center"/>
        </w:trPr>
        <w:tc>
          <w:tcPr>
            <w:tcW w:w="5382" w:type="dxa"/>
          </w:tcPr>
          <w:p w14:paraId="1C219EBD" w14:textId="72D8CCF8" w:rsidR="00134A3A" w:rsidRPr="00C073A3" w:rsidRDefault="00134A3A" w:rsidP="00375813">
            <w:pPr>
              <w:jc w:val="both"/>
              <w:rPr>
                <w:rFonts w:ascii="Arial Narrow" w:hAnsi="Arial Narrow"/>
                <w:sz w:val="22"/>
                <w:szCs w:val="22"/>
              </w:rPr>
            </w:pPr>
            <w:r w:rsidRPr="00C073A3">
              <w:rPr>
                <w:rFonts w:ascii="Arial Narrow" w:hAnsi="Arial Narrow"/>
                <w:sz w:val="22"/>
                <w:szCs w:val="22"/>
              </w:rPr>
              <w:t>6. Analiza multidimensională a suferinței totale: perspective sociale, spirituale psihologice și psihologice în îngrijirile paliative.</w:t>
            </w:r>
          </w:p>
        </w:tc>
        <w:tc>
          <w:tcPr>
            <w:tcW w:w="2977" w:type="dxa"/>
            <w:vMerge/>
          </w:tcPr>
          <w:p w14:paraId="50D3744D"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5B219E4A"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7CE5F995" w14:textId="77777777" w:rsidTr="00017D35">
        <w:trPr>
          <w:trHeight w:val="310"/>
          <w:jc w:val="center"/>
        </w:trPr>
        <w:tc>
          <w:tcPr>
            <w:tcW w:w="5382" w:type="dxa"/>
          </w:tcPr>
          <w:p w14:paraId="5259D880" w14:textId="6DBBC6D9" w:rsidR="00134A3A" w:rsidRPr="00C073A3" w:rsidRDefault="00134A3A" w:rsidP="003139D7">
            <w:pPr>
              <w:jc w:val="both"/>
              <w:rPr>
                <w:rFonts w:ascii="Arial Narrow" w:hAnsi="Arial Narrow"/>
                <w:sz w:val="22"/>
                <w:szCs w:val="22"/>
              </w:rPr>
            </w:pPr>
            <w:r w:rsidRPr="00C073A3">
              <w:rPr>
                <w:rFonts w:ascii="Arial Narrow" w:hAnsi="Arial Narrow"/>
                <w:sz w:val="22"/>
                <w:szCs w:val="22"/>
              </w:rPr>
              <w:t>7. Strategii și metode de intervenție ale asistentului social în îngrijirile paliative.</w:t>
            </w:r>
          </w:p>
        </w:tc>
        <w:tc>
          <w:tcPr>
            <w:tcW w:w="2977" w:type="dxa"/>
            <w:vMerge/>
          </w:tcPr>
          <w:p w14:paraId="5BD379E5"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5AF82666"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418A8796" w14:textId="77777777" w:rsidTr="00017D35">
        <w:trPr>
          <w:trHeight w:val="310"/>
          <w:jc w:val="center"/>
        </w:trPr>
        <w:tc>
          <w:tcPr>
            <w:tcW w:w="5382" w:type="dxa"/>
          </w:tcPr>
          <w:p w14:paraId="0088873E" w14:textId="6CE506CB" w:rsidR="00134A3A" w:rsidRPr="00C073A3" w:rsidRDefault="00134A3A" w:rsidP="003139D7">
            <w:pPr>
              <w:jc w:val="both"/>
              <w:rPr>
                <w:rFonts w:ascii="Arial Narrow" w:hAnsi="Arial Narrow"/>
                <w:sz w:val="22"/>
                <w:szCs w:val="22"/>
              </w:rPr>
            </w:pPr>
            <w:r w:rsidRPr="00C073A3">
              <w:rPr>
                <w:rFonts w:ascii="Arial Narrow" w:hAnsi="Arial Narrow"/>
                <w:sz w:val="22"/>
                <w:szCs w:val="22"/>
              </w:rPr>
              <w:t>8. Metodologia elaborării documentației specifice asistenței sociale în domeniul îngrijirilor paliative.</w:t>
            </w:r>
          </w:p>
        </w:tc>
        <w:tc>
          <w:tcPr>
            <w:tcW w:w="2977" w:type="dxa"/>
            <w:vMerge/>
          </w:tcPr>
          <w:p w14:paraId="10B91690"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27A35F44"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26924B9D" w14:textId="77777777" w:rsidTr="00017D35">
        <w:trPr>
          <w:trHeight w:val="310"/>
          <w:jc w:val="center"/>
        </w:trPr>
        <w:tc>
          <w:tcPr>
            <w:tcW w:w="5382" w:type="dxa"/>
          </w:tcPr>
          <w:p w14:paraId="087ADD09" w14:textId="25B24AE0" w:rsidR="00134A3A" w:rsidRPr="00C073A3" w:rsidRDefault="00134A3A" w:rsidP="00375813">
            <w:pPr>
              <w:jc w:val="both"/>
              <w:rPr>
                <w:rFonts w:ascii="Arial Narrow" w:hAnsi="Arial Narrow"/>
                <w:sz w:val="22"/>
                <w:szCs w:val="22"/>
              </w:rPr>
            </w:pPr>
            <w:r w:rsidRPr="00C073A3">
              <w:rPr>
                <w:rFonts w:ascii="Arial Narrow" w:hAnsi="Arial Narrow"/>
                <w:sz w:val="22"/>
                <w:szCs w:val="22"/>
              </w:rPr>
              <w:t>9. Suport social și spiritual în îngrijirea paliativă: perspective teoretice și practice.</w:t>
            </w:r>
          </w:p>
        </w:tc>
        <w:tc>
          <w:tcPr>
            <w:tcW w:w="2977" w:type="dxa"/>
            <w:vMerge/>
          </w:tcPr>
          <w:p w14:paraId="6C7E4782"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438A2AA1"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5F21FF3B" w14:textId="77777777" w:rsidTr="00017D35">
        <w:trPr>
          <w:trHeight w:val="310"/>
          <w:jc w:val="center"/>
        </w:trPr>
        <w:tc>
          <w:tcPr>
            <w:tcW w:w="5382" w:type="dxa"/>
          </w:tcPr>
          <w:p w14:paraId="1CEA36C2" w14:textId="07AC83B5" w:rsidR="00134A3A" w:rsidRPr="00C073A3" w:rsidRDefault="00134A3A" w:rsidP="00296D9B">
            <w:pPr>
              <w:spacing w:before="100" w:beforeAutospacing="1" w:after="100" w:afterAutospacing="1"/>
              <w:jc w:val="both"/>
              <w:outlineLvl w:val="0"/>
              <w:rPr>
                <w:rFonts w:ascii="Arial Narrow" w:hAnsi="Arial Narrow"/>
                <w:sz w:val="22"/>
                <w:szCs w:val="22"/>
              </w:rPr>
            </w:pPr>
            <w:r w:rsidRPr="00C073A3">
              <w:rPr>
                <w:rFonts w:ascii="Arial Narrow" w:hAnsi="Arial Narrow"/>
                <w:sz w:val="22"/>
                <w:szCs w:val="22"/>
              </w:rPr>
              <w:t>10. Analiza tipurilor de servicii de îngrijiri paliative și implicarea asistentului social.</w:t>
            </w:r>
          </w:p>
        </w:tc>
        <w:tc>
          <w:tcPr>
            <w:tcW w:w="2977" w:type="dxa"/>
            <w:vMerge/>
          </w:tcPr>
          <w:p w14:paraId="6043641A"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1464190F"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130AD8B0" w14:textId="77777777" w:rsidTr="00017D35">
        <w:trPr>
          <w:trHeight w:val="310"/>
          <w:jc w:val="center"/>
        </w:trPr>
        <w:tc>
          <w:tcPr>
            <w:tcW w:w="5382" w:type="dxa"/>
          </w:tcPr>
          <w:p w14:paraId="50A8FA8D" w14:textId="622CF437" w:rsidR="00134A3A" w:rsidRPr="00C073A3" w:rsidRDefault="00134A3A" w:rsidP="00375813">
            <w:pPr>
              <w:jc w:val="both"/>
              <w:rPr>
                <w:rFonts w:ascii="Arial Narrow" w:hAnsi="Arial Narrow"/>
                <w:sz w:val="22"/>
                <w:szCs w:val="22"/>
              </w:rPr>
            </w:pPr>
            <w:r w:rsidRPr="00C073A3">
              <w:rPr>
                <w:rFonts w:ascii="Arial Narrow" w:hAnsi="Arial Narrow"/>
                <w:sz w:val="22"/>
                <w:szCs w:val="22"/>
              </w:rPr>
              <w:t>11. Abordări sociale și paliative în sprijinul categoriilor de pacienți vulnerabili.</w:t>
            </w:r>
          </w:p>
        </w:tc>
        <w:tc>
          <w:tcPr>
            <w:tcW w:w="2977" w:type="dxa"/>
            <w:vMerge/>
          </w:tcPr>
          <w:p w14:paraId="7DA0CFAE"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1D4C4BF6"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5D309720" w14:textId="77777777" w:rsidTr="00017D35">
        <w:trPr>
          <w:trHeight w:val="310"/>
          <w:jc w:val="center"/>
        </w:trPr>
        <w:tc>
          <w:tcPr>
            <w:tcW w:w="5382" w:type="dxa"/>
          </w:tcPr>
          <w:p w14:paraId="3AEB2B95" w14:textId="3A13F0A7" w:rsidR="00134A3A" w:rsidRPr="00C073A3" w:rsidRDefault="00134A3A" w:rsidP="00524400">
            <w:pPr>
              <w:jc w:val="both"/>
              <w:rPr>
                <w:rFonts w:ascii="Arial Narrow" w:hAnsi="Arial Narrow"/>
                <w:sz w:val="22"/>
                <w:szCs w:val="22"/>
              </w:rPr>
            </w:pPr>
            <w:r w:rsidRPr="00C073A3">
              <w:rPr>
                <w:rFonts w:ascii="Arial Narrow" w:hAnsi="Arial Narrow"/>
                <w:sz w:val="22"/>
                <w:szCs w:val="22"/>
              </w:rPr>
              <w:t>12. Asistența socială în îngrijiri paliative la nivel internațional.</w:t>
            </w:r>
          </w:p>
        </w:tc>
        <w:tc>
          <w:tcPr>
            <w:tcW w:w="2977" w:type="dxa"/>
            <w:vMerge/>
          </w:tcPr>
          <w:p w14:paraId="6AF3D6EE"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27896691"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55C591EC" w14:textId="77777777" w:rsidTr="00017D35">
        <w:trPr>
          <w:trHeight w:val="310"/>
          <w:jc w:val="center"/>
        </w:trPr>
        <w:tc>
          <w:tcPr>
            <w:tcW w:w="5382" w:type="dxa"/>
          </w:tcPr>
          <w:p w14:paraId="496C3860" w14:textId="69389F47" w:rsidR="00134A3A" w:rsidRPr="00C073A3" w:rsidRDefault="00134A3A" w:rsidP="00524400">
            <w:pPr>
              <w:jc w:val="both"/>
              <w:rPr>
                <w:rFonts w:ascii="Arial Narrow" w:hAnsi="Arial Narrow"/>
                <w:sz w:val="22"/>
                <w:szCs w:val="22"/>
              </w:rPr>
            </w:pPr>
            <w:r w:rsidRPr="00C073A3">
              <w:rPr>
                <w:rFonts w:ascii="Arial Narrow" w:hAnsi="Arial Narrow"/>
                <w:sz w:val="22"/>
                <w:szCs w:val="22"/>
              </w:rPr>
              <w:t>13. Practica profesională în asistența socială: contribuții esențiale în domeniul îngrijirilor paliative.</w:t>
            </w:r>
          </w:p>
        </w:tc>
        <w:tc>
          <w:tcPr>
            <w:tcW w:w="2977" w:type="dxa"/>
            <w:vMerge/>
          </w:tcPr>
          <w:p w14:paraId="57BB9F6D"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53E00FA8" w14:textId="77777777" w:rsidR="00134A3A" w:rsidRPr="007B3DFA" w:rsidRDefault="00134A3A" w:rsidP="007E3983">
            <w:pPr>
              <w:jc w:val="both"/>
              <w:rPr>
                <w:rFonts w:ascii="Arial Narrow" w:eastAsia="Arial Narrow" w:hAnsi="Arial Narrow" w:cs="Arial Narrow"/>
                <w:sz w:val="22"/>
                <w:szCs w:val="22"/>
                <w:lang w:val="ro-RO"/>
              </w:rPr>
            </w:pPr>
          </w:p>
        </w:tc>
      </w:tr>
      <w:tr w:rsidR="00134A3A" w:rsidRPr="007B3DFA" w14:paraId="18E9B1E3" w14:textId="77777777" w:rsidTr="00017D35">
        <w:trPr>
          <w:trHeight w:val="310"/>
          <w:jc w:val="center"/>
        </w:trPr>
        <w:tc>
          <w:tcPr>
            <w:tcW w:w="5382" w:type="dxa"/>
          </w:tcPr>
          <w:p w14:paraId="7DA39433" w14:textId="284948B2" w:rsidR="00134A3A" w:rsidRPr="00C073A3" w:rsidRDefault="00134A3A" w:rsidP="00873C32">
            <w:pPr>
              <w:jc w:val="both"/>
              <w:rPr>
                <w:rFonts w:ascii="Arial Narrow" w:hAnsi="Arial Narrow"/>
                <w:sz w:val="22"/>
                <w:szCs w:val="22"/>
              </w:rPr>
            </w:pPr>
            <w:r w:rsidRPr="00C073A3">
              <w:rPr>
                <w:rFonts w:ascii="Arial Narrow" w:hAnsi="Arial Narrow"/>
                <w:sz w:val="22"/>
                <w:szCs w:val="22"/>
              </w:rPr>
              <w:t>14. Componente cheie ale asistenței sociale în paliativ: advocacy, screening social și suport prin voluntariat.</w:t>
            </w:r>
          </w:p>
        </w:tc>
        <w:tc>
          <w:tcPr>
            <w:tcW w:w="2977" w:type="dxa"/>
            <w:vMerge/>
          </w:tcPr>
          <w:p w14:paraId="0779716D" w14:textId="77777777" w:rsidR="00134A3A" w:rsidRPr="007B3DFA" w:rsidRDefault="00134A3A" w:rsidP="007E3983">
            <w:pPr>
              <w:rPr>
                <w:rFonts w:ascii="Arial Narrow" w:eastAsia="Arial Narrow" w:hAnsi="Arial Narrow" w:cs="Arial Narrow"/>
                <w:sz w:val="20"/>
                <w:szCs w:val="20"/>
                <w:lang w:val="ro-RO"/>
              </w:rPr>
            </w:pPr>
          </w:p>
        </w:tc>
        <w:tc>
          <w:tcPr>
            <w:tcW w:w="1545" w:type="dxa"/>
          </w:tcPr>
          <w:p w14:paraId="590110AD" w14:textId="77777777" w:rsidR="00134A3A" w:rsidRPr="007B3DFA" w:rsidRDefault="00134A3A" w:rsidP="007E3983">
            <w:pPr>
              <w:jc w:val="both"/>
              <w:rPr>
                <w:rFonts w:ascii="Arial Narrow" w:eastAsia="Arial Narrow" w:hAnsi="Arial Narrow" w:cs="Arial Narrow"/>
                <w:sz w:val="22"/>
                <w:szCs w:val="22"/>
                <w:lang w:val="ro-RO"/>
              </w:rPr>
            </w:pPr>
          </w:p>
        </w:tc>
      </w:tr>
      <w:tr w:rsidR="00A16FE4" w:rsidRPr="007B3DFA" w14:paraId="41C61A69" w14:textId="77777777">
        <w:trPr>
          <w:jc w:val="center"/>
        </w:trPr>
        <w:tc>
          <w:tcPr>
            <w:tcW w:w="9904" w:type="dxa"/>
            <w:gridSpan w:val="3"/>
          </w:tcPr>
          <w:p w14:paraId="41C61A50" w14:textId="1028F399" w:rsidR="00A16FE4" w:rsidRPr="007B3DFA" w:rsidRDefault="00A16FE4" w:rsidP="00EC6271">
            <w:pPr>
              <w:pStyle w:val="Listparagraf"/>
              <w:numPr>
                <w:ilvl w:val="0"/>
                <w:numId w:val="14"/>
              </w:numPr>
              <w:jc w:val="both"/>
              <w:rPr>
                <w:rFonts w:ascii="Arial Narrow" w:eastAsia="Arial Narrow" w:hAnsi="Arial Narrow" w:cs="Arial Narrow"/>
                <w:b/>
                <w:lang w:val="ro-RO"/>
              </w:rPr>
            </w:pPr>
            <w:r w:rsidRPr="007B3DFA">
              <w:rPr>
                <w:rFonts w:ascii="Arial Narrow" w:eastAsia="Arial Narrow" w:hAnsi="Arial Narrow" w:cs="Arial Narrow"/>
                <w:b/>
                <w:lang w:val="ro-RO"/>
              </w:rPr>
              <w:t>Bibliografie:</w:t>
            </w:r>
          </w:p>
          <w:p w14:paraId="23EBADE7"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Ciobanu, A. (2015). </w:t>
            </w:r>
            <w:r w:rsidRPr="00E57C20">
              <w:rPr>
                <w:rFonts w:ascii="Arial Narrow" w:hAnsi="Arial Narrow"/>
                <w:i/>
                <w:iCs/>
                <w:sz w:val="22"/>
                <w:szCs w:val="22"/>
                <w:lang w:eastAsia="en-US"/>
              </w:rPr>
              <w:t>Asistența socială în îngrijiri paliative</w:t>
            </w:r>
            <w:r w:rsidRPr="00E57C20">
              <w:rPr>
                <w:rFonts w:ascii="Arial Narrow" w:hAnsi="Arial Narrow"/>
                <w:sz w:val="22"/>
                <w:szCs w:val="22"/>
                <w:lang w:eastAsia="en-US"/>
              </w:rPr>
              <w:t>. București: Editura Didactică și Pedagogică.</w:t>
            </w:r>
          </w:p>
          <w:p w14:paraId="237B2C6B"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Popescu, M. (2017). </w:t>
            </w:r>
            <w:r w:rsidRPr="00E57C20">
              <w:rPr>
                <w:rFonts w:ascii="Arial Narrow" w:hAnsi="Arial Narrow"/>
                <w:i/>
                <w:iCs/>
                <w:sz w:val="22"/>
                <w:szCs w:val="22"/>
                <w:lang w:eastAsia="en-US"/>
              </w:rPr>
              <w:t>Fundamente ale îngrijirii paliative și rolul asistentului social</w:t>
            </w:r>
            <w:r w:rsidRPr="00E57C20">
              <w:rPr>
                <w:rFonts w:ascii="Arial Narrow" w:hAnsi="Arial Narrow"/>
                <w:sz w:val="22"/>
                <w:szCs w:val="22"/>
                <w:lang w:eastAsia="en-US"/>
              </w:rPr>
              <w:t>. București: Editura Universitară.</w:t>
            </w:r>
          </w:p>
          <w:p w14:paraId="4763D2DF"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Ionescu, C. (2016). </w:t>
            </w:r>
            <w:r w:rsidRPr="00E57C20">
              <w:rPr>
                <w:rFonts w:ascii="Arial Narrow" w:hAnsi="Arial Narrow"/>
                <w:i/>
                <w:iCs/>
                <w:sz w:val="22"/>
                <w:szCs w:val="22"/>
                <w:lang w:eastAsia="en-US"/>
              </w:rPr>
              <w:t>Etica și spiritualitatea în îngrijirea paliativă</w:t>
            </w:r>
            <w:r w:rsidRPr="00E57C20">
              <w:rPr>
                <w:rFonts w:ascii="Arial Narrow" w:hAnsi="Arial Narrow"/>
                <w:sz w:val="22"/>
                <w:szCs w:val="22"/>
                <w:lang w:eastAsia="en-US"/>
              </w:rPr>
              <w:t>. București: Editura Sophia.</w:t>
            </w:r>
          </w:p>
          <w:p w14:paraId="5B9D9239"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Marinescu, D. (2018). </w:t>
            </w:r>
            <w:r w:rsidRPr="00E57C20">
              <w:rPr>
                <w:rFonts w:ascii="Arial Narrow" w:hAnsi="Arial Narrow"/>
                <w:i/>
                <w:iCs/>
                <w:sz w:val="22"/>
                <w:szCs w:val="22"/>
                <w:lang w:eastAsia="en-US"/>
              </w:rPr>
              <w:t>Psihologie și suport emoțional în îngrijiri paliative</w:t>
            </w:r>
            <w:r w:rsidRPr="00E57C20">
              <w:rPr>
                <w:rFonts w:ascii="Arial Narrow" w:hAnsi="Arial Narrow"/>
                <w:sz w:val="22"/>
                <w:szCs w:val="22"/>
                <w:lang w:eastAsia="en-US"/>
              </w:rPr>
              <w:t>. București: Editura Polirom.</w:t>
            </w:r>
          </w:p>
          <w:p w14:paraId="46FF6D0C"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Dumitrescu, L. (2015). </w:t>
            </w:r>
            <w:r w:rsidRPr="00E57C20">
              <w:rPr>
                <w:rFonts w:ascii="Arial Narrow" w:hAnsi="Arial Narrow"/>
                <w:i/>
                <w:iCs/>
                <w:sz w:val="22"/>
                <w:szCs w:val="22"/>
                <w:lang w:eastAsia="en-US"/>
              </w:rPr>
              <w:t>Asistența socială în context religios ortodox</w:t>
            </w:r>
            <w:r w:rsidRPr="00E57C20">
              <w:rPr>
                <w:rFonts w:ascii="Arial Narrow" w:hAnsi="Arial Narrow"/>
                <w:sz w:val="22"/>
                <w:szCs w:val="22"/>
                <w:lang w:eastAsia="en-US"/>
              </w:rPr>
              <w:t>. București: Editura Institutului Biblic și de Misiune Ortodoxă.</w:t>
            </w:r>
          </w:p>
          <w:p w14:paraId="5007451E"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Radu, F. (2019). </w:t>
            </w:r>
            <w:r w:rsidRPr="00E57C20">
              <w:rPr>
                <w:rFonts w:ascii="Arial Narrow" w:hAnsi="Arial Narrow"/>
                <w:i/>
                <w:iCs/>
                <w:sz w:val="22"/>
                <w:szCs w:val="22"/>
                <w:lang w:eastAsia="en-US"/>
              </w:rPr>
              <w:t>Managementul îngrijirii paliative în spitale și comunitate</w:t>
            </w:r>
            <w:r w:rsidRPr="00E57C20">
              <w:rPr>
                <w:rFonts w:ascii="Arial Narrow" w:hAnsi="Arial Narrow"/>
                <w:sz w:val="22"/>
                <w:szCs w:val="22"/>
                <w:lang w:eastAsia="en-US"/>
              </w:rPr>
              <w:t>. București: Editura Coresi.</w:t>
            </w:r>
          </w:p>
          <w:p w14:paraId="41F36EFC"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Georgescu, N. (2014). </w:t>
            </w:r>
            <w:r w:rsidRPr="00E57C20">
              <w:rPr>
                <w:rFonts w:ascii="Arial Narrow" w:hAnsi="Arial Narrow"/>
                <w:i/>
                <w:iCs/>
                <w:sz w:val="22"/>
                <w:szCs w:val="22"/>
                <w:lang w:eastAsia="en-US"/>
              </w:rPr>
              <w:t>Sprijin social și familie în îngrijiri paliative</w:t>
            </w:r>
            <w:r w:rsidRPr="00E57C20">
              <w:rPr>
                <w:rFonts w:ascii="Arial Narrow" w:hAnsi="Arial Narrow"/>
                <w:sz w:val="22"/>
                <w:szCs w:val="22"/>
                <w:lang w:eastAsia="en-US"/>
              </w:rPr>
              <w:t>. București: Editura Tritonic.</w:t>
            </w:r>
          </w:p>
          <w:p w14:paraId="32F58048"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Vlad, A. (2016). </w:t>
            </w:r>
            <w:r w:rsidRPr="00E57C20">
              <w:rPr>
                <w:rFonts w:ascii="Arial Narrow" w:hAnsi="Arial Narrow"/>
                <w:i/>
                <w:iCs/>
                <w:sz w:val="22"/>
                <w:szCs w:val="22"/>
                <w:lang w:eastAsia="en-US"/>
              </w:rPr>
              <w:t>Consilierea spirituală în îngrijirea terminală</w:t>
            </w:r>
            <w:r w:rsidRPr="00E57C20">
              <w:rPr>
                <w:rFonts w:ascii="Arial Narrow" w:hAnsi="Arial Narrow"/>
                <w:sz w:val="22"/>
                <w:szCs w:val="22"/>
                <w:lang w:eastAsia="en-US"/>
              </w:rPr>
              <w:t>. București: Editura Basilica.</w:t>
            </w:r>
          </w:p>
          <w:p w14:paraId="0F470F9E" w14:textId="77777777" w:rsidR="00EC6271" w:rsidRPr="009E226B"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Petrescu, R. (2017). </w:t>
            </w:r>
            <w:r w:rsidRPr="00E57C20">
              <w:rPr>
                <w:rFonts w:ascii="Arial Narrow" w:hAnsi="Arial Narrow"/>
                <w:i/>
                <w:iCs/>
                <w:sz w:val="22"/>
                <w:szCs w:val="22"/>
                <w:lang w:eastAsia="en-US"/>
              </w:rPr>
              <w:t>Rolul asistentului social în paliativ</w:t>
            </w:r>
            <w:r w:rsidRPr="00E57C20">
              <w:rPr>
                <w:rFonts w:ascii="Arial Narrow" w:hAnsi="Arial Narrow"/>
                <w:sz w:val="22"/>
                <w:szCs w:val="22"/>
                <w:lang w:eastAsia="en-US"/>
              </w:rPr>
              <w:t>. București: Editura Universitară.</w:t>
            </w:r>
          </w:p>
          <w:p w14:paraId="342EE27C"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Gysels, M., &amp; Higginson, I. (2010). </w:t>
            </w:r>
            <w:r w:rsidRPr="00E57C20">
              <w:rPr>
                <w:rFonts w:ascii="Arial Narrow" w:hAnsi="Arial Narrow"/>
                <w:i/>
                <w:iCs/>
                <w:sz w:val="22"/>
                <w:szCs w:val="22"/>
                <w:lang w:eastAsia="en-US"/>
              </w:rPr>
              <w:t>Palliative care: A guide for health and social care professionals</w:t>
            </w:r>
            <w:r w:rsidRPr="00E57C20">
              <w:rPr>
                <w:rFonts w:ascii="Arial Narrow" w:hAnsi="Arial Narrow"/>
                <w:sz w:val="22"/>
                <w:szCs w:val="22"/>
                <w:lang w:eastAsia="en-US"/>
              </w:rPr>
              <w:t>. Maidenhead: Open University Press.</w:t>
            </w:r>
          </w:p>
          <w:p w14:paraId="05B390D5"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Clark, J., &amp; Rowland, D. (2017). </w:t>
            </w:r>
            <w:r w:rsidRPr="00E57C20">
              <w:rPr>
                <w:rFonts w:ascii="Arial Narrow" w:hAnsi="Arial Narrow"/>
                <w:i/>
                <w:iCs/>
                <w:sz w:val="22"/>
                <w:szCs w:val="22"/>
                <w:lang w:eastAsia="en-US"/>
              </w:rPr>
              <w:t>Social work in palliative care: A practical guide</w:t>
            </w:r>
            <w:r w:rsidRPr="00E57C20">
              <w:rPr>
                <w:rFonts w:ascii="Arial Narrow" w:hAnsi="Arial Narrow"/>
                <w:sz w:val="22"/>
                <w:szCs w:val="22"/>
                <w:lang w:eastAsia="en-US"/>
              </w:rPr>
              <w:t>. London: Sage.</w:t>
            </w:r>
          </w:p>
          <w:p w14:paraId="54C7F06D"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Payne, S., &amp; Seymour, J. (2010). </w:t>
            </w:r>
            <w:r w:rsidRPr="00E57C20">
              <w:rPr>
                <w:rFonts w:ascii="Arial Narrow" w:hAnsi="Arial Narrow"/>
                <w:i/>
                <w:iCs/>
                <w:sz w:val="22"/>
                <w:szCs w:val="22"/>
                <w:lang w:eastAsia="en-US"/>
              </w:rPr>
              <w:t>Palliative care: The essential guide</w:t>
            </w:r>
            <w:r w:rsidRPr="00E57C20">
              <w:rPr>
                <w:rFonts w:ascii="Arial Narrow" w:hAnsi="Arial Narrow"/>
                <w:sz w:val="22"/>
                <w:szCs w:val="22"/>
                <w:lang w:eastAsia="en-US"/>
              </w:rPr>
              <w:t>. Maidenhead: Open University Press.</w:t>
            </w:r>
          </w:p>
          <w:p w14:paraId="155F7684"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Rosenberg, J. (2014). </w:t>
            </w:r>
            <w:r w:rsidRPr="00E57C20">
              <w:rPr>
                <w:rFonts w:ascii="Arial Narrow" w:hAnsi="Arial Narrow"/>
                <w:i/>
                <w:iCs/>
                <w:sz w:val="22"/>
                <w:szCs w:val="22"/>
                <w:lang w:eastAsia="en-US"/>
              </w:rPr>
              <w:t>Handbook of social work in end-of-life and palliative care</w:t>
            </w:r>
            <w:r w:rsidRPr="00E57C20">
              <w:rPr>
                <w:rFonts w:ascii="Arial Narrow" w:hAnsi="Arial Narrow"/>
                <w:sz w:val="22"/>
                <w:szCs w:val="22"/>
                <w:lang w:eastAsia="en-US"/>
              </w:rPr>
              <w:t>. New York: Oxford University Press.</w:t>
            </w:r>
          </w:p>
          <w:p w14:paraId="0A527588" w14:textId="77777777" w:rsidR="00EC6271" w:rsidRPr="009E226B"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Steinhauser, K., et al. (2016). </w:t>
            </w:r>
            <w:r w:rsidRPr="00E57C20">
              <w:rPr>
                <w:rFonts w:ascii="Arial Narrow" w:hAnsi="Arial Narrow"/>
                <w:i/>
                <w:iCs/>
                <w:sz w:val="22"/>
                <w:szCs w:val="22"/>
                <w:lang w:eastAsia="en-US"/>
              </w:rPr>
              <w:t>Dying in America: Improving quality and honoring individual preferences near the end of life</w:t>
            </w:r>
            <w:r w:rsidRPr="00E57C20">
              <w:rPr>
                <w:rFonts w:ascii="Arial Narrow" w:hAnsi="Arial Narrow"/>
                <w:sz w:val="22"/>
                <w:szCs w:val="22"/>
                <w:lang w:eastAsia="en-US"/>
              </w:rPr>
              <w:t>. Washington, DC: National Academies Press.</w:t>
            </w:r>
          </w:p>
          <w:p w14:paraId="18739223" w14:textId="77777777" w:rsidR="00EC6271" w:rsidRPr="009E226B"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lastRenderedPageBreak/>
              <w:t xml:space="preserve">Hudson, P., et al. (2017). The role of social work in palliative care. </w:t>
            </w:r>
            <w:r w:rsidRPr="00E57C20">
              <w:rPr>
                <w:rFonts w:ascii="Arial Narrow" w:hAnsi="Arial Narrow"/>
                <w:i/>
                <w:iCs/>
                <w:sz w:val="22"/>
                <w:szCs w:val="22"/>
                <w:lang w:eastAsia="en-US"/>
              </w:rPr>
              <w:t>Journal of Social Work in End-of-Life &amp; Palliative Care</w:t>
            </w:r>
            <w:r w:rsidRPr="009E226B">
              <w:rPr>
                <w:rFonts w:ascii="Arial Narrow" w:hAnsi="Arial Narrow"/>
                <w:sz w:val="22"/>
                <w:szCs w:val="22"/>
                <w:lang w:eastAsia="en-US"/>
              </w:rPr>
              <w:t>.</w:t>
            </w:r>
          </w:p>
          <w:p w14:paraId="24BA173E" w14:textId="77777777" w:rsidR="00EC6271" w:rsidRPr="009E226B"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Knapp, C., et al. (2011). Social work in pediatric palliative care: Best practices. </w:t>
            </w:r>
            <w:r w:rsidRPr="00E57C20">
              <w:rPr>
                <w:rFonts w:ascii="Arial Narrow" w:hAnsi="Arial Narrow"/>
                <w:i/>
                <w:iCs/>
                <w:sz w:val="22"/>
                <w:szCs w:val="22"/>
                <w:lang w:eastAsia="en-US"/>
              </w:rPr>
              <w:t>Journal of Palliative Medicine</w:t>
            </w:r>
            <w:r w:rsidRPr="009E226B">
              <w:rPr>
                <w:rFonts w:ascii="Arial Narrow" w:hAnsi="Arial Narrow"/>
                <w:sz w:val="22"/>
                <w:szCs w:val="22"/>
                <w:lang w:eastAsia="en-US"/>
              </w:rPr>
              <w:t>.</w:t>
            </w:r>
          </w:p>
          <w:p w14:paraId="121A66CA"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Aoun, S., et al. (2010). Family caregiving and palliative care: Evidence and support. </w:t>
            </w:r>
            <w:r w:rsidRPr="00E57C20">
              <w:rPr>
                <w:rFonts w:ascii="Arial Narrow" w:hAnsi="Arial Narrow"/>
                <w:i/>
                <w:iCs/>
                <w:sz w:val="22"/>
                <w:szCs w:val="22"/>
                <w:lang w:eastAsia="en-US"/>
              </w:rPr>
              <w:t>Palliative &amp; Supportive Care</w:t>
            </w:r>
            <w:r w:rsidRPr="009E226B">
              <w:rPr>
                <w:rFonts w:ascii="Arial Narrow" w:hAnsi="Arial Narrow"/>
                <w:sz w:val="22"/>
                <w:szCs w:val="22"/>
                <w:lang w:eastAsia="en-US"/>
              </w:rPr>
              <w:t>.</w:t>
            </w:r>
          </w:p>
          <w:p w14:paraId="19E60EE1" w14:textId="77777777" w:rsidR="00EC6271" w:rsidRPr="009E226B" w:rsidRDefault="00EC6271" w:rsidP="00EC6271">
            <w:pPr>
              <w:pStyle w:val="Listparagraf"/>
              <w:numPr>
                <w:ilvl w:val="0"/>
                <w:numId w:val="14"/>
              </w:numPr>
              <w:spacing w:before="100" w:beforeAutospacing="1" w:after="100" w:afterAutospacing="1"/>
              <w:jc w:val="both"/>
              <w:rPr>
                <w:rFonts w:ascii="Arial Narrow" w:hAnsi="Arial Narrow"/>
                <w:sz w:val="22"/>
                <w:szCs w:val="22"/>
                <w:lang w:eastAsia="en-US"/>
              </w:rPr>
            </w:pPr>
            <w:r w:rsidRPr="009E226B">
              <w:rPr>
                <w:rFonts w:ascii="Arial Narrow" w:hAnsi="Arial Narrow"/>
                <w:sz w:val="22"/>
                <w:szCs w:val="22"/>
                <w:lang w:eastAsia="en-US"/>
              </w:rPr>
              <w:t xml:space="preserve">Hudson, P., &amp; Quinn, K. (2013). Social work in palliative care: International perspectives. </w:t>
            </w:r>
            <w:r w:rsidRPr="009E226B">
              <w:rPr>
                <w:rFonts w:ascii="Arial Narrow" w:hAnsi="Arial Narrow"/>
                <w:i/>
                <w:iCs/>
                <w:sz w:val="22"/>
                <w:szCs w:val="22"/>
                <w:lang w:eastAsia="en-US"/>
              </w:rPr>
              <w:t>European Journal of Palliative Care</w:t>
            </w:r>
            <w:r w:rsidRPr="009E226B">
              <w:rPr>
                <w:rFonts w:ascii="Arial Narrow" w:hAnsi="Arial Narrow"/>
                <w:sz w:val="22"/>
                <w:szCs w:val="22"/>
                <w:lang w:eastAsia="en-US"/>
              </w:rPr>
              <w:t>.</w:t>
            </w:r>
          </w:p>
          <w:p w14:paraId="29D589C2"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Walshe, C., et al. (2017). Social support interventions in end-of-life care. </w:t>
            </w:r>
            <w:r w:rsidRPr="00E57C20">
              <w:rPr>
                <w:rFonts w:ascii="Arial Narrow" w:hAnsi="Arial Narrow"/>
                <w:i/>
                <w:iCs/>
                <w:sz w:val="22"/>
                <w:szCs w:val="22"/>
                <w:lang w:eastAsia="en-US"/>
              </w:rPr>
              <w:t>BMC Palliative Care</w:t>
            </w:r>
            <w:r w:rsidRPr="009E226B">
              <w:rPr>
                <w:rFonts w:ascii="Arial Narrow" w:hAnsi="Arial Narrow"/>
                <w:sz w:val="22"/>
                <w:szCs w:val="22"/>
                <w:lang w:eastAsia="en-US"/>
              </w:rPr>
              <w:t>.</w:t>
            </w:r>
          </w:p>
          <w:p w14:paraId="00129DEA"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Hudson, P., et al. (2018). Specialist palliative care in non-cancer illness. </w:t>
            </w:r>
            <w:r w:rsidRPr="00E57C20">
              <w:rPr>
                <w:rFonts w:ascii="Arial Narrow" w:hAnsi="Arial Narrow"/>
                <w:i/>
                <w:iCs/>
                <w:sz w:val="22"/>
                <w:szCs w:val="22"/>
                <w:lang w:eastAsia="en-US"/>
              </w:rPr>
              <w:t>Palliative Medicine</w:t>
            </w:r>
            <w:r w:rsidRPr="009E226B">
              <w:rPr>
                <w:rFonts w:ascii="Arial Narrow" w:hAnsi="Arial Narrow"/>
                <w:sz w:val="22"/>
                <w:szCs w:val="22"/>
                <w:lang w:eastAsia="en-US"/>
              </w:rPr>
              <w:t>.</w:t>
            </w:r>
          </w:p>
          <w:p w14:paraId="6540C397" w14:textId="77777777" w:rsidR="00EC6271" w:rsidRPr="00E57C20"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Hanks, G., &amp; Cherny, N. (2014). Pain management in palliative care: A review. </w:t>
            </w:r>
            <w:r w:rsidRPr="00E57C20">
              <w:rPr>
                <w:rFonts w:ascii="Arial Narrow" w:hAnsi="Arial Narrow"/>
                <w:i/>
                <w:iCs/>
                <w:sz w:val="22"/>
                <w:szCs w:val="22"/>
                <w:lang w:eastAsia="en-US"/>
              </w:rPr>
              <w:t>The Lancet</w:t>
            </w:r>
            <w:r w:rsidRPr="009E226B">
              <w:rPr>
                <w:rFonts w:ascii="Arial Narrow" w:hAnsi="Arial Narrow"/>
                <w:sz w:val="22"/>
                <w:szCs w:val="22"/>
                <w:lang w:eastAsia="en-US"/>
              </w:rPr>
              <w:t>.</w:t>
            </w:r>
          </w:p>
          <w:p w14:paraId="009C70CC" w14:textId="446C69FE" w:rsidR="00EC6271"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57C20">
              <w:rPr>
                <w:rFonts w:ascii="Arial Narrow" w:hAnsi="Arial Narrow"/>
                <w:sz w:val="22"/>
                <w:szCs w:val="22"/>
                <w:lang w:eastAsia="en-US"/>
              </w:rPr>
              <w:t xml:space="preserve">Murtagh, F., et al. (2014). Palliative care for chronic illness. </w:t>
            </w:r>
            <w:r w:rsidRPr="00E57C20">
              <w:rPr>
                <w:rFonts w:ascii="Arial Narrow" w:hAnsi="Arial Narrow"/>
                <w:i/>
                <w:iCs/>
                <w:sz w:val="22"/>
                <w:szCs w:val="22"/>
                <w:lang w:eastAsia="en-US"/>
              </w:rPr>
              <w:t>BMJ</w:t>
            </w:r>
            <w:r w:rsidRPr="009E226B">
              <w:rPr>
                <w:rFonts w:ascii="Arial Narrow" w:hAnsi="Arial Narrow"/>
                <w:sz w:val="22"/>
                <w:szCs w:val="22"/>
                <w:lang w:eastAsia="en-US"/>
              </w:rPr>
              <w:t>.</w:t>
            </w:r>
          </w:p>
          <w:p w14:paraId="41C61A68" w14:textId="17FB8437" w:rsidR="00A16FE4" w:rsidRPr="00EC6271" w:rsidRDefault="00EC6271" w:rsidP="00EC6271">
            <w:pPr>
              <w:numPr>
                <w:ilvl w:val="0"/>
                <w:numId w:val="14"/>
              </w:numPr>
              <w:spacing w:before="100" w:beforeAutospacing="1" w:after="100" w:afterAutospacing="1"/>
              <w:jc w:val="both"/>
              <w:rPr>
                <w:rFonts w:ascii="Arial Narrow" w:hAnsi="Arial Narrow"/>
                <w:sz w:val="22"/>
                <w:szCs w:val="22"/>
                <w:lang w:eastAsia="en-US"/>
              </w:rPr>
            </w:pPr>
            <w:r w:rsidRPr="00EC6271">
              <w:rPr>
                <w:rFonts w:ascii="Arial Narrow" w:hAnsi="Arial Narrow"/>
                <w:sz w:val="22"/>
                <w:szCs w:val="22"/>
              </w:rPr>
              <w:t xml:space="preserve">Gomes, B., et al. (2013). Place of death in palliative care patients. </w:t>
            </w:r>
            <w:r w:rsidRPr="00EC6271">
              <w:rPr>
                <w:rFonts w:ascii="Arial Narrow" w:hAnsi="Arial Narrow"/>
                <w:i/>
                <w:iCs/>
                <w:sz w:val="22"/>
                <w:szCs w:val="22"/>
              </w:rPr>
              <w:t>Palliative Medicine</w:t>
            </w:r>
            <w:r w:rsidR="00C073A3">
              <w:rPr>
                <w:rFonts w:ascii="Arial Narrow" w:hAnsi="Arial Narrow"/>
                <w:i/>
                <w:iCs/>
                <w:sz w:val="22"/>
                <w:szCs w:val="22"/>
              </w:rPr>
              <w:t>.</w:t>
            </w:r>
          </w:p>
        </w:tc>
      </w:tr>
      <w:tr w:rsidR="00A16FE4" w:rsidRPr="007B3DFA" w14:paraId="41C61A6D" w14:textId="77777777" w:rsidTr="00017D35">
        <w:trPr>
          <w:jc w:val="center"/>
        </w:trPr>
        <w:tc>
          <w:tcPr>
            <w:tcW w:w="5382" w:type="dxa"/>
          </w:tcPr>
          <w:p w14:paraId="41C61A6A" w14:textId="038547FC" w:rsidR="00A16FE4" w:rsidRPr="007B3DFA" w:rsidRDefault="0046552F" w:rsidP="00A16FE4">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lastRenderedPageBreak/>
              <w:t>7</w:t>
            </w:r>
            <w:r w:rsidR="00A16FE4" w:rsidRPr="007B3DFA">
              <w:rPr>
                <w:rFonts w:ascii="Arial Narrow" w:eastAsia="Arial Narrow" w:hAnsi="Arial Narrow" w:cs="Arial Narrow"/>
                <w:b/>
                <w:sz w:val="22"/>
                <w:szCs w:val="22"/>
                <w:lang w:val="ro-RO"/>
              </w:rPr>
              <w:t>.2 Seminar</w:t>
            </w:r>
          </w:p>
        </w:tc>
        <w:tc>
          <w:tcPr>
            <w:tcW w:w="2977" w:type="dxa"/>
          </w:tcPr>
          <w:p w14:paraId="41C61A6B" w14:textId="77777777" w:rsidR="00A16FE4" w:rsidRPr="007B3DFA" w:rsidRDefault="00A16FE4" w:rsidP="00A16FE4">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Metode de predare</w:t>
            </w:r>
          </w:p>
        </w:tc>
        <w:tc>
          <w:tcPr>
            <w:tcW w:w="1545" w:type="dxa"/>
          </w:tcPr>
          <w:p w14:paraId="41C61A6C" w14:textId="77777777" w:rsidR="00A16FE4" w:rsidRPr="007B3DFA" w:rsidRDefault="00A16FE4" w:rsidP="00A16FE4">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Observaţii</w:t>
            </w:r>
          </w:p>
        </w:tc>
      </w:tr>
      <w:tr w:rsidR="00134A3A" w:rsidRPr="007B3DFA" w14:paraId="41C61A71" w14:textId="77777777" w:rsidTr="00017D35">
        <w:trPr>
          <w:jc w:val="center"/>
        </w:trPr>
        <w:tc>
          <w:tcPr>
            <w:tcW w:w="5382" w:type="dxa"/>
          </w:tcPr>
          <w:p w14:paraId="41C61A6E" w14:textId="1F43E039" w:rsidR="00134A3A" w:rsidRPr="007B3DFA" w:rsidRDefault="00134A3A" w:rsidP="00A16FE4">
            <w:pPr>
              <w:widowControl w:val="0"/>
              <w:autoSpaceDE w:val="0"/>
              <w:autoSpaceDN w:val="0"/>
              <w:adjustRightInd w:val="0"/>
              <w:rPr>
                <w:rFonts w:ascii="Arial Narrow" w:hAnsi="Arial Narrow" w:cs="Arial"/>
                <w:sz w:val="22"/>
                <w:szCs w:val="22"/>
                <w:lang w:val="ro-RO"/>
              </w:rPr>
            </w:pPr>
            <w:r w:rsidRPr="007B3DFA">
              <w:rPr>
                <w:rFonts w:ascii="Arial Narrow" w:hAnsi="Arial Narrow" w:cs="Arial"/>
                <w:sz w:val="22"/>
                <w:szCs w:val="22"/>
                <w:lang w:val="ro-RO"/>
              </w:rPr>
              <w:t>Seminariile vor urmări tematica cursurilor axându-se pe discuții, dezbateri și prezentări din perspectiva temelor propuse.</w:t>
            </w:r>
          </w:p>
        </w:tc>
        <w:tc>
          <w:tcPr>
            <w:tcW w:w="2977" w:type="dxa"/>
            <w:vMerge w:val="restart"/>
          </w:tcPr>
          <w:p w14:paraId="0F0F2F90" w14:textId="77777777" w:rsidR="00134A3A" w:rsidRPr="00134A3A" w:rsidRDefault="00134A3A" w:rsidP="007A5F17">
            <w:pPr>
              <w:jc w:val="both"/>
              <w:rPr>
                <w:rFonts w:ascii="Arial Narrow" w:eastAsia="Arial Narrow" w:hAnsi="Arial Narrow" w:cs="Arial Narrow"/>
                <w:sz w:val="22"/>
                <w:szCs w:val="22"/>
                <w:lang w:val="ro-RO"/>
              </w:rPr>
            </w:pPr>
            <w:r w:rsidRPr="00134A3A">
              <w:rPr>
                <w:rFonts w:ascii="Arial Narrow" w:eastAsia="Arial Narrow" w:hAnsi="Arial Narrow" w:cs="Arial Narrow"/>
                <w:sz w:val="22"/>
                <w:szCs w:val="22"/>
                <w:lang w:val="ro-RO"/>
              </w:rPr>
              <w:t>Metode de învățare activă (expundere didactică, dezbatere).</w:t>
            </w:r>
          </w:p>
          <w:p w14:paraId="25BC7515" w14:textId="77777777" w:rsidR="00134A3A" w:rsidRPr="00134A3A" w:rsidRDefault="00134A3A" w:rsidP="007A5F17">
            <w:pPr>
              <w:jc w:val="both"/>
              <w:rPr>
                <w:rFonts w:ascii="Arial Narrow" w:eastAsia="Arial Narrow" w:hAnsi="Arial Narrow" w:cs="Arial Narrow"/>
                <w:sz w:val="22"/>
                <w:szCs w:val="22"/>
                <w:lang w:val="ro-RO"/>
              </w:rPr>
            </w:pPr>
          </w:p>
          <w:p w14:paraId="41C61A6F" w14:textId="49E47FA5" w:rsidR="00134A3A" w:rsidRPr="007B3DFA" w:rsidRDefault="00134A3A" w:rsidP="007A5F17">
            <w:pPr>
              <w:jc w:val="both"/>
              <w:rPr>
                <w:rFonts w:ascii="Arial Narrow" w:eastAsia="Arial Narrow" w:hAnsi="Arial Narrow" w:cs="Arial Narrow"/>
                <w:sz w:val="20"/>
                <w:szCs w:val="20"/>
                <w:lang w:val="ro-RO"/>
              </w:rPr>
            </w:pPr>
            <w:r w:rsidRPr="00134A3A">
              <w:rPr>
                <w:rFonts w:ascii="Arial Narrow" w:eastAsia="Arial Narrow" w:hAnsi="Arial Narrow"/>
                <w:sz w:val="22"/>
                <w:szCs w:val="22"/>
                <w:lang w:val="ro-RO"/>
              </w:rPr>
              <w:t>Metoda de predare se bazează pe lucrul în grup, individual, proiecte</w:t>
            </w:r>
            <w:r w:rsidRPr="00134A3A">
              <w:rPr>
                <w:rFonts w:ascii="Arial Narrow" w:eastAsia="Arial Narrow" w:hAnsi="Arial Narrow"/>
                <w:lang w:val="ro-RO"/>
              </w:rPr>
              <w:t>.</w:t>
            </w:r>
          </w:p>
        </w:tc>
        <w:tc>
          <w:tcPr>
            <w:tcW w:w="1545" w:type="dxa"/>
          </w:tcPr>
          <w:p w14:paraId="41C61A70" w14:textId="77777777" w:rsidR="00134A3A" w:rsidRPr="007B3DFA" w:rsidRDefault="00134A3A" w:rsidP="00A16FE4">
            <w:pPr>
              <w:jc w:val="both"/>
              <w:rPr>
                <w:rFonts w:ascii="Arial Narrow" w:eastAsia="Arial Narrow" w:hAnsi="Arial Narrow" w:cs="Arial Narrow"/>
                <w:sz w:val="20"/>
                <w:szCs w:val="20"/>
                <w:lang w:val="ro-RO"/>
              </w:rPr>
            </w:pPr>
          </w:p>
        </w:tc>
      </w:tr>
      <w:tr w:rsidR="00134A3A" w:rsidRPr="007B3DFA" w14:paraId="41C61A75" w14:textId="77777777" w:rsidTr="00017D35">
        <w:trPr>
          <w:jc w:val="center"/>
        </w:trPr>
        <w:tc>
          <w:tcPr>
            <w:tcW w:w="5382" w:type="dxa"/>
          </w:tcPr>
          <w:p w14:paraId="41C61A72" w14:textId="6E6320D5" w:rsidR="00134A3A" w:rsidRPr="007B3DFA" w:rsidRDefault="00134A3A"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 xml:space="preserve">Studii de caz: </w:t>
            </w:r>
            <w:r>
              <w:rPr>
                <w:rFonts w:ascii="Arial Narrow" w:eastAsia="Arial Narrow" w:hAnsi="Arial Narrow" w:cs="Arial Narrow"/>
                <w:sz w:val="22"/>
                <w:szCs w:val="22"/>
                <w:lang w:val="ro-RO"/>
              </w:rPr>
              <w:t>asistenta socială în</w:t>
            </w:r>
            <w:r w:rsidRPr="007B3DFA">
              <w:rPr>
                <w:rFonts w:ascii="Arial Narrow" w:eastAsia="Arial Narrow" w:hAnsi="Arial Narrow" w:cs="Arial Narrow"/>
                <w:sz w:val="22"/>
                <w:szCs w:val="22"/>
                <w:lang w:val="ro-RO"/>
              </w:rPr>
              <w:t xml:space="preserve"> îngrijiri paliative.</w:t>
            </w:r>
          </w:p>
        </w:tc>
        <w:tc>
          <w:tcPr>
            <w:tcW w:w="2977" w:type="dxa"/>
            <w:vMerge/>
          </w:tcPr>
          <w:p w14:paraId="41C61A73" w14:textId="11A0FF09" w:rsidR="00134A3A" w:rsidRPr="007B3DFA" w:rsidRDefault="00134A3A" w:rsidP="00A16FE4">
            <w:pPr>
              <w:rPr>
                <w:rFonts w:ascii="Arial Narrow" w:eastAsia="Arial Narrow" w:hAnsi="Arial Narrow" w:cs="Arial Narrow"/>
                <w:sz w:val="20"/>
                <w:szCs w:val="20"/>
                <w:lang w:val="ro-RO"/>
              </w:rPr>
            </w:pPr>
          </w:p>
        </w:tc>
        <w:tc>
          <w:tcPr>
            <w:tcW w:w="1545" w:type="dxa"/>
          </w:tcPr>
          <w:p w14:paraId="41C61A74" w14:textId="77777777" w:rsidR="00134A3A" w:rsidRPr="007B3DFA" w:rsidRDefault="00134A3A" w:rsidP="00A16FE4">
            <w:pPr>
              <w:jc w:val="both"/>
              <w:rPr>
                <w:rFonts w:ascii="Arial Narrow" w:eastAsia="Arial Narrow" w:hAnsi="Arial Narrow" w:cs="Arial Narrow"/>
                <w:sz w:val="20"/>
                <w:szCs w:val="20"/>
                <w:lang w:val="ro-RO"/>
              </w:rPr>
            </w:pPr>
          </w:p>
        </w:tc>
      </w:tr>
      <w:tr w:rsidR="00134A3A" w:rsidRPr="007B3DFA" w14:paraId="41C61A79" w14:textId="77777777" w:rsidTr="00017D35">
        <w:trPr>
          <w:jc w:val="center"/>
        </w:trPr>
        <w:tc>
          <w:tcPr>
            <w:tcW w:w="5382" w:type="dxa"/>
          </w:tcPr>
          <w:p w14:paraId="41C61A76" w14:textId="5202B74E" w:rsidR="00134A3A" w:rsidRPr="007B3DFA" w:rsidRDefault="00134A3A"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 xml:space="preserve">Studii de caz </w:t>
            </w:r>
            <w:r>
              <w:rPr>
                <w:rFonts w:ascii="Arial Narrow" w:eastAsia="Arial Narrow" w:hAnsi="Arial Narrow" w:cs="Arial Narrow"/>
                <w:sz w:val="22"/>
                <w:szCs w:val="22"/>
                <w:lang w:val="ro-RO"/>
              </w:rPr>
              <w:t>despre suferința totală</w:t>
            </w:r>
            <w:r w:rsidRPr="007B3DFA">
              <w:rPr>
                <w:rFonts w:ascii="Arial Narrow" w:eastAsia="Arial Narrow" w:hAnsi="Arial Narrow" w:cs="Arial Narrow"/>
                <w:sz w:val="22"/>
                <w:szCs w:val="22"/>
                <w:lang w:val="ro-RO"/>
              </w:rPr>
              <w:t xml:space="preserve"> în îngrijiri paliative</w:t>
            </w:r>
            <w:r>
              <w:rPr>
                <w:rFonts w:ascii="Arial Narrow" w:eastAsia="Arial Narrow" w:hAnsi="Arial Narrow" w:cs="Arial Narrow"/>
                <w:sz w:val="22"/>
                <w:szCs w:val="22"/>
                <w:lang w:val="ro-RO"/>
              </w:rPr>
              <w:t xml:space="preserve"> și rolul assitentului social.</w:t>
            </w:r>
          </w:p>
        </w:tc>
        <w:tc>
          <w:tcPr>
            <w:tcW w:w="2977" w:type="dxa"/>
            <w:vMerge/>
          </w:tcPr>
          <w:p w14:paraId="41C61A77" w14:textId="7B7D2F9F" w:rsidR="00134A3A" w:rsidRPr="007B3DFA" w:rsidRDefault="00134A3A" w:rsidP="00A16FE4">
            <w:pPr>
              <w:rPr>
                <w:rFonts w:ascii="Arial Narrow" w:eastAsia="Arial Narrow" w:hAnsi="Arial Narrow" w:cs="Arial Narrow"/>
                <w:sz w:val="20"/>
                <w:szCs w:val="20"/>
                <w:lang w:val="ro-RO"/>
              </w:rPr>
            </w:pPr>
          </w:p>
        </w:tc>
        <w:tc>
          <w:tcPr>
            <w:tcW w:w="1545" w:type="dxa"/>
          </w:tcPr>
          <w:p w14:paraId="41C61A78" w14:textId="77777777" w:rsidR="00134A3A" w:rsidRPr="007B3DFA" w:rsidRDefault="00134A3A" w:rsidP="00A16FE4">
            <w:pPr>
              <w:jc w:val="both"/>
              <w:rPr>
                <w:rFonts w:ascii="Arial Narrow" w:eastAsia="Arial Narrow" w:hAnsi="Arial Narrow" w:cs="Arial Narrow"/>
                <w:sz w:val="20"/>
                <w:szCs w:val="20"/>
                <w:lang w:val="ro-RO"/>
              </w:rPr>
            </w:pPr>
          </w:p>
        </w:tc>
      </w:tr>
      <w:tr w:rsidR="00134A3A" w:rsidRPr="007B3DFA" w14:paraId="122DCF01" w14:textId="77777777" w:rsidTr="00017D35">
        <w:trPr>
          <w:jc w:val="center"/>
        </w:trPr>
        <w:tc>
          <w:tcPr>
            <w:tcW w:w="5382" w:type="dxa"/>
          </w:tcPr>
          <w:p w14:paraId="0E2C0A8E" w14:textId="7E6CC5FE" w:rsidR="00134A3A" w:rsidRPr="007B3DFA" w:rsidRDefault="00134A3A" w:rsidP="00A16FE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Activitatea asistentului social desfășurată în serviciile de îngrijiri paliative.</w:t>
            </w:r>
          </w:p>
        </w:tc>
        <w:tc>
          <w:tcPr>
            <w:tcW w:w="2977" w:type="dxa"/>
            <w:vMerge/>
          </w:tcPr>
          <w:p w14:paraId="4A9DA228" w14:textId="77777777" w:rsidR="00134A3A" w:rsidRPr="007B3DFA" w:rsidRDefault="00134A3A" w:rsidP="00A16FE4">
            <w:pPr>
              <w:rPr>
                <w:rFonts w:ascii="Arial Narrow" w:eastAsia="Arial Narrow" w:hAnsi="Arial Narrow" w:cs="Arial Narrow"/>
                <w:sz w:val="20"/>
                <w:szCs w:val="20"/>
                <w:lang w:val="ro-RO"/>
              </w:rPr>
            </w:pPr>
          </w:p>
        </w:tc>
        <w:tc>
          <w:tcPr>
            <w:tcW w:w="1545" w:type="dxa"/>
          </w:tcPr>
          <w:p w14:paraId="1C62B7B1" w14:textId="77777777" w:rsidR="00134A3A" w:rsidRPr="007B3DFA" w:rsidRDefault="00134A3A" w:rsidP="00A16FE4">
            <w:pPr>
              <w:jc w:val="both"/>
              <w:rPr>
                <w:rFonts w:ascii="Arial Narrow" w:eastAsia="Arial Narrow" w:hAnsi="Arial Narrow" w:cs="Arial Narrow"/>
                <w:sz w:val="20"/>
                <w:szCs w:val="20"/>
                <w:lang w:val="ro-RO"/>
              </w:rPr>
            </w:pPr>
          </w:p>
        </w:tc>
      </w:tr>
      <w:tr w:rsidR="00134A3A" w:rsidRPr="007B3DFA" w14:paraId="02D25370" w14:textId="77777777" w:rsidTr="00017D35">
        <w:trPr>
          <w:jc w:val="center"/>
        </w:trPr>
        <w:tc>
          <w:tcPr>
            <w:tcW w:w="5382" w:type="dxa"/>
          </w:tcPr>
          <w:p w14:paraId="47E94E22" w14:textId="4E484D47" w:rsidR="00134A3A" w:rsidRPr="007B3DFA" w:rsidRDefault="00134A3A" w:rsidP="00A16FE4">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Studii de caz despre asistența socială în îngrijiri paliative la nivel internațional.</w:t>
            </w:r>
          </w:p>
        </w:tc>
        <w:tc>
          <w:tcPr>
            <w:tcW w:w="2977" w:type="dxa"/>
            <w:vMerge/>
          </w:tcPr>
          <w:p w14:paraId="5C673DD9" w14:textId="77777777" w:rsidR="00134A3A" w:rsidRPr="007B3DFA" w:rsidRDefault="00134A3A" w:rsidP="00A16FE4">
            <w:pPr>
              <w:rPr>
                <w:rFonts w:ascii="Arial Narrow" w:eastAsia="Arial Narrow" w:hAnsi="Arial Narrow" w:cs="Arial Narrow"/>
                <w:sz w:val="20"/>
                <w:szCs w:val="20"/>
                <w:lang w:val="ro-RO"/>
              </w:rPr>
            </w:pPr>
          </w:p>
        </w:tc>
        <w:tc>
          <w:tcPr>
            <w:tcW w:w="1545" w:type="dxa"/>
          </w:tcPr>
          <w:p w14:paraId="7FBCA351" w14:textId="77777777" w:rsidR="00134A3A" w:rsidRPr="007B3DFA" w:rsidRDefault="00134A3A" w:rsidP="00A16FE4">
            <w:pPr>
              <w:jc w:val="both"/>
              <w:rPr>
                <w:rFonts w:ascii="Arial Narrow" w:eastAsia="Arial Narrow" w:hAnsi="Arial Narrow" w:cs="Arial Narrow"/>
                <w:sz w:val="20"/>
                <w:szCs w:val="20"/>
                <w:lang w:val="ro-RO"/>
              </w:rPr>
            </w:pPr>
          </w:p>
        </w:tc>
      </w:tr>
      <w:tr w:rsidR="00134A3A" w:rsidRPr="007B3DFA" w14:paraId="100FB2C8" w14:textId="77777777" w:rsidTr="00017D35">
        <w:trPr>
          <w:jc w:val="center"/>
        </w:trPr>
        <w:tc>
          <w:tcPr>
            <w:tcW w:w="5382" w:type="dxa"/>
          </w:tcPr>
          <w:p w14:paraId="3096528A" w14:textId="544C7FC2" w:rsidR="00134A3A" w:rsidRPr="007B3DFA" w:rsidRDefault="00134A3A" w:rsidP="00A16FE4">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 xml:space="preserve">Studii de caz </w:t>
            </w:r>
            <w:r>
              <w:rPr>
                <w:rFonts w:ascii="Arial Narrow" w:eastAsia="Arial Narrow" w:hAnsi="Arial Narrow" w:cs="Arial Narrow"/>
                <w:sz w:val="22"/>
                <w:szCs w:val="22"/>
                <w:lang w:val="ro-RO"/>
              </w:rPr>
              <w:t>despre suportul oferit de asistenții sociali</w:t>
            </w:r>
            <w:r w:rsidRPr="007B3DFA">
              <w:rPr>
                <w:rFonts w:ascii="Arial Narrow" w:eastAsia="Arial Narrow" w:hAnsi="Arial Narrow" w:cs="Arial Narrow"/>
                <w:sz w:val="22"/>
                <w:szCs w:val="22"/>
                <w:lang w:val="ro-RO"/>
              </w:rPr>
              <w:t xml:space="preserve"> în îngrijiri paliative.</w:t>
            </w:r>
          </w:p>
        </w:tc>
        <w:tc>
          <w:tcPr>
            <w:tcW w:w="2977" w:type="dxa"/>
            <w:vMerge/>
          </w:tcPr>
          <w:p w14:paraId="11E946BC" w14:textId="77777777" w:rsidR="00134A3A" w:rsidRPr="007B3DFA" w:rsidRDefault="00134A3A" w:rsidP="00A16FE4">
            <w:pPr>
              <w:rPr>
                <w:rFonts w:ascii="Arial Narrow" w:eastAsia="Arial Narrow" w:hAnsi="Arial Narrow" w:cs="Arial Narrow"/>
                <w:sz w:val="20"/>
                <w:szCs w:val="20"/>
                <w:lang w:val="ro-RO"/>
              </w:rPr>
            </w:pPr>
          </w:p>
        </w:tc>
        <w:tc>
          <w:tcPr>
            <w:tcW w:w="1545" w:type="dxa"/>
          </w:tcPr>
          <w:p w14:paraId="3D4B6287" w14:textId="77777777" w:rsidR="00134A3A" w:rsidRPr="007B3DFA" w:rsidRDefault="00134A3A" w:rsidP="00A16FE4">
            <w:pPr>
              <w:jc w:val="both"/>
              <w:rPr>
                <w:rFonts w:ascii="Arial Narrow" w:eastAsia="Arial Narrow" w:hAnsi="Arial Narrow" w:cs="Arial Narrow"/>
                <w:sz w:val="20"/>
                <w:szCs w:val="20"/>
                <w:lang w:val="ro-RO"/>
              </w:rPr>
            </w:pPr>
          </w:p>
        </w:tc>
      </w:tr>
      <w:tr w:rsidR="002F2D2E" w:rsidRPr="007B3DFA" w14:paraId="41C61AAD" w14:textId="77777777">
        <w:trPr>
          <w:jc w:val="center"/>
        </w:trPr>
        <w:tc>
          <w:tcPr>
            <w:tcW w:w="9904" w:type="dxa"/>
            <w:gridSpan w:val="3"/>
          </w:tcPr>
          <w:p w14:paraId="5270E4CB" w14:textId="77777777" w:rsidR="0046552F" w:rsidRPr="007B3DFA" w:rsidRDefault="0046552F" w:rsidP="0046552F">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Bibliografie:</w:t>
            </w:r>
          </w:p>
          <w:p w14:paraId="41C61AAC" w14:textId="6C23C16E" w:rsidR="002F2D2E" w:rsidRPr="007B3DFA" w:rsidRDefault="002F2D2E" w:rsidP="002F2D2E">
            <w:pPr>
              <w:widowControl w:val="0"/>
              <w:autoSpaceDE w:val="0"/>
              <w:autoSpaceDN w:val="0"/>
              <w:adjustRightInd w:val="0"/>
              <w:rPr>
                <w:rFonts w:ascii="Arial Narrow" w:eastAsia="Arial Narrow" w:hAnsi="Arial Narrow" w:cs="Arial Narrow"/>
                <w:b/>
                <w:sz w:val="22"/>
                <w:szCs w:val="22"/>
                <w:lang w:val="ro-RO"/>
              </w:rPr>
            </w:pPr>
          </w:p>
        </w:tc>
      </w:tr>
      <w:tr w:rsidR="007A5F17" w:rsidRPr="007B3DFA" w14:paraId="11491259" w14:textId="77777777">
        <w:trPr>
          <w:jc w:val="center"/>
          <w:hidden/>
        </w:trPr>
        <w:tc>
          <w:tcPr>
            <w:tcW w:w="9904" w:type="dxa"/>
            <w:gridSpan w:val="3"/>
          </w:tcPr>
          <w:p w14:paraId="422F7A69" w14:textId="77777777" w:rsidR="007F099B" w:rsidRDefault="007F099B" w:rsidP="00475B7E">
            <w:pPr>
              <w:jc w:val="both"/>
              <w:rPr>
                <w:vanish/>
              </w:rPr>
            </w:pPr>
          </w:p>
          <w:p w14:paraId="1774142C" w14:textId="77777777" w:rsidR="007F099B" w:rsidRDefault="007F099B" w:rsidP="00475B7E">
            <w:pPr>
              <w:jc w:val="both"/>
              <w:rPr>
                <w:vanish/>
              </w:rPr>
            </w:pPr>
          </w:p>
          <w:p w14:paraId="0D38B9B3" w14:textId="77777777" w:rsidR="007F099B" w:rsidRDefault="007F099B" w:rsidP="00475B7E">
            <w:pPr>
              <w:jc w:val="both"/>
              <w:rPr>
                <w:vanish/>
              </w:rPr>
            </w:pPr>
          </w:p>
          <w:p w14:paraId="703D7422" w14:textId="77777777" w:rsidR="007F099B" w:rsidRDefault="007F099B" w:rsidP="00475B7E">
            <w:pPr>
              <w:jc w:val="both"/>
              <w:rPr>
                <w:vanish/>
              </w:rPr>
            </w:pPr>
          </w:p>
          <w:p w14:paraId="51DDA731" w14:textId="53ADB8B4" w:rsidR="003566C8" w:rsidRPr="00C073A3" w:rsidRDefault="003566C8" w:rsidP="003566C8">
            <w:pPr>
              <w:pStyle w:val="NormalWeb"/>
              <w:numPr>
                <w:ilvl w:val="0"/>
                <w:numId w:val="18"/>
              </w:numPr>
              <w:jc w:val="both"/>
              <w:rPr>
                <w:rFonts w:ascii="Arial Narrow" w:hAnsi="Arial Narrow"/>
                <w:sz w:val="22"/>
                <w:szCs w:val="22"/>
              </w:rPr>
            </w:pPr>
            <w:r w:rsidRPr="00C073A3">
              <w:rPr>
                <w:rFonts w:ascii="Arial Narrow" w:hAnsi="Arial Narrow"/>
                <w:sz w:val="22"/>
                <w:szCs w:val="22"/>
              </w:rPr>
              <w:t xml:space="preserve">Oltmann, C. (2023). </w:t>
            </w:r>
            <w:r w:rsidRPr="00C073A3">
              <w:rPr>
                <w:rStyle w:val="Accentuat"/>
                <w:rFonts w:ascii="Arial Narrow" w:hAnsi="Arial Narrow"/>
                <w:sz w:val="22"/>
                <w:szCs w:val="22"/>
              </w:rPr>
              <w:t>How Palliative Care Social Workers across the Globe Overcame Practical Challenges to Engaging in Research.</w:t>
            </w:r>
            <w:r w:rsidRPr="00C073A3">
              <w:rPr>
                <w:rFonts w:ascii="Arial Narrow" w:hAnsi="Arial Narrow"/>
                <w:sz w:val="22"/>
                <w:szCs w:val="22"/>
              </w:rPr>
              <w:t xml:space="preserve"> </w:t>
            </w:r>
            <w:r w:rsidRPr="00C073A3">
              <w:rPr>
                <w:rStyle w:val="Accentuat"/>
                <w:rFonts w:ascii="Arial Narrow" w:hAnsi="Arial Narrow"/>
                <w:sz w:val="22"/>
                <w:szCs w:val="22"/>
              </w:rPr>
              <w:t>British Journal of Social Work</w:t>
            </w:r>
            <w:r w:rsidRPr="00C073A3">
              <w:rPr>
                <w:rFonts w:ascii="Arial Narrow" w:hAnsi="Arial Narrow"/>
                <w:sz w:val="22"/>
                <w:szCs w:val="22"/>
              </w:rPr>
              <w:t>.</w:t>
            </w:r>
          </w:p>
          <w:p w14:paraId="3F63DD3D" w14:textId="391895E8" w:rsidR="003566C8" w:rsidRPr="00C073A3" w:rsidRDefault="003566C8" w:rsidP="003566C8">
            <w:pPr>
              <w:pStyle w:val="NormalWeb"/>
              <w:numPr>
                <w:ilvl w:val="0"/>
                <w:numId w:val="18"/>
              </w:numPr>
              <w:jc w:val="both"/>
              <w:rPr>
                <w:rFonts w:ascii="Arial Narrow" w:hAnsi="Arial Narrow"/>
                <w:sz w:val="22"/>
                <w:szCs w:val="22"/>
              </w:rPr>
            </w:pPr>
            <w:r w:rsidRPr="00C073A3">
              <w:rPr>
                <w:rFonts w:ascii="Arial Narrow" w:hAnsi="Arial Narrow"/>
                <w:sz w:val="22"/>
                <w:szCs w:val="22"/>
              </w:rPr>
              <w:t xml:space="preserve">Jang, S. M., Lim, J.-W., &amp; Choi, J. E. (2024). </w:t>
            </w:r>
            <w:r w:rsidRPr="00C073A3">
              <w:rPr>
                <w:rStyle w:val="Accentuat"/>
                <w:rFonts w:ascii="Arial Narrow" w:hAnsi="Arial Narrow"/>
                <w:sz w:val="22"/>
                <w:szCs w:val="22"/>
              </w:rPr>
              <w:t>Achievements and Barriers in Hospice and Palliative Social Work Practice: A Qualitative Study.</w:t>
            </w:r>
            <w:r w:rsidRPr="00C073A3">
              <w:rPr>
                <w:rFonts w:ascii="Arial Narrow" w:hAnsi="Arial Narrow"/>
                <w:sz w:val="22"/>
                <w:szCs w:val="22"/>
              </w:rPr>
              <w:t xml:space="preserve"> </w:t>
            </w:r>
            <w:r w:rsidRPr="00C073A3">
              <w:rPr>
                <w:rStyle w:val="Accentuat"/>
                <w:rFonts w:ascii="Arial Narrow" w:hAnsi="Arial Narrow"/>
                <w:sz w:val="22"/>
                <w:szCs w:val="22"/>
              </w:rPr>
              <w:t>Journal of Hospice &amp; Palliative Care</w:t>
            </w:r>
            <w:r w:rsidRPr="00C073A3">
              <w:rPr>
                <w:rFonts w:ascii="Arial Narrow" w:hAnsi="Arial Narrow"/>
                <w:sz w:val="22"/>
                <w:szCs w:val="22"/>
              </w:rPr>
              <w:t>.</w:t>
            </w:r>
          </w:p>
          <w:p w14:paraId="3D0F2C80" w14:textId="5C18F19A" w:rsidR="003566C8" w:rsidRPr="00C073A3" w:rsidRDefault="003566C8" w:rsidP="003566C8">
            <w:pPr>
              <w:pStyle w:val="NormalWeb"/>
              <w:numPr>
                <w:ilvl w:val="0"/>
                <w:numId w:val="18"/>
              </w:numPr>
              <w:jc w:val="both"/>
              <w:rPr>
                <w:rFonts w:ascii="Arial Narrow" w:hAnsi="Arial Narrow"/>
                <w:sz w:val="22"/>
                <w:szCs w:val="22"/>
              </w:rPr>
            </w:pPr>
            <w:r w:rsidRPr="00C073A3">
              <w:rPr>
                <w:rFonts w:ascii="Arial Narrow" w:hAnsi="Arial Narrow"/>
                <w:sz w:val="22"/>
                <w:szCs w:val="22"/>
              </w:rPr>
              <w:t xml:space="preserve">Walshe, C., Dunleavy, L., Preston, N., et al. (2024). </w:t>
            </w:r>
            <w:r w:rsidRPr="00C073A3">
              <w:rPr>
                <w:rStyle w:val="Accentuat"/>
                <w:rFonts w:ascii="Arial Narrow" w:hAnsi="Arial Narrow"/>
                <w:sz w:val="22"/>
                <w:szCs w:val="22"/>
              </w:rPr>
              <w:t>Understanding barriers and facilitators to palliative and end</w:t>
            </w:r>
            <w:r w:rsidRPr="00C073A3">
              <w:rPr>
                <w:rStyle w:val="Accentuat"/>
                <w:rFonts w:ascii="Arial Narrow" w:hAnsi="Arial Narrow"/>
                <w:sz w:val="22"/>
                <w:szCs w:val="22"/>
              </w:rPr>
              <w:noBreakHyphen/>
              <w:t>of</w:t>
            </w:r>
            <w:r w:rsidRPr="00C073A3">
              <w:rPr>
                <w:rStyle w:val="Accentuat"/>
                <w:rFonts w:ascii="Arial Narrow" w:hAnsi="Arial Narrow"/>
                <w:sz w:val="22"/>
                <w:szCs w:val="22"/>
              </w:rPr>
              <w:noBreakHyphen/>
              <w:t>life care research: a mixed</w:t>
            </w:r>
            <w:r w:rsidRPr="00C073A3">
              <w:rPr>
                <w:rStyle w:val="Accentuat"/>
                <w:rFonts w:ascii="Arial Narrow" w:hAnsi="Arial Narrow"/>
                <w:sz w:val="22"/>
                <w:szCs w:val="22"/>
              </w:rPr>
              <w:noBreakHyphen/>
              <w:t>method study of generalist and specialist health, social care, and research professionals.</w:t>
            </w:r>
            <w:r w:rsidRPr="00C073A3">
              <w:rPr>
                <w:rFonts w:ascii="Arial Narrow" w:hAnsi="Arial Narrow"/>
                <w:sz w:val="22"/>
                <w:szCs w:val="22"/>
              </w:rPr>
              <w:t xml:space="preserve"> </w:t>
            </w:r>
            <w:r w:rsidRPr="00C073A3">
              <w:rPr>
                <w:rStyle w:val="Accentuat"/>
                <w:rFonts w:ascii="Arial Narrow" w:hAnsi="Arial Narrow"/>
                <w:sz w:val="22"/>
                <w:szCs w:val="22"/>
              </w:rPr>
              <w:t>BMC Palliative Care</w:t>
            </w:r>
            <w:r w:rsidRPr="00C073A3">
              <w:rPr>
                <w:rFonts w:ascii="Arial Narrow" w:hAnsi="Arial Narrow"/>
                <w:sz w:val="22"/>
                <w:szCs w:val="22"/>
              </w:rPr>
              <w:t>.</w:t>
            </w:r>
          </w:p>
          <w:p w14:paraId="0A2B076A" w14:textId="0AEC1FEE" w:rsidR="003566C8" w:rsidRPr="00C073A3" w:rsidRDefault="003566C8" w:rsidP="003566C8">
            <w:pPr>
              <w:pStyle w:val="NormalWeb"/>
              <w:numPr>
                <w:ilvl w:val="0"/>
                <w:numId w:val="18"/>
              </w:numPr>
              <w:jc w:val="both"/>
              <w:rPr>
                <w:rFonts w:ascii="Arial Narrow" w:hAnsi="Arial Narrow"/>
                <w:sz w:val="22"/>
                <w:szCs w:val="22"/>
              </w:rPr>
            </w:pPr>
            <w:r w:rsidRPr="00C073A3">
              <w:rPr>
                <w:rFonts w:ascii="Arial Narrow" w:hAnsi="Arial Narrow"/>
                <w:sz w:val="22"/>
                <w:szCs w:val="22"/>
              </w:rPr>
              <w:t xml:space="preserve">Webb, L., Yarwood, G., Witham, G., et al. (2024). </w:t>
            </w:r>
            <w:r w:rsidRPr="00C073A3">
              <w:rPr>
                <w:rStyle w:val="Accentuat"/>
                <w:rFonts w:ascii="Arial Narrow" w:hAnsi="Arial Narrow"/>
                <w:sz w:val="22"/>
                <w:szCs w:val="22"/>
              </w:rPr>
              <w:t>Providing holistic end</w:t>
            </w:r>
            <w:r w:rsidRPr="00C073A3">
              <w:rPr>
                <w:rStyle w:val="Accentuat"/>
                <w:rFonts w:ascii="Arial Narrow" w:hAnsi="Arial Narrow"/>
                <w:sz w:val="22"/>
                <w:szCs w:val="22"/>
              </w:rPr>
              <w:noBreakHyphen/>
              <w:t>of</w:t>
            </w:r>
            <w:r w:rsidRPr="00C073A3">
              <w:rPr>
                <w:rStyle w:val="Accentuat"/>
                <w:rFonts w:ascii="Arial Narrow" w:hAnsi="Arial Narrow"/>
                <w:sz w:val="22"/>
                <w:szCs w:val="22"/>
              </w:rPr>
              <w:noBreakHyphen/>
              <w:t>life care for people with a history of problem substance use: a mixed methods cohort study of interdisciplinary service provision and integrated care.</w:t>
            </w:r>
            <w:r w:rsidRPr="00C073A3">
              <w:rPr>
                <w:rFonts w:ascii="Arial Narrow" w:hAnsi="Arial Narrow"/>
                <w:sz w:val="22"/>
                <w:szCs w:val="22"/>
              </w:rPr>
              <w:t xml:space="preserve"> </w:t>
            </w:r>
            <w:r w:rsidRPr="00C073A3">
              <w:rPr>
                <w:rStyle w:val="Accentuat"/>
                <w:rFonts w:ascii="Arial Narrow" w:hAnsi="Arial Narrow"/>
                <w:sz w:val="22"/>
                <w:szCs w:val="22"/>
              </w:rPr>
              <w:t>BMC Palliative Care</w:t>
            </w:r>
            <w:r w:rsidRPr="00C073A3">
              <w:rPr>
                <w:rFonts w:ascii="Arial Narrow" w:hAnsi="Arial Narrow"/>
                <w:sz w:val="22"/>
                <w:szCs w:val="22"/>
              </w:rPr>
              <w:t>.</w:t>
            </w:r>
          </w:p>
          <w:p w14:paraId="2CFF25B3" w14:textId="4AB4F8C6" w:rsidR="003566C8" w:rsidRPr="00C073A3" w:rsidRDefault="003566C8" w:rsidP="003566C8">
            <w:pPr>
              <w:pStyle w:val="NormalWeb"/>
              <w:numPr>
                <w:ilvl w:val="0"/>
                <w:numId w:val="18"/>
              </w:numPr>
              <w:jc w:val="both"/>
              <w:rPr>
                <w:rFonts w:ascii="Arial Narrow" w:hAnsi="Arial Narrow"/>
                <w:sz w:val="22"/>
                <w:szCs w:val="22"/>
              </w:rPr>
            </w:pPr>
            <w:r w:rsidRPr="00C073A3">
              <w:rPr>
                <w:rFonts w:ascii="Arial Narrow" w:hAnsi="Arial Narrow"/>
                <w:sz w:val="22"/>
                <w:szCs w:val="22"/>
              </w:rPr>
              <w:t xml:space="preserve">Cornell, P. Y., Halladay, C. W., Montano, A.-R., Celardo, C., Chmelka, G., Silva, J. W., &amp; Rudolph, J. L. (2023). </w:t>
            </w:r>
            <w:r w:rsidRPr="00C073A3">
              <w:rPr>
                <w:rStyle w:val="Accentuat"/>
                <w:rFonts w:ascii="Arial Narrow" w:hAnsi="Arial Narrow"/>
                <w:sz w:val="22"/>
                <w:szCs w:val="22"/>
              </w:rPr>
              <w:t>Social Work Staffing and Use of Palliative Care Among Recently Hospitalized Veterans.</w:t>
            </w:r>
            <w:r w:rsidRPr="00C073A3">
              <w:rPr>
                <w:rFonts w:ascii="Arial Narrow" w:hAnsi="Arial Narrow"/>
                <w:sz w:val="22"/>
                <w:szCs w:val="22"/>
              </w:rPr>
              <w:t xml:space="preserve"> </w:t>
            </w:r>
            <w:r w:rsidRPr="00C073A3">
              <w:rPr>
                <w:rStyle w:val="Accentuat"/>
                <w:rFonts w:ascii="Arial Narrow" w:hAnsi="Arial Narrow"/>
                <w:sz w:val="22"/>
                <w:szCs w:val="22"/>
              </w:rPr>
              <w:t>JAMA Network Open</w:t>
            </w:r>
            <w:r w:rsidRPr="00C073A3">
              <w:rPr>
                <w:rFonts w:ascii="Arial Narrow" w:hAnsi="Arial Narrow"/>
                <w:sz w:val="22"/>
                <w:szCs w:val="22"/>
              </w:rPr>
              <w:t>.</w:t>
            </w:r>
          </w:p>
          <w:p w14:paraId="6360C925" w14:textId="76A59B04" w:rsidR="00E57C20" w:rsidRPr="00C073A3" w:rsidRDefault="003566C8" w:rsidP="003566C8">
            <w:pPr>
              <w:pStyle w:val="NormalWeb"/>
              <w:numPr>
                <w:ilvl w:val="0"/>
                <w:numId w:val="18"/>
              </w:numPr>
              <w:jc w:val="both"/>
              <w:rPr>
                <w:rFonts w:ascii="Arial Narrow" w:hAnsi="Arial Narrow"/>
                <w:sz w:val="22"/>
                <w:szCs w:val="22"/>
              </w:rPr>
            </w:pPr>
            <w:r w:rsidRPr="00C073A3">
              <w:rPr>
                <w:rFonts w:ascii="Arial Narrow" w:hAnsi="Arial Narrow"/>
                <w:sz w:val="22"/>
                <w:szCs w:val="22"/>
              </w:rPr>
              <w:t xml:space="preserve">Colceriu, M.-D., Ciuca, D.-G., &amp; Pop, S.-R. (2025). </w:t>
            </w:r>
            <w:r w:rsidRPr="00C073A3">
              <w:rPr>
                <w:rStyle w:val="Accentuat"/>
                <w:rFonts w:ascii="Arial Narrow" w:hAnsi="Arial Narrow"/>
                <w:sz w:val="22"/>
                <w:szCs w:val="22"/>
              </w:rPr>
              <w:t>Perspective noi asupra îngrijirilor paliative: rolul și așteptările aparținătorilor.</w:t>
            </w:r>
            <w:r w:rsidRPr="00C073A3">
              <w:rPr>
                <w:rFonts w:ascii="Arial Narrow" w:hAnsi="Arial Narrow"/>
                <w:sz w:val="22"/>
                <w:szCs w:val="22"/>
              </w:rPr>
              <w:t xml:space="preserve"> </w:t>
            </w:r>
            <w:r w:rsidRPr="00C073A3">
              <w:rPr>
                <w:rStyle w:val="Accentuat"/>
                <w:rFonts w:ascii="Arial Narrow" w:hAnsi="Arial Narrow"/>
                <w:sz w:val="22"/>
                <w:szCs w:val="22"/>
              </w:rPr>
              <w:t>Medichub.ro – Medic-Ro</w:t>
            </w:r>
            <w:r w:rsidRPr="00C073A3">
              <w:rPr>
                <w:rFonts w:ascii="Arial Narrow" w:hAnsi="Arial Narrow"/>
                <w:sz w:val="22"/>
                <w:szCs w:val="22"/>
              </w:rPr>
              <w:t xml:space="preserve">, 31 Martie 2025. </w:t>
            </w:r>
          </w:p>
          <w:p w14:paraId="7D431351" w14:textId="5228563C" w:rsidR="00017D35" w:rsidRPr="00134A3A" w:rsidRDefault="003566C8" w:rsidP="00134A3A">
            <w:pPr>
              <w:pStyle w:val="NormalWeb"/>
              <w:numPr>
                <w:ilvl w:val="0"/>
                <w:numId w:val="18"/>
              </w:numPr>
              <w:jc w:val="both"/>
              <w:rPr>
                <w:rFonts w:ascii="Arial Narrow" w:hAnsi="Arial Narrow"/>
                <w:sz w:val="22"/>
                <w:szCs w:val="22"/>
              </w:rPr>
            </w:pPr>
            <w:r w:rsidRPr="00C073A3">
              <w:rPr>
                <w:rFonts w:ascii="Arial Narrow" w:hAnsi="Arial Narrow"/>
                <w:sz w:val="22"/>
                <w:szCs w:val="22"/>
              </w:rPr>
              <w:t>Cagle, J.</w:t>
            </w:r>
            <w:r w:rsidRPr="00C073A3">
              <w:rPr>
                <w:rFonts w:ascii="Arial" w:hAnsi="Arial" w:cs="Arial"/>
                <w:sz w:val="22"/>
                <w:szCs w:val="22"/>
              </w:rPr>
              <w:t> </w:t>
            </w:r>
            <w:r w:rsidRPr="00C073A3">
              <w:rPr>
                <w:rFonts w:ascii="Arial Narrow" w:hAnsi="Arial Narrow"/>
                <w:sz w:val="22"/>
                <w:szCs w:val="22"/>
              </w:rPr>
              <w:t xml:space="preserve">G. (2022). </w:t>
            </w:r>
            <w:r w:rsidRPr="00C073A3">
              <w:rPr>
                <w:rStyle w:val="Accentuat"/>
                <w:rFonts w:ascii="Arial Narrow" w:hAnsi="Arial Narrow"/>
                <w:sz w:val="22"/>
                <w:szCs w:val="22"/>
              </w:rPr>
              <w:t>Advancing the Social Work Profession within Palliative Care</w:t>
            </w:r>
            <w:r w:rsidRPr="00C073A3">
              <w:rPr>
                <w:rFonts w:ascii="Arial Narrow" w:hAnsi="Arial Narrow"/>
                <w:sz w:val="22"/>
                <w:szCs w:val="22"/>
              </w:rPr>
              <w:t xml:space="preserve">. In </w:t>
            </w:r>
            <w:r w:rsidRPr="00C073A3">
              <w:rPr>
                <w:rStyle w:val="Accentuat"/>
                <w:rFonts w:ascii="Arial Narrow" w:hAnsi="Arial Narrow"/>
                <w:sz w:val="22"/>
                <w:szCs w:val="22"/>
              </w:rPr>
              <w:t>The Oxford Textbook of Palliative Social Work</w:t>
            </w:r>
            <w:r w:rsidRPr="00C073A3">
              <w:rPr>
                <w:rFonts w:ascii="Arial Narrow" w:hAnsi="Arial Narrow"/>
                <w:sz w:val="22"/>
                <w:szCs w:val="22"/>
              </w:rPr>
              <w:t>. Oxford University Press.</w:t>
            </w:r>
          </w:p>
        </w:tc>
      </w:tr>
    </w:tbl>
    <w:p w14:paraId="41C61AAE"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AAF" w14:textId="1B3C7BF1" w:rsidR="0070737A" w:rsidRPr="007B3DFA" w:rsidRDefault="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8</w:t>
      </w:r>
      <w:r w:rsidR="00055508" w:rsidRPr="007B3DFA">
        <w:rPr>
          <w:rFonts w:ascii="Arial Narrow" w:eastAsia="Arial Narrow" w:hAnsi="Arial Narrow" w:cs="Arial Narrow"/>
          <w:b/>
          <w:sz w:val="22"/>
          <w:szCs w:val="22"/>
          <w:lang w:val="ro-RO"/>
        </w:rPr>
        <w:t xml:space="preserve">. Coroborarea </w:t>
      </w:r>
      <w:r w:rsidR="006B32F7" w:rsidRPr="007B3DFA">
        <w:rPr>
          <w:rFonts w:ascii="Arial Narrow" w:eastAsia="Arial Narrow" w:hAnsi="Arial Narrow" w:cs="Arial Narrow"/>
          <w:b/>
          <w:sz w:val="22"/>
          <w:szCs w:val="22"/>
          <w:lang w:val="ro-RO"/>
        </w:rPr>
        <w:t>conținuturilor</w:t>
      </w:r>
      <w:r w:rsidR="00055508" w:rsidRPr="007B3DFA">
        <w:rPr>
          <w:rFonts w:ascii="Arial Narrow" w:eastAsia="Arial Narrow" w:hAnsi="Arial Narrow" w:cs="Arial Narrow"/>
          <w:b/>
          <w:sz w:val="22"/>
          <w:szCs w:val="22"/>
          <w:lang w:val="ro-RO"/>
        </w:rPr>
        <w:t xml:space="preserve"> disciplinei cu </w:t>
      </w:r>
      <w:r w:rsidR="006B32F7" w:rsidRPr="007B3DFA">
        <w:rPr>
          <w:rFonts w:ascii="Arial Narrow" w:eastAsia="Arial Narrow" w:hAnsi="Arial Narrow" w:cs="Arial Narrow"/>
          <w:b/>
          <w:sz w:val="22"/>
          <w:szCs w:val="22"/>
          <w:lang w:val="ro-RO"/>
        </w:rPr>
        <w:t>așteptările</w:t>
      </w:r>
      <w:r w:rsidR="00055508" w:rsidRPr="007B3DFA">
        <w:rPr>
          <w:rFonts w:ascii="Arial Narrow" w:eastAsia="Arial Narrow" w:hAnsi="Arial Narrow" w:cs="Arial Narrow"/>
          <w:b/>
          <w:sz w:val="22"/>
          <w:szCs w:val="22"/>
          <w:lang w:val="ro-RO"/>
        </w:rPr>
        <w:t xml:space="preserve"> </w:t>
      </w:r>
      <w:r w:rsidR="006B32F7" w:rsidRPr="007B3DFA">
        <w:rPr>
          <w:rFonts w:ascii="Arial Narrow" w:eastAsia="Arial Narrow" w:hAnsi="Arial Narrow" w:cs="Arial Narrow"/>
          <w:b/>
          <w:sz w:val="22"/>
          <w:szCs w:val="22"/>
          <w:lang w:val="ro-RO"/>
        </w:rPr>
        <w:t>reprezentanților</w:t>
      </w:r>
      <w:r w:rsidR="00055508" w:rsidRPr="007B3DFA">
        <w:rPr>
          <w:rFonts w:ascii="Arial Narrow" w:eastAsia="Arial Narrow" w:hAnsi="Arial Narrow" w:cs="Arial Narrow"/>
          <w:b/>
          <w:sz w:val="22"/>
          <w:szCs w:val="22"/>
          <w:lang w:val="ro-RO"/>
        </w:rPr>
        <w:t xml:space="preserve"> </w:t>
      </w:r>
      <w:r w:rsidR="006B32F7" w:rsidRPr="007B3DFA">
        <w:rPr>
          <w:rFonts w:ascii="Arial Narrow" w:eastAsia="Arial Narrow" w:hAnsi="Arial Narrow" w:cs="Arial Narrow"/>
          <w:b/>
          <w:sz w:val="22"/>
          <w:szCs w:val="22"/>
          <w:lang w:val="ro-RO"/>
        </w:rPr>
        <w:t>comunității</w:t>
      </w:r>
      <w:r w:rsidR="00055508" w:rsidRPr="007B3DFA">
        <w:rPr>
          <w:rFonts w:ascii="Arial Narrow" w:eastAsia="Arial Narrow" w:hAnsi="Arial Narrow" w:cs="Arial Narrow"/>
          <w:b/>
          <w:sz w:val="22"/>
          <w:szCs w:val="22"/>
          <w:lang w:val="ro-RO"/>
        </w:rPr>
        <w:t xml:space="preserve"> epistemice, </w:t>
      </w:r>
      <w:r w:rsidR="006B32F7" w:rsidRPr="007B3DFA">
        <w:rPr>
          <w:rFonts w:ascii="Arial Narrow" w:eastAsia="Arial Narrow" w:hAnsi="Arial Narrow" w:cs="Arial Narrow"/>
          <w:b/>
          <w:sz w:val="22"/>
          <w:szCs w:val="22"/>
          <w:lang w:val="ro-RO"/>
        </w:rPr>
        <w:t>asociațiilor</w:t>
      </w:r>
      <w:r w:rsidR="00055508" w:rsidRPr="007B3DFA">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7B3DFA" w14:paraId="41C61AB1" w14:textId="77777777">
        <w:trPr>
          <w:jc w:val="center"/>
        </w:trPr>
        <w:tc>
          <w:tcPr>
            <w:tcW w:w="9791" w:type="dxa"/>
          </w:tcPr>
          <w:p w14:paraId="41C61AB0" w14:textId="630CE774" w:rsidR="0070737A" w:rsidRPr="007B3DFA" w:rsidRDefault="007A5F17">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 xml:space="preserve">Metoda de predare este orientată spre identificarea și înțelegerea unor aspecte specifice </w:t>
            </w:r>
            <w:r w:rsidR="009E226B">
              <w:rPr>
                <w:rFonts w:ascii="Arial Narrow" w:eastAsia="Arial Narrow" w:hAnsi="Arial Narrow" w:cs="Arial Narrow"/>
                <w:sz w:val="22"/>
                <w:szCs w:val="22"/>
                <w:lang w:val="ro-RO"/>
              </w:rPr>
              <w:t>asistenței sociale în îngrijiri paliative</w:t>
            </w:r>
            <w:r w:rsidRPr="007B3DFA">
              <w:rPr>
                <w:rFonts w:ascii="Arial Narrow" w:eastAsia="Arial Narrow" w:hAnsi="Arial Narrow" w:cs="Arial Narrow"/>
                <w:sz w:val="22"/>
                <w:szCs w:val="22"/>
                <w:lang w:val="ro-RO"/>
              </w:rPr>
              <w:t>, astfel încât absolvenții să fie pregătiți teoretic</w:t>
            </w:r>
            <w:r w:rsidR="009E226B">
              <w:rPr>
                <w:rFonts w:ascii="Arial Narrow" w:eastAsia="Arial Narrow" w:hAnsi="Arial Narrow" w:cs="Arial Narrow"/>
                <w:sz w:val="22"/>
                <w:szCs w:val="22"/>
                <w:lang w:val="ro-RO"/>
              </w:rPr>
              <w:t xml:space="preserve"> și practic,</w:t>
            </w:r>
            <w:r w:rsidRPr="007B3DFA">
              <w:rPr>
                <w:rFonts w:ascii="Arial Narrow" w:eastAsia="Arial Narrow" w:hAnsi="Arial Narrow" w:cs="Arial Narrow"/>
                <w:sz w:val="22"/>
                <w:szCs w:val="22"/>
                <w:lang w:val="ro-RO"/>
              </w:rPr>
              <w:t xml:space="preserve"> </w:t>
            </w:r>
            <w:r w:rsidR="009E226B">
              <w:rPr>
                <w:rFonts w:ascii="Arial Narrow" w:eastAsia="Arial Narrow" w:hAnsi="Arial Narrow" w:cs="Arial Narrow"/>
                <w:sz w:val="22"/>
                <w:szCs w:val="22"/>
                <w:lang w:val="ro-RO"/>
              </w:rPr>
              <w:t>în domeniul asistenței sociale în îngrijiri paliative.</w:t>
            </w:r>
          </w:p>
        </w:tc>
      </w:tr>
    </w:tbl>
    <w:p w14:paraId="41C61AB2" w14:textId="77777777" w:rsidR="0070737A" w:rsidRPr="007B3DFA" w:rsidRDefault="0070737A">
      <w:pPr>
        <w:ind w:left="-426" w:firstLine="426"/>
        <w:jc w:val="both"/>
        <w:rPr>
          <w:rFonts w:ascii="Arial Narrow" w:eastAsia="Arial Narrow" w:hAnsi="Arial Narrow" w:cs="Arial Narrow"/>
          <w:b/>
          <w:sz w:val="22"/>
          <w:szCs w:val="22"/>
          <w:lang w:val="ro-RO"/>
        </w:rPr>
      </w:pPr>
    </w:p>
    <w:p w14:paraId="41C61AB3" w14:textId="75B000F6" w:rsidR="0070737A" w:rsidRPr="007B3DFA" w:rsidRDefault="0046552F">
      <w:pPr>
        <w:ind w:left="-426" w:firstLine="426"/>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 Evaluare</w:t>
      </w:r>
    </w:p>
    <w:p w14:paraId="41C61AB4" w14:textId="77777777" w:rsidR="0070737A" w:rsidRPr="007B3DFA"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7B3DFA" w14:paraId="41C61AB9" w14:textId="77777777">
        <w:trPr>
          <w:jc w:val="center"/>
        </w:trPr>
        <w:tc>
          <w:tcPr>
            <w:tcW w:w="2566" w:type="dxa"/>
          </w:tcPr>
          <w:p w14:paraId="41C61AB5" w14:textId="77777777" w:rsidR="0070737A" w:rsidRPr="007B3DFA" w:rsidRDefault="00055508">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lastRenderedPageBreak/>
              <w:t>Tip de activitate</w:t>
            </w:r>
          </w:p>
        </w:tc>
        <w:tc>
          <w:tcPr>
            <w:tcW w:w="3402" w:type="dxa"/>
          </w:tcPr>
          <w:p w14:paraId="41C61AB6" w14:textId="49DFF820" w:rsidR="0070737A" w:rsidRPr="007B3DFA" w:rsidRDefault="0046552F">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.1. Criterii de evaluare</w:t>
            </w:r>
          </w:p>
        </w:tc>
        <w:tc>
          <w:tcPr>
            <w:tcW w:w="1985" w:type="dxa"/>
          </w:tcPr>
          <w:p w14:paraId="41C61AB7" w14:textId="594D7276" w:rsidR="0070737A" w:rsidRPr="007B3DFA" w:rsidRDefault="0046552F" w:rsidP="001A1019">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.2. Metode de evaluare</w:t>
            </w:r>
          </w:p>
        </w:tc>
        <w:tc>
          <w:tcPr>
            <w:tcW w:w="2126" w:type="dxa"/>
          </w:tcPr>
          <w:p w14:paraId="41C61AB8" w14:textId="478F3B9E" w:rsidR="0070737A" w:rsidRPr="007B3DFA" w:rsidRDefault="0046552F">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w:t>
            </w:r>
            <w:r w:rsidR="00055508" w:rsidRPr="007B3DFA">
              <w:rPr>
                <w:rFonts w:ascii="Arial Narrow" w:eastAsia="Arial Narrow" w:hAnsi="Arial Narrow" w:cs="Arial Narrow"/>
                <w:b/>
                <w:sz w:val="22"/>
                <w:szCs w:val="22"/>
                <w:lang w:val="ro-RO"/>
              </w:rPr>
              <w:t>.3. Pondere din nota finală</w:t>
            </w:r>
          </w:p>
        </w:tc>
      </w:tr>
      <w:tr w:rsidR="007A5F17" w:rsidRPr="007B3DFA" w14:paraId="41C61AC0" w14:textId="77777777">
        <w:trPr>
          <w:jc w:val="center"/>
        </w:trPr>
        <w:tc>
          <w:tcPr>
            <w:tcW w:w="2566" w:type="dxa"/>
            <w:vMerge w:val="restart"/>
          </w:tcPr>
          <w:p w14:paraId="41C61ABA" w14:textId="27577ADB" w:rsidR="007A5F17" w:rsidRPr="007B3DFA" w:rsidRDefault="007A5F17" w:rsidP="00786769">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9.4. Curs</w:t>
            </w:r>
          </w:p>
        </w:tc>
        <w:tc>
          <w:tcPr>
            <w:tcW w:w="3402" w:type="dxa"/>
            <w:vMerge w:val="restart"/>
          </w:tcPr>
          <w:p w14:paraId="41C61ABD" w14:textId="674A8A68" w:rsidR="007A5F17"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Examen</w:t>
            </w:r>
          </w:p>
        </w:tc>
        <w:tc>
          <w:tcPr>
            <w:tcW w:w="1985" w:type="dxa"/>
            <w:vMerge w:val="restart"/>
          </w:tcPr>
          <w:p w14:paraId="41C61ABE" w14:textId="4BEDCBF7" w:rsidR="007A5F17"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 xml:space="preserve">Examen </w:t>
            </w:r>
            <w:r w:rsidR="009E226B">
              <w:rPr>
                <w:rFonts w:ascii="Arial Narrow" w:eastAsia="Arial Narrow" w:hAnsi="Arial Narrow" w:cs="Arial Narrow"/>
                <w:sz w:val="22"/>
                <w:szCs w:val="22"/>
                <w:lang w:val="ro-RO"/>
              </w:rPr>
              <w:t>scris</w:t>
            </w:r>
          </w:p>
        </w:tc>
        <w:tc>
          <w:tcPr>
            <w:tcW w:w="2126" w:type="dxa"/>
          </w:tcPr>
          <w:p w14:paraId="41C61ABF" w14:textId="205F9496" w:rsidR="007A5F17" w:rsidRPr="007B3DFA" w:rsidRDefault="007A5F17" w:rsidP="00786769">
            <w:pPr>
              <w:jc w:val="center"/>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50%</w:t>
            </w:r>
          </w:p>
        </w:tc>
      </w:tr>
      <w:tr w:rsidR="007A5F17" w:rsidRPr="007B3DFA" w14:paraId="41C61AC5" w14:textId="77777777">
        <w:trPr>
          <w:jc w:val="center"/>
        </w:trPr>
        <w:tc>
          <w:tcPr>
            <w:tcW w:w="2566" w:type="dxa"/>
            <w:vMerge/>
          </w:tcPr>
          <w:p w14:paraId="41C61AC1" w14:textId="04271D8D" w:rsidR="007A5F17" w:rsidRPr="007B3DFA" w:rsidRDefault="007A5F17" w:rsidP="00786769">
            <w:pPr>
              <w:rPr>
                <w:rFonts w:ascii="Arial Narrow" w:eastAsia="Arial Narrow" w:hAnsi="Arial Narrow" w:cs="Arial Narrow"/>
                <w:b/>
                <w:sz w:val="22"/>
                <w:szCs w:val="22"/>
                <w:lang w:val="ro-RO"/>
              </w:rPr>
            </w:pPr>
          </w:p>
        </w:tc>
        <w:tc>
          <w:tcPr>
            <w:tcW w:w="3402" w:type="dxa"/>
            <w:vMerge/>
          </w:tcPr>
          <w:p w14:paraId="41C61AC2" w14:textId="452299EA" w:rsidR="007A5F17" w:rsidRPr="007B3DFA" w:rsidRDefault="007A5F17" w:rsidP="00786769">
            <w:pPr>
              <w:jc w:val="both"/>
              <w:rPr>
                <w:rFonts w:ascii="Arial Narrow" w:eastAsia="Arial Narrow" w:hAnsi="Arial Narrow" w:cs="Arial Narrow"/>
                <w:sz w:val="22"/>
                <w:szCs w:val="22"/>
                <w:lang w:val="ro-RO"/>
              </w:rPr>
            </w:pPr>
          </w:p>
        </w:tc>
        <w:tc>
          <w:tcPr>
            <w:tcW w:w="1985" w:type="dxa"/>
            <w:vMerge/>
          </w:tcPr>
          <w:p w14:paraId="41C61AC3" w14:textId="691B71C4" w:rsidR="007A5F17" w:rsidRPr="007B3DFA" w:rsidRDefault="007A5F17" w:rsidP="00786769">
            <w:pPr>
              <w:jc w:val="both"/>
              <w:rPr>
                <w:rFonts w:ascii="Arial Narrow" w:eastAsia="Arial Narrow" w:hAnsi="Arial Narrow" w:cs="Arial Narrow"/>
                <w:sz w:val="22"/>
                <w:szCs w:val="22"/>
                <w:lang w:val="ro-RO"/>
              </w:rPr>
            </w:pPr>
          </w:p>
        </w:tc>
        <w:tc>
          <w:tcPr>
            <w:tcW w:w="2126" w:type="dxa"/>
          </w:tcPr>
          <w:p w14:paraId="41C61AC4" w14:textId="73E029D0" w:rsidR="007A5F17" w:rsidRPr="007B3DFA" w:rsidRDefault="007A5F17" w:rsidP="00786769">
            <w:pPr>
              <w:jc w:val="center"/>
              <w:rPr>
                <w:rFonts w:ascii="Arial Narrow" w:eastAsia="Arial Narrow" w:hAnsi="Arial Narrow" w:cs="Arial Narrow"/>
                <w:sz w:val="22"/>
                <w:szCs w:val="22"/>
                <w:lang w:val="ro-RO"/>
              </w:rPr>
            </w:pPr>
          </w:p>
        </w:tc>
      </w:tr>
      <w:tr w:rsidR="00EA1BE8" w:rsidRPr="007B3DFA" w14:paraId="73BD6638" w14:textId="77777777">
        <w:trPr>
          <w:jc w:val="center"/>
        </w:trPr>
        <w:tc>
          <w:tcPr>
            <w:tcW w:w="2566" w:type="dxa"/>
          </w:tcPr>
          <w:p w14:paraId="36CA7019" w14:textId="6BA5590D" w:rsidR="00EA1BE8" w:rsidRPr="007B3DFA" w:rsidRDefault="00EA1BE8" w:rsidP="00786769">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9.5. Seminar</w:t>
            </w:r>
          </w:p>
        </w:tc>
        <w:tc>
          <w:tcPr>
            <w:tcW w:w="3402" w:type="dxa"/>
          </w:tcPr>
          <w:p w14:paraId="0F3B3C56" w14:textId="5B776DB6" w:rsidR="00EA1BE8"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Referate, eseuri, proiecte, etc</w:t>
            </w:r>
          </w:p>
        </w:tc>
        <w:tc>
          <w:tcPr>
            <w:tcW w:w="1985" w:type="dxa"/>
          </w:tcPr>
          <w:p w14:paraId="6E866D21" w14:textId="2F23EF6C" w:rsidR="00EA1BE8" w:rsidRPr="007B3DFA" w:rsidRDefault="007A5F17" w:rsidP="00786769">
            <w:pPr>
              <w:jc w:val="both"/>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Prezentare la seminar</w:t>
            </w:r>
          </w:p>
        </w:tc>
        <w:tc>
          <w:tcPr>
            <w:tcW w:w="2126" w:type="dxa"/>
          </w:tcPr>
          <w:p w14:paraId="36158C8A" w14:textId="79B108D2" w:rsidR="00EA1BE8" w:rsidRPr="007B3DFA" w:rsidRDefault="007A5F17" w:rsidP="00786769">
            <w:pPr>
              <w:jc w:val="center"/>
              <w:rPr>
                <w:rFonts w:ascii="Arial Narrow" w:eastAsia="Arial Narrow" w:hAnsi="Arial Narrow" w:cs="Arial Narrow"/>
                <w:sz w:val="22"/>
                <w:szCs w:val="22"/>
                <w:lang w:val="ro-RO"/>
              </w:rPr>
            </w:pPr>
            <w:r w:rsidRPr="007B3DFA">
              <w:rPr>
                <w:rFonts w:ascii="Arial Narrow" w:eastAsia="Arial Narrow" w:hAnsi="Arial Narrow" w:cs="Arial Narrow"/>
                <w:sz w:val="22"/>
                <w:szCs w:val="22"/>
                <w:lang w:val="ro-RO"/>
              </w:rPr>
              <w:t>50%</w:t>
            </w:r>
          </w:p>
        </w:tc>
      </w:tr>
      <w:tr w:rsidR="00786769" w:rsidRPr="007B3DFA" w14:paraId="41C61ACD" w14:textId="77777777">
        <w:trPr>
          <w:jc w:val="center"/>
        </w:trPr>
        <w:tc>
          <w:tcPr>
            <w:tcW w:w="2566" w:type="dxa"/>
          </w:tcPr>
          <w:p w14:paraId="41C61ACB" w14:textId="2C7607D7" w:rsidR="00786769" w:rsidRPr="007B3DFA" w:rsidRDefault="00786769" w:rsidP="00786769">
            <w:pPr>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Standard minimum de performanță</w:t>
            </w:r>
          </w:p>
        </w:tc>
        <w:tc>
          <w:tcPr>
            <w:tcW w:w="7513" w:type="dxa"/>
            <w:gridSpan w:val="3"/>
          </w:tcPr>
          <w:p w14:paraId="41C61ACC" w14:textId="08364989" w:rsidR="00786769" w:rsidRPr="007B3DFA" w:rsidRDefault="00EA1BE8" w:rsidP="00121237">
            <w:pPr>
              <w:jc w:val="both"/>
              <w:rPr>
                <w:rFonts w:ascii="Arial Narrow" w:eastAsia="Arial Narrow" w:hAnsi="Arial Narrow" w:cs="Arial Narrow"/>
                <w:b/>
                <w:sz w:val="22"/>
                <w:szCs w:val="22"/>
                <w:lang w:val="ro-RO"/>
              </w:rPr>
            </w:pPr>
            <w:r w:rsidRPr="007B3DFA">
              <w:rPr>
                <w:rFonts w:ascii="Arial Narrow" w:eastAsia="Arial Narrow" w:hAnsi="Arial Narrow" w:cs="Arial Narrow"/>
                <w:b/>
                <w:sz w:val="22"/>
                <w:szCs w:val="22"/>
                <w:lang w:val="ro-RO"/>
              </w:rPr>
              <w:t>Participarea la 50% din activitățile didactice și însușirea conceptelor de bază.</w:t>
            </w:r>
          </w:p>
        </w:tc>
      </w:tr>
    </w:tbl>
    <w:p w14:paraId="41C61AD3" w14:textId="77777777" w:rsidR="0070737A" w:rsidRPr="007B3DFA" w:rsidRDefault="0070737A" w:rsidP="00DF0D0A">
      <w:pPr>
        <w:spacing w:line="276" w:lineRule="auto"/>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7B3DFA" w14:paraId="41C61ADA" w14:textId="77777777">
        <w:tc>
          <w:tcPr>
            <w:tcW w:w="2185" w:type="dxa"/>
          </w:tcPr>
          <w:p w14:paraId="41C61AD4" w14:textId="77777777" w:rsidR="0070737A" w:rsidRPr="007B3DF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Data Completării</w:t>
            </w:r>
          </w:p>
          <w:p w14:paraId="41C61AD5" w14:textId="4FBFBE39" w:rsidR="0070737A" w:rsidRPr="007B3DFA" w:rsidRDefault="004024D8">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30.09.2025</w:t>
            </w:r>
          </w:p>
        </w:tc>
        <w:tc>
          <w:tcPr>
            <w:tcW w:w="4475" w:type="dxa"/>
          </w:tcPr>
          <w:p w14:paraId="41C61AD6" w14:textId="77777777" w:rsidR="0070737A" w:rsidRPr="007B3DFA" w:rsidRDefault="00055508">
            <w:pPr>
              <w:spacing w:line="276" w:lineRule="auto"/>
              <w:ind w:left="486"/>
              <w:jc w:val="both"/>
              <w:rPr>
                <w:rFonts w:ascii="Arial Narrow" w:eastAsia="Arial Narrow" w:hAnsi="Arial Narrow" w:cs="Arial Narrow"/>
                <w:b/>
                <w:lang w:val="ro-RO"/>
              </w:rPr>
            </w:pPr>
            <w:r w:rsidRPr="007B3DFA">
              <w:rPr>
                <w:rFonts w:ascii="Arial Narrow" w:eastAsia="Arial Narrow" w:hAnsi="Arial Narrow" w:cs="Arial Narrow"/>
                <w:b/>
                <w:lang w:val="ro-RO"/>
              </w:rPr>
              <w:t>Semnătura titularului de curs</w:t>
            </w:r>
          </w:p>
          <w:p w14:paraId="41C61AD7" w14:textId="7C21D998" w:rsidR="0070737A" w:rsidRPr="007B3DFA"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7B3DF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Semnătura titularului de seminar</w:t>
            </w:r>
          </w:p>
          <w:p w14:paraId="41C61AD9" w14:textId="39A5A2B7" w:rsidR="0070737A" w:rsidRPr="007B3DFA" w:rsidRDefault="0070737A">
            <w:pPr>
              <w:spacing w:line="276" w:lineRule="auto"/>
              <w:jc w:val="both"/>
              <w:rPr>
                <w:rFonts w:ascii="Arial Narrow" w:eastAsia="Arial Narrow" w:hAnsi="Arial Narrow" w:cs="Arial Narrow"/>
                <w:b/>
                <w:lang w:val="ro-RO"/>
              </w:rPr>
            </w:pPr>
          </w:p>
        </w:tc>
      </w:tr>
      <w:tr w:rsidR="0070737A" w:rsidRPr="007B3DFA" w14:paraId="41C61ADE" w14:textId="77777777">
        <w:tc>
          <w:tcPr>
            <w:tcW w:w="2185" w:type="dxa"/>
          </w:tcPr>
          <w:p w14:paraId="41C61ADB" w14:textId="77777777" w:rsidR="0070737A" w:rsidRPr="007B3DFA"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7B3DFA"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7B3DFA" w:rsidRDefault="0070737A">
            <w:pPr>
              <w:spacing w:line="276" w:lineRule="auto"/>
              <w:jc w:val="both"/>
              <w:rPr>
                <w:rFonts w:ascii="Arial Narrow" w:eastAsia="Arial Narrow" w:hAnsi="Arial Narrow" w:cs="Arial Narrow"/>
                <w:b/>
                <w:lang w:val="ro-RO"/>
              </w:rPr>
            </w:pPr>
          </w:p>
        </w:tc>
      </w:tr>
      <w:tr w:rsidR="0070737A" w:rsidRPr="007B3DFA" w14:paraId="41C61AE4" w14:textId="77777777">
        <w:tc>
          <w:tcPr>
            <w:tcW w:w="2185" w:type="dxa"/>
          </w:tcPr>
          <w:p w14:paraId="41C61ADF" w14:textId="77777777" w:rsidR="0070737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Data avizării în departament</w:t>
            </w:r>
          </w:p>
          <w:p w14:paraId="546EB719" w14:textId="7E9508DF" w:rsidR="00FC3135" w:rsidRPr="007B3DFA" w:rsidRDefault="00FC313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70737A" w:rsidRPr="007B3DFA" w:rsidRDefault="0070737A">
            <w:pPr>
              <w:spacing w:line="276" w:lineRule="auto"/>
              <w:jc w:val="both"/>
              <w:rPr>
                <w:rFonts w:ascii="Arial Narrow" w:eastAsia="Arial Narrow" w:hAnsi="Arial Narrow" w:cs="Arial Narrow"/>
                <w:b/>
                <w:lang w:val="ro-RO"/>
              </w:rPr>
            </w:pPr>
          </w:p>
        </w:tc>
        <w:tc>
          <w:tcPr>
            <w:tcW w:w="4475" w:type="dxa"/>
          </w:tcPr>
          <w:p w14:paraId="41C61AE1" w14:textId="77777777" w:rsidR="0070737A" w:rsidRPr="007B3DFA"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7B3DFA" w:rsidRDefault="00055508">
            <w:pPr>
              <w:spacing w:line="276" w:lineRule="auto"/>
              <w:jc w:val="both"/>
              <w:rPr>
                <w:rFonts w:ascii="Arial Narrow" w:eastAsia="Arial Narrow" w:hAnsi="Arial Narrow" w:cs="Arial Narrow"/>
                <w:b/>
                <w:lang w:val="ro-RO"/>
              </w:rPr>
            </w:pPr>
            <w:r w:rsidRPr="007B3DFA">
              <w:rPr>
                <w:rFonts w:ascii="Arial Narrow" w:eastAsia="Arial Narrow" w:hAnsi="Arial Narrow" w:cs="Arial Narrow"/>
                <w:b/>
                <w:lang w:val="ro-RO"/>
              </w:rPr>
              <w:t>Semnătura Directorului de Departament</w:t>
            </w:r>
          </w:p>
          <w:p w14:paraId="41C61AE3" w14:textId="77777777" w:rsidR="0070737A" w:rsidRPr="007B3DFA" w:rsidRDefault="0070737A">
            <w:pPr>
              <w:spacing w:line="276" w:lineRule="auto"/>
              <w:jc w:val="both"/>
              <w:rPr>
                <w:rFonts w:ascii="Arial Narrow" w:eastAsia="Arial Narrow" w:hAnsi="Arial Narrow" w:cs="Arial Narrow"/>
                <w:b/>
                <w:lang w:val="ro-RO"/>
              </w:rPr>
            </w:pPr>
          </w:p>
        </w:tc>
      </w:tr>
    </w:tbl>
    <w:p w14:paraId="41C61AE5" w14:textId="77777777" w:rsidR="0070737A" w:rsidRPr="007B3DFA" w:rsidRDefault="0070737A">
      <w:pPr>
        <w:ind w:left="-426" w:firstLine="426"/>
        <w:jc w:val="both"/>
        <w:rPr>
          <w:rFonts w:ascii="Arial Narrow" w:eastAsia="Arial Narrow" w:hAnsi="Arial Narrow" w:cs="Arial Narrow"/>
          <w:b/>
          <w:sz w:val="22"/>
          <w:szCs w:val="22"/>
          <w:lang w:val="ro-RO"/>
        </w:rPr>
      </w:pPr>
    </w:p>
    <w:sectPr w:rsidR="0070737A" w:rsidRPr="007B3DFA">
      <w:headerReference w:type="default" r:id="rId8"/>
      <w:footerReference w:type="default" r:id="rId9"/>
      <w:pgSz w:w="12240" w:h="15840"/>
      <w:pgMar w:top="1021" w:right="1418" w:bottom="1021"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BA4C9" w14:textId="77777777" w:rsidR="008E171A" w:rsidRDefault="008E171A" w:rsidP="00017D35">
      <w:r>
        <w:separator/>
      </w:r>
    </w:p>
  </w:endnote>
  <w:endnote w:type="continuationSeparator" w:id="0">
    <w:p w14:paraId="2C5BA9CA" w14:textId="77777777" w:rsidR="008E171A" w:rsidRDefault="008E171A" w:rsidP="00017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76809"/>
      <w:docPartObj>
        <w:docPartGallery w:val="Page Numbers (Bottom of Page)"/>
        <w:docPartUnique/>
      </w:docPartObj>
    </w:sdtPr>
    <w:sdtEndPr>
      <w:rPr>
        <w:noProof/>
      </w:rPr>
    </w:sdtEndPr>
    <w:sdtContent>
      <w:p w14:paraId="20B5DC2C" w14:textId="680A9269" w:rsidR="00017D35" w:rsidRDefault="00017D35">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1283B90" w14:textId="77777777" w:rsidR="00017D35" w:rsidRDefault="00017D3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716B4" w14:textId="77777777" w:rsidR="008E171A" w:rsidRDefault="008E171A" w:rsidP="00017D35">
      <w:r>
        <w:separator/>
      </w:r>
    </w:p>
  </w:footnote>
  <w:footnote w:type="continuationSeparator" w:id="0">
    <w:p w14:paraId="62C18E04" w14:textId="77777777" w:rsidR="008E171A" w:rsidRDefault="008E171A" w:rsidP="00017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9937B" w14:textId="5B04E96E" w:rsidR="00017D35" w:rsidRDefault="00017D35">
    <w:pPr>
      <w:pStyle w:val="Antet"/>
      <w:jc w:val="center"/>
    </w:pPr>
  </w:p>
  <w:p w14:paraId="78BF1C12" w14:textId="77777777" w:rsidR="00017D35" w:rsidRDefault="00017D3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832FB"/>
    <w:multiLevelType w:val="hybridMultilevel"/>
    <w:tmpl w:val="20361780"/>
    <w:lvl w:ilvl="0" w:tplc="D5804C56">
      <w:start w:val="1"/>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91542F6"/>
    <w:multiLevelType w:val="hybridMultilevel"/>
    <w:tmpl w:val="0D1A19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0EE615C"/>
    <w:multiLevelType w:val="multilevel"/>
    <w:tmpl w:val="9C8E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33F80"/>
    <w:multiLevelType w:val="multilevel"/>
    <w:tmpl w:val="827690A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F13338"/>
    <w:multiLevelType w:val="hybridMultilevel"/>
    <w:tmpl w:val="4300EDC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686138D"/>
    <w:multiLevelType w:val="hybridMultilevel"/>
    <w:tmpl w:val="846833B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F377EF"/>
    <w:multiLevelType w:val="hybridMultilevel"/>
    <w:tmpl w:val="AB8A5B6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66EC43A7"/>
    <w:multiLevelType w:val="multilevel"/>
    <w:tmpl w:val="503EF22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2CD7F74"/>
    <w:multiLevelType w:val="multilevel"/>
    <w:tmpl w:val="9690A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7521CA"/>
    <w:multiLevelType w:val="hybridMultilevel"/>
    <w:tmpl w:val="14E017BC"/>
    <w:lvl w:ilvl="0" w:tplc="D5804C56">
      <w:start w:val="1"/>
      <w:numFmt w:val="bullet"/>
      <w:lvlText w:val="-"/>
      <w:lvlJc w:val="left"/>
      <w:pPr>
        <w:ind w:left="720" w:hanging="360"/>
      </w:pPr>
      <w:rPr>
        <w:rFonts w:ascii="Arial Narrow" w:eastAsia="Arial Narrow" w:hAnsi="Arial Narrow" w:cs="Arial Narrow" w:hint="default"/>
      </w:rPr>
    </w:lvl>
    <w:lvl w:ilvl="1" w:tplc="04090003">
      <w:start w:val="1"/>
      <w:numFmt w:val="bullet"/>
      <w:lvlText w:val="o"/>
      <w:lvlJc w:val="left"/>
      <w:pPr>
        <w:ind w:left="502"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E97BF6"/>
    <w:multiLevelType w:val="hybridMultilevel"/>
    <w:tmpl w:val="00DEBD52"/>
    <w:lvl w:ilvl="0" w:tplc="0409000F">
      <w:start w:val="1"/>
      <w:numFmt w:val="decimal"/>
      <w:lvlText w:val="%1."/>
      <w:lvlJc w:val="left"/>
      <w:pPr>
        <w:ind w:left="720" w:hanging="360"/>
      </w:pPr>
    </w:lvl>
    <w:lvl w:ilvl="1" w:tplc="93B64A4A">
      <w:numFmt w:val="bullet"/>
      <w:lvlText w:val=""/>
      <w:lvlJc w:val="left"/>
      <w:pPr>
        <w:ind w:left="1440" w:hanging="360"/>
      </w:pPr>
      <w:rPr>
        <w:rFonts w:ascii="Arial Narrow" w:eastAsia="Times New Roman" w:hAnsi="Arial Narrow"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0D5DB8"/>
    <w:multiLevelType w:val="hybridMultilevel"/>
    <w:tmpl w:val="0C1E25C2"/>
    <w:lvl w:ilvl="0" w:tplc="D5804C56">
      <w:start w:val="1"/>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073781">
    <w:abstractNumId w:val="13"/>
  </w:num>
  <w:num w:numId="2" w16cid:durableId="323624745">
    <w:abstractNumId w:val="1"/>
  </w:num>
  <w:num w:numId="3" w16cid:durableId="1865745081">
    <w:abstractNumId w:val="11"/>
  </w:num>
  <w:num w:numId="4" w16cid:durableId="171186720">
    <w:abstractNumId w:val="8"/>
  </w:num>
  <w:num w:numId="5" w16cid:durableId="685209863">
    <w:abstractNumId w:val="3"/>
  </w:num>
  <w:num w:numId="6" w16cid:durableId="1650329725">
    <w:abstractNumId w:val="2"/>
  </w:num>
  <w:num w:numId="7" w16cid:durableId="311830898">
    <w:abstractNumId w:val="4"/>
  </w:num>
  <w:num w:numId="8" w16cid:durableId="1083449046">
    <w:abstractNumId w:val="17"/>
  </w:num>
  <w:num w:numId="9" w16cid:durableId="628172119">
    <w:abstractNumId w:val="16"/>
  </w:num>
  <w:num w:numId="10" w16cid:durableId="606816054">
    <w:abstractNumId w:val="10"/>
  </w:num>
  <w:num w:numId="11" w16cid:durableId="1432310401">
    <w:abstractNumId w:val="9"/>
  </w:num>
  <w:num w:numId="12" w16cid:durableId="1307392319">
    <w:abstractNumId w:val="7"/>
  </w:num>
  <w:num w:numId="13" w16cid:durableId="1529681492">
    <w:abstractNumId w:val="15"/>
  </w:num>
  <w:num w:numId="14" w16cid:durableId="1595939107">
    <w:abstractNumId w:val="0"/>
  </w:num>
  <w:num w:numId="15" w16cid:durableId="1961104376">
    <w:abstractNumId w:val="14"/>
  </w:num>
  <w:num w:numId="16" w16cid:durableId="1740326744">
    <w:abstractNumId w:val="6"/>
  </w:num>
  <w:num w:numId="17" w16cid:durableId="1380982551">
    <w:abstractNumId w:val="12"/>
  </w:num>
  <w:num w:numId="18" w16cid:durableId="18997089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17D35"/>
    <w:rsid w:val="00055508"/>
    <w:rsid w:val="000D371A"/>
    <w:rsid w:val="000E4D1E"/>
    <w:rsid w:val="001049A6"/>
    <w:rsid w:val="00121237"/>
    <w:rsid w:val="001250B7"/>
    <w:rsid w:val="00134A3A"/>
    <w:rsid w:val="00150D0C"/>
    <w:rsid w:val="00180A04"/>
    <w:rsid w:val="00187B2B"/>
    <w:rsid w:val="001A1019"/>
    <w:rsid w:val="001A3E4E"/>
    <w:rsid w:val="001B1425"/>
    <w:rsid w:val="001C3980"/>
    <w:rsid w:val="001C5CC6"/>
    <w:rsid w:val="00226041"/>
    <w:rsid w:val="00241DA4"/>
    <w:rsid w:val="002437FE"/>
    <w:rsid w:val="002501EE"/>
    <w:rsid w:val="002870C9"/>
    <w:rsid w:val="00296D9B"/>
    <w:rsid w:val="002A48F5"/>
    <w:rsid w:val="002D3622"/>
    <w:rsid w:val="002F2D2E"/>
    <w:rsid w:val="003139D7"/>
    <w:rsid w:val="0031490C"/>
    <w:rsid w:val="003313AC"/>
    <w:rsid w:val="003566C8"/>
    <w:rsid w:val="003670B7"/>
    <w:rsid w:val="00367652"/>
    <w:rsid w:val="00375813"/>
    <w:rsid w:val="003A7304"/>
    <w:rsid w:val="003B16A6"/>
    <w:rsid w:val="003B2038"/>
    <w:rsid w:val="003D779D"/>
    <w:rsid w:val="003F71EF"/>
    <w:rsid w:val="004024D8"/>
    <w:rsid w:val="00411825"/>
    <w:rsid w:val="00434683"/>
    <w:rsid w:val="004607BA"/>
    <w:rsid w:val="0046552F"/>
    <w:rsid w:val="00475B7E"/>
    <w:rsid w:val="004E63B0"/>
    <w:rsid w:val="00524400"/>
    <w:rsid w:val="00536603"/>
    <w:rsid w:val="00561814"/>
    <w:rsid w:val="005B58D1"/>
    <w:rsid w:val="005F29E6"/>
    <w:rsid w:val="00605227"/>
    <w:rsid w:val="00647D3E"/>
    <w:rsid w:val="00691044"/>
    <w:rsid w:val="006B32F7"/>
    <w:rsid w:val="006B50FD"/>
    <w:rsid w:val="006C282E"/>
    <w:rsid w:val="006F4B61"/>
    <w:rsid w:val="006F5A32"/>
    <w:rsid w:val="0070737A"/>
    <w:rsid w:val="00715F9E"/>
    <w:rsid w:val="00760959"/>
    <w:rsid w:val="007663AF"/>
    <w:rsid w:val="00786769"/>
    <w:rsid w:val="007A5F17"/>
    <w:rsid w:val="007B3DFA"/>
    <w:rsid w:val="007C53FB"/>
    <w:rsid w:val="007E3983"/>
    <w:rsid w:val="007F099B"/>
    <w:rsid w:val="008468C5"/>
    <w:rsid w:val="00866FA7"/>
    <w:rsid w:val="00873C32"/>
    <w:rsid w:val="0089174A"/>
    <w:rsid w:val="008D1CE0"/>
    <w:rsid w:val="008E171A"/>
    <w:rsid w:val="008F45FE"/>
    <w:rsid w:val="00930838"/>
    <w:rsid w:val="00997E54"/>
    <w:rsid w:val="009B67FB"/>
    <w:rsid w:val="009C06D1"/>
    <w:rsid w:val="009E226B"/>
    <w:rsid w:val="00A00F74"/>
    <w:rsid w:val="00A16296"/>
    <w:rsid w:val="00A16FE4"/>
    <w:rsid w:val="00A32819"/>
    <w:rsid w:val="00A5457D"/>
    <w:rsid w:val="00A55528"/>
    <w:rsid w:val="00AB50E8"/>
    <w:rsid w:val="00AF17E2"/>
    <w:rsid w:val="00B945B0"/>
    <w:rsid w:val="00B96CA6"/>
    <w:rsid w:val="00BA5DB9"/>
    <w:rsid w:val="00BB6F2A"/>
    <w:rsid w:val="00BC7FEF"/>
    <w:rsid w:val="00BD1D5B"/>
    <w:rsid w:val="00BD4C3B"/>
    <w:rsid w:val="00BE586F"/>
    <w:rsid w:val="00C073A3"/>
    <w:rsid w:val="00C344A8"/>
    <w:rsid w:val="00C733B3"/>
    <w:rsid w:val="00C75FB6"/>
    <w:rsid w:val="00CF1606"/>
    <w:rsid w:val="00CF173B"/>
    <w:rsid w:val="00D101D4"/>
    <w:rsid w:val="00D37001"/>
    <w:rsid w:val="00D52FAB"/>
    <w:rsid w:val="00DF0D0A"/>
    <w:rsid w:val="00E22E97"/>
    <w:rsid w:val="00E57C20"/>
    <w:rsid w:val="00E731F8"/>
    <w:rsid w:val="00EA1BE8"/>
    <w:rsid w:val="00EB3AD7"/>
    <w:rsid w:val="00EB3EF4"/>
    <w:rsid w:val="00EC6271"/>
    <w:rsid w:val="00F022C8"/>
    <w:rsid w:val="00F458BB"/>
    <w:rsid w:val="00F73E86"/>
    <w:rsid w:val="00FA27FE"/>
    <w:rsid w:val="00FB0D9D"/>
    <w:rsid w:val="00FB1ED7"/>
    <w:rsid w:val="00FB5287"/>
    <w:rsid w:val="00FC3135"/>
    <w:rsid w:val="00FD2B04"/>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iPriority w:val="99"/>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unhideWhenUsed/>
    <w:rsid w:val="00F129F9"/>
    <w:pPr>
      <w:spacing w:after="120"/>
    </w:pPr>
  </w:style>
  <w:style w:type="character" w:customStyle="1" w:styleId="CorptextCaracter">
    <w:name w:val="Corp text Caracter"/>
    <w:link w:val="Corptext"/>
    <w:uiPriority w:val="99"/>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character" w:styleId="Accentuat">
    <w:name w:val="Emphasis"/>
    <w:basedOn w:val="Fontdeparagrafimplicit"/>
    <w:uiPriority w:val="20"/>
    <w:qFormat/>
    <w:rsid w:val="00AB50E8"/>
    <w:rPr>
      <w:i/>
      <w:iCs/>
    </w:rPr>
  </w:style>
  <w:style w:type="character" w:customStyle="1" w:styleId="ms-1">
    <w:name w:val="ms-1"/>
    <w:basedOn w:val="Fontdeparagrafimplicit"/>
    <w:rsid w:val="00AB50E8"/>
  </w:style>
  <w:style w:type="character" w:customStyle="1" w:styleId="max-w-15ch">
    <w:name w:val="max-w-[15ch]"/>
    <w:basedOn w:val="Fontdeparagrafimplicit"/>
    <w:rsid w:val="00AB50E8"/>
  </w:style>
  <w:style w:type="paragraph" w:styleId="Antet">
    <w:name w:val="header"/>
    <w:basedOn w:val="Normal"/>
    <w:link w:val="AntetCaracter"/>
    <w:uiPriority w:val="99"/>
    <w:unhideWhenUsed/>
    <w:rsid w:val="00017D35"/>
    <w:pPr>
      <w:tabs>
        <w:tab w:val="center" w:pos="4680"/>
        <w:tab w:val="right" w:pos="9360"/>
      </w:tabs>
    </w:pPr>
  </w:style>
  <w:style w:type="character" w:customStyle="1" w:styleId="AntetCaracter">
    <w:name w:val="Antet Caracter"/>
    <w:basedOn w:val="Fontdeparagrafimplicit"/>
    <w:link w:val="Antet"/>
    <w:uiPriority w:val="99"/>
    <w:rsid w:val="00017D35"/>
    <w:rPr>
      <w:lang w:val="en-US" w:eastAsia="zh-CN"/>
    </w:rPr>
  </w:style>
  <w:style w:type="paragraph" w:styleId="Subsol">
    <w:name w:val="footer"/>
    <w:basedOn w:val="Normal"/>
    <w:link w:val="SubsolCaracter"/>
    <w:uiPriority w:val="99"/>
    <w:unhideWhenUsed/>
    <w:rsid w:val="00017D35"/>
    <w:pPr>
      <w:tabs>
        <w:tab w:val="center" w:pos="4680"/>
        <w:tab w:val="right" w:pos="9360"/>
      </w:tabs>
    </w:pPr>
  </w:style>
  <w:style w:type="character" w:customStyle="1" w:styleId="SubsolCaracter">
    <w:name w:val="Subsol Caracter"/>
    <w:basedOn w:val="Fontdeparagrafimplicit"/>
    <w:link w:val="Subsol"/>
    <w:uiPriority w:val="99"/>
    <w:rsid w:val="00017D35"/>
    <w:rPr>
      <w:lang w:val="en-US" w:eastAsia="zh-CN"/>
    </w:rPr>
  </w:style>
  <w:style w:type="character" w:customStyle="1" w:styleId="-me-1">
    <w:name w:val="-me-1"/>
    <w:basedOn w:val="Fontdeparagrafimplicit"/>
    <w:rsid w:val="007F0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1947">
      <w:bodyDiv w:val="1"/>
      <w:marLeft w:val="0"/>
      <w:marRight w:val="0"/>
      <w:marTop w:val="0"/>
      <w:marBottom w:val="0"/>
      <w:divBdr>
        <w:top w:val="none" w:sz="0" w:space="0" w:color="auto"/>
        <w:left w:val="none" w:sz="0" w:space="0" w:color="auto"/>
        <w:bottom w:val="none" w:sz="0" w:space="0" w:color="auto"/>
        <w:right w:val="none" w:sz="0" w:space="0" w:color="auto"/>
      </w:divBdr>
    </w:div>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513232179">
      <w:bodyDiv w:val="1"/>
      <w:marLeft w:val="0"/>
      <w:marRight w:val="0"/>
      <w:marTop w:val="0"/>
      <w:marBottom w:val="0"/>
      <w:divBdr>
        <w:top w:val="none" w:sz="0" w:space="0" w:color="auto"/>
        <w:left w:val="none" w:sz="0" w:space="0" w:color="auto"/>
        <w:bottom w:val="none" w:sz="0" w:space="0" w:color="auto"/>
        <w:right w:val="none" w:sz="0" w:space="0" w:color="auto"/>
      </w:divBdr>
    </w:div>
    <w:div w:id="647591643">
      <w:bodyDiv w:val="1"/>
      <w:marLeft w:val="0"/>
      <w:marRight w:val="0"/>
      <w:marTop w:val="0"/>
      <w:marBottom w:val="0"/>
      <w:divBdr>
        <w:top w:val="none" w:sz="0" w:space="0" w:color="auto"/>
        <w:left w:val="none" w:sz="0" w:space="0" w:color="auto"/>
        <w:bottom w:val="none" w:sz="0" w:space="0" w:color="auto"/>
        <w:right w:val="none" w:sz="0" w:space="0" w:color="auto"/>
      </w:divBdr>
    </w:div>
    <w:div w:id="958143428">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 w:id="1137142045">
      <w:bodyDiv w:val="1"/>
      <w:marLeft w:val="0"/>
      <w:marRight w:val="0"/>
      <w:marTop w:val="0"/>
      <w:marBottom w:val="0"/>
      <w:divBdr>
        <w:top w:val="none" w:sz="0" w:space="0" w:color="auto"/>
        <w:left w:val="none" w:sz="0" w:space="0" w:color="auto"/>
        <w:bottom w:val="none" w:sz="0" w:space="0" w:color="auto"/>
        <w:right w:val="none" w:sz="0" w:space="0" w:color="auto"/>
      </w:divBdr>
    </w:div>
    <w:div w:id="1336613458">
      <w:bodyDiv w:val="1"/>
      <w:marLeft w:val="0"/>
      <w:marRight w:val="0"/>
      <w:marTop w:val="0"/>
      <w:marBottom w:val="0"/>
      <w:divBdr>
        <w:top w:val="none" w:sz="0" w:space="0" w:color="auto"/>
        <w:left w:val="none" w:sz="0" w:space="0" w:color="auto"/>
        <w:bottom w:val="none" w:sz="0" w:space="0" w:color="auto"/>
        <w:right w:val="none" w:sz="0" w:space="0" w:color="auto"/>
      </w:divBdr>
    </w:div>
    <w:div w:id="1866939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5</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18</cp:revision>
  <dcterms:created xsi:type="dcterms:W3CDTF">2025-11-29T12:21:00Z</dcterms:created>
  <dcterms:modified xsi:type="dcterms:W3CDTF">2025-12-09T12:32:00Z</dcterms:modified>
</cp:coreProperties>
</file>