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6468BE"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221CC0AC" w:rsidR="0070737A" w:rsidRPr="00723D63" w:rsidRDefault="009C1A60">
            <w:pPr>
              <w:jc w:val="both"/>
              <w:rPr>
                <w:rFonts w:ascii="Arial Narrow" w:eastAsia="Arial Narrow" w:hAnsi="Arial Narrow" w:cstheme="minorHAnsi"/>
                <w:lang w:val="ro-RO"/>
              </w:rPr>
            </w:pPr>
            <w:r w:rsidRPr="00723D63">
              <w:rPr>
                <w:rFonts w:ascii="Arial Narrow" w:hAnsi="Arial Narrow" w:cstheme="minorHAnsi"/>
                <w:lang w:val="ro-RO" w:eastAsia="en-US"/>
              </w:rPr>
              <w:t xml:space="preserve">Facultatea de Teologie Ortodoxă </w:t>
            </w:r>
            <w:r w:rsidRPr="00723D63">
              <w:rPr>
                <w:rFonts w:ascii="Arial Narrow" w:hAnsi="Arial Narrow" w:cstheme="minorHAnsi"/>
                <w:i/>
                <w:iCs/>
                <w:lang w:val="ro-RO" w:eastAsia="en-US"/>
              </w:rPr>
              <w:t>Patriarhul Justinian</w:t>
            </w:r>
          </w:p>
        </w:tc>
      </w:tr>
      <w:tr w:rsidR="0070737A" w:rsidRPr="006468BE"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0373260A" w:rsidR="0070737A" w:rsidRPr="0031490C" w:rsidRDefault="009C1A60">
            <w:pPr>
              <w:jc w:val="both"/>
              <w:rPr>
                <w:rFonts w:ascii="Arial Narrow" w:eastAsia="Arial Narrow" w:hAnsi="Arial Narrow" w:cs="Arial Narrow"/>
                <w:lang w:val="ro-RO"/>
              </w:rPr>
            </w:pPr>
            <w:r w:rsidRPr="009C1A60">
              <w:rPr>
                <w:rFonts w:ascii="Arial Narrow" w:eastAsia="Arial Narrow" w:hAnsi="Arial Narrow" w:cs="Arial Narrow"/>
                <w:lang w:val="ro-RO"/>
              </w:rPr>
              <w:t>Departamentul de 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65ECCA74" w:rsidR="0070737A" w:rsidRPr="0031490C" w:rsidRDefault="00C95282">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69D78BF1" w:rsidR="0070737A" w:rsidRPr="0031490C" w:rsidRDefault="00296E8B">
            <w:pPr>
              <w:jc w:val="both"/>
              <w:rPr>
                <w:rFonts w:ascii="Arial Narrow" w:eastAsia="Arial Narrow" w:hAnsi="Arial Narrow" w:cs="Arial Narrow"/>
                <w:lang w:val="ro-RO"/>
              </w:rPr>
            </w:pPr>
            <w:r>
              <w:rPr>
                <w:rFonts w:ascii="Arial Narrow" w:eastAsia="Arial Narrow" w:hAnsi="Arial Narrow" w:cs="Arial Narrow"/>
                <w:lang w:val="ro-RO"/>
              </w:rPr>
              <w:t>Licență</w:t>
            </w:r>
            <w:r w:rsidR="003A674C">
              <w:rPr>
                <w:rFonts w:ascii="Arial Narrow" w:eastAsia="Arial Narrow" w:hAnsi="Arial Narrow" w:cs="Arial Narrow"/>
                <w:lang w:val="ro-RO"/>
              </w:rPr>
              <w:t xml:space="preserve"> </w:t>
            </w:r>
          </w:p>
        </w:tc>
      </w:tr>
      <w:tr w:rsidR="0070737A" w:rsidRPr="006468BE"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F2EB0CB" w:rsidR="0070737A" w:rsidRPr="008D1CE0" w:rsidRDefault="00C95282">
            <w:pPr>
              <w:jc w:val="both"/>
              <w:rPr>
                <w:rFonts w:ascii="Arial Narrow" w:eastAsia="Arial Narrow" w:hAnsi="Arial Narrow" w:cs="Arial Narrow"/>
                <w:bCs/>
                <w:lang w:val="ro-RO"/>
              </w:rPr>
            </w:pPr>
            <w:r w:rsidRPr="00DF6C95">
              <w:rPr>
                <w:rFonts w:ascii="Arial Narrow" w:eastAsia="Arial Narrow" w:hAnsi="Arial Narrow" w:cs="Arial Narrow"/>
                <w:bCs/>
                <w:i/>
                <w:iCs/>
                <w:lang w:val="ro-RO"/>
              </w:rPr>
              <w:t>Teologie Ortodoxă Asistență Socială</w:t>
            </w:r>
          </w:p>
        </w:tc>
      </w:tr>
    </w:tbl>
    <w:p w14:paraId="3E7C4EF9" w14:textId="77777777" w:rsidR="002F2897" w:rsidRDefault="002F2897">
      <w:pPr>
        <w:jc w:val="center"/>
        <w:rPr>
          <w:rFonts w:ascii="Arial" w:eastAsia="Arial" w:hAnsi="Arial" w:cs="Arial"/>
          <w:b/>
          <w:lang w:val="ro-RO"/>
        </w:rPr>
      </w:pPr>
    </w:p>
    <w:p w14:paraId="00C96FB3" w14:textId="77777777" w:rsidR="002F2897" w:rsidRPr="0031490C" w:rsidRDefault="002F2897">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15D5F29E" w:rsidR="0070737A" w:rsidRPr="00226041" w:rsidRDefault="0011006F">
            <w:pPr>
              <w:jc w:val="both"/>
              <w:rPr>
                <w:rFonts w:ascii="Arial Narrow" w:eastAsia="Arial Narrow" w:hAnsi="Arial Narrow" w:cs="Arial"/>
                <w:lang w:val="ro-RO"/>
              </w:rPr>
            </w:pPr>
            <w:r>
              <w:rPr>
                <w:rFonts w:ascii="Arial Narrow" w:eastAsia="Arial Narrow" w:hAnsi="Arial Narrow" w:cs="Arial"/>
                <w:lang w:val="ro-RO"/>
              </w:rPr>
              <w:t xml:space="preserve">Introducere în </w:t>
            </w:r>
            <w:r w:rsidR="00C95282">
              <w:rPr>
                <w:rFonts w:ascii="Arial Narrow" w:eastAsia="Arial Narrow" w:hAnsi="Arial Narrow" w:cs="Arial"/>
                <w:lang w:val="ro-RO"/>
              </w:rPr>
              <w:t>P</w:t>
            </w:r>
            <w:r>
              <w:rPr>
                <w:rFonts w:ascii="Arial Narrow" w:eastAsia="Arial Narrow" w:hAnsi="Arial Narrow" w:cs="Arial"/>
                <w:lang w:val="ro-RO"/>
              </w:rPr>
              <w:t>sihologie</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51E14F64"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Lect</w:t>
            </w:r>
            <w:r w:rsidR="00C95282">
              <w:rPr>
                <w:rFonts w:ascii="Arial Narrow" w:eastAsia="Arial Narrow" w:hAnsi="Arial Narrow" w:cs="Arial Narrow"/>
                <w:lang w:val="ro-RO"/>
              </w:rPr>
              <w:t xml:space="preserve">. dr. </w:t>
            </w:r>
            <w:r w:rsidRPr="006468BE">
              <w:rPr>
                <w:rFonts w:ascii="Arial Narrow" w:eastAsia="Arial Narrow" w:hAnsi="Arial Narrow" w:cs="Arial Narrow"/>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Ștefan Florin</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2E92DBBF" w:rsidR="0070737A" w:rsidRPr="0031490C" w:rsidRDefault="0070737A">
            <w:pPr>
              <w:jc w:val="both"/>
              <w:rPr>
                <w:rFonts w:ascii="Arial Narrow" w:eastAsia="Arial Narrow" w:hAnsi="Arial Narrow" w:cs="Arial Narrow"/>
                <w:lang w:val="ro-RO"/>
              </w:rPr>
            </w:pP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411643AC"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1</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2428822A"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31526896" w14:textId="77777777" w:rsidR="0070737A"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p w14:paraId="41C619AB" w14:textId="41831729" w:rsidR="003A674C" w:rsidRPr="0031490C" w:rsidRDefault="003A674C">
            <w:pPr>
              <w:jc w:val="both"/>
              <w:rPr>
                <w:rFonts w:ascii="Arial Narrow" w:eastAsia="Arial Narrow" w:hAnsi="Arial Narrow" w:cs="Arial Narrow"/>
                <w:lang w:val="ro-RO"/>
              </w:rPr>
            </w:pPr>
            <w:r w:rsidRPr="004424FD">
              <w:rPr>
                <w:lang w:val="ro-RO"/>
              </w:rPr>
              <w:t>evaluare (E/C/VP)</w:t>
            </w:r>
          </w:p>
        </w:tc>
        <w:tc>
          <w:tcPr>
            <w:tcW w:w="545" w:type="dxa"/>
          </w:tcPr>
          <w:p w14:paraId="41C619AC" w14:textId="4BAF88B8" w:rsidR="0070737A" w:rsidRPr="0031490C" w:rsidRDefault="00C95282">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21AD46DC" w14:textId="77777777" w:rsidR="0070737A"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p w14:paraId="4E481AB0" w14:textId="77777777" w:rsidR="003A674C" w:rsidRDefault="003A674C" w:rsidP="003A674C">
            <w:pPr>
              <w:rPr>
                <w:rFonts w:ascii="Arial" w:hAnsi="Arial" w:cs="Arial"/>
                <w:sz w:val="18"/>
                <w:szCs w:val="18"/>
                <w:lang w:val="ro-RO"/>
              </w:rPr>
            </w:pPr>
            <w:r w:rsidRPr="004424FD">
              <w:rPr>
                <w:rFonts w:ascii="Arial" w:hAnsi="Arial" w:cs="Arial"/>
                <w:b/>
                <w:sz w:val="18"/>
                <w:szCs w:val="18"/>
                <w:lang w:val="ro-RO"/>
              </w:rPr>
              <w:t>O</w:t>
            </w:r>
            <w:r w:rsidRPr="004424FD">
              <w:rPr>
                <w:rFonts w:ascii="Arial" w:hAnsi="Arial" w:cs="Arial"/>
                <w:sz w:val="18"/>
                <w:szCs w:val="18"/>
                <w:lang w:val="ro-RO"/>
              </w:rPr>
              <w:t xml:space="preserve"> – obligatorie, </w:t>
            </w:r>
          </w:p>
          <w:p w14:paraId="3F34AB07" w14:textId="77777777" w:rsidR="003A674C" w:rsidRDefault="003A674C" w:rsidP="003A674C">
            <w:pPr>
              <w:rPr>
                <w:rFonts w:ascii="Arial" w:hAnsi="Arial" w:cs="Arial"/>
                <w:sz w:val="18"/>
                <w:szCs w:val="18"/>
                <w:lang w:val="ro-RO"/>
              </w:rPr>
            </w:pPr>
            <w:r w:rsidRPr="004424FD">
              <w:rPr>
                <w:rFonts w:ascii="Arial" w:hAnsi="Arial" w:cs="Arial"/>
                <w:b/>
                <w:sz w:val="18"/>
                <w:szCs w:val="18"/>
                <w:lang w:val="ro-RO"/>
              </w:rPr>
              <w:t xml:space="preserve">Op </w:t>
            </w:r>
            <w:r w:rsidRPr="004424FD">
              <w:rPr>
                <w:rFonts w:ascii="Arial" w:hAnsi="Arial" w:cs="Arial"/>
                <w:sz w:val="18"/>
                <w:szCs w:val="18"/>
                <w:lang w:val="ro-RO"/>
              </w:rPr>
              <w:t xml:space="preserve">– opţională, </w:t>
            </w:r>
          </w:p>
          <w:p w14:paraId="41C619AD" w14:textId="67DD117A" w:rsidR="003A674C" w:rsidRPr="003A674C" w:rsidRDefault="003A674C" w:rsidP="003A674C">
            <w:pPr>
              <w:jc w:val="both"/>
              <w:rPr>
                <w:rFonts w:ascii="Arial" w:hAnsi="Arial" w:cs="Arial"/>
                <w:sz w:val="18"/>
                <w:szCs w:val="18"/>
                <w:lang w:val="ro-RO"/>
              </w:rPr>
            </w:pPr>
            <w:r w:rsidRPr="004424FD">
              <w:rPr>
                <w:rFonts w:ascii="Arial" w:hAnsi="Arial" w:cs="Arial"/>
                <w:b/>
                <w:sz w:val="18"/>
                <w:szCs w:val="18"/>
                <w:lang w:val="ro-RO"/>
              </w:rPr>
              <w:t>F</w:t>
            </w:r>
            <w:r w:rsidRPr="004424FD">
              <w:rPr>
                <w:rFonts w:ascii="Arial" w:hAnsi="Arial" w:cs="Arial"/>
                <w:sz w:val="18"/>
                <w:szCs w:val="18"/>
                <w:lang w:val="ro-RO"/>
              </w:rPr>
              <w:t xml:space="preserve"> – facultativă)</w:t>
            </w:r>
          </w:p>
        </w:tc>
        <w:tc>
          <w:tcPr>
            <w:tcW w:w="1107" w:type="dxa"/>
          </w:tcPr>
          <w:p w14:paraId="3AB8D09E" w14:textId="77777777" w:rsidR="003A674C" w:rsidRDefault="003A674C" w:rsidP="003A674C">
            <w:pPr>
              <w:jc w:val="center"/>
              <w:rPr>
                <w:rFonts w:ascii="Arial Narrow" w:eastAsia="Arial Narrow" w:hAnsi="Arial Narrow" w:cs="Arial Narrow"/>
                <w:lang w:val="ro-RO"/>
              </w:rPr>
            </w:pPr>
          </w:p>
          <w:p w14:paraId="41C619AE" w14:textId="1B12C914" w:rsidR="0070737A" w:rsidRPr="0031490C" w:rsidRDefault="003A674C" w:rsidP="003A674C">
            <w:pPr>
              <w:jc w:val="center"/>
              <w:rPr>
                <w:rFonts w:ascii="Arial Narrow" w:eastAsia="Arial Narrow" w:hAnsi="Arial Narrow" w:cs="Arial Narrow"/>
                <w:lang w:val="ro-RO"/>
              </w:rPr>
            </w:pPr>
            <w:r>
              <w:rPr>
                <w:rFonts w:ascii="Arial Narrow" w:eastAsia="Arial Narrow" w:hAnsi="Arial Narrow" w:cs="Arial Narrow"/>
                <w:lang w:val="ro-RO"/>
              </w:rPr>
              <w:t>O</w:t>
            </w:r>
          </w:p>
        </w:tc>
      </w:tr>
    </w:tbl>
    <w:p w14:paraId="5834E5DD" w14:textId="77777777" w:rsidR="003A674C" w:rsidRDefault="003A674C" w:rsidP="003A674C">
      <w:pPr>
        <w:jc w:val="both"/>
        <w:rPr>
          <w:rFonts w:ascii="Arial Narrow" w:eastAsia="Arial Narrow" w:hAnsi="Arial Narrow" w:cs="Arial Narrow"/>
          <w:b/>
          <w:sz w:val="22"/>
          <w:szCs w:val="22"/>
          <w:lang w:val="ro-RO"/>
        </w:rPr>
      </w:pPr>
    </w:p>
    <w:p w14:paraId="3192F287" w14:textId="77777777" w:rsidR="003A674C" w:rsidRDefault="003A674C">
      <w:pPr>
        <w:ind w:left="-426" w:firstLine="426"/>
        <w:jc w:val="both"/>
        <w:rPr>
          <w:rFonts w:ascii="Arial Narrow" w:eastAsia="Arial Narrow" w:hAnsi="Arial Narrow" w:cs="Arial Narrow"/>
          <w:b/>
          <w:sz w:val="22"/>
          <w:szCs w:val="22"/>
          <w:lang w:val="ro-RO"/>
        </w:rPr>
      </w:pPr>
    </w:p>
    <w:p w14:paraId="41C619B1" w14:textId="333FCC7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A2E7CB6" w:rsidR="0070737A" w:rsidRPr="0031490C" w:rsidRDefault="00723D63">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16DEABA7" w:rsidR="0070737A" w:rsidRPr="0031490C" w:rsidRDefault="006468BE">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726BA038" w:rsidR="0070737A" w:rsidRPr="0031490C" w:rsidRDefault="00C95282">
            <w:pPr>
              <w:jc w:val="center"/>
              <w:rPr>
                <w:rFonts w:ascii="Arial Narrow" w:eastAsia="Arial Narrow" w:hAnsi="Arial Narrow" w:cs="Arial Narrow"/>
                <w:lang w:val="ro-RO"/>
              </w:rPr>
            </w:pPr>
            <w:r>
              <w:rPr>
                <w:rFonts w:ascii="Arial Narrow" w:eastAsia="Arial Narrow" w:hAnsi="Arial Narrow" w:cs="Arial Narrow"/>
                <w:lang w:val="ro-RO"/>
              </w:rPr>
              <w:t>-</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735A834A" w:rsidR="0070737A" w:rsidRPr="0031490C" w:rsidRDefault="00C95282">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46BD1B4D" w:rsidR="0070737A" w:rsidRPr="0031490C" w:rsidRDefault="006468BE">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30D4902C" w:rsidR="0070737A" w:rsidRPr="0031490C" w:rsidRDefault="00C95282">
            <w:pPr>
              <w:jc w:val="center"/>
              <w:rPr>
                <w:rFonts w:ascii="Arial Narrow" w:eastAsia="Arial Narrow" w:hAnsi="Arial Narrow" w:cs="Arial Narrow"/>
                <w:lang w:val="ro-RO"/>
              </w:rPr>
            </w:pPr>
            <w:r>
              <w:rPr>
                <w:rFonts w:ascii="Arial Narrow" w:eastAsia="Arial Narrow" w:hAnsi="Arial Narrow" w:cs="Arial Narrow"/>
                <w:lang w:val="ro-RO"/>
              </w:rPr>
              <w:t>-</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3DF735BE" w:rsidR="0070737A" w:rsidRPr="0031490C" w:rsidRDefault="00542641">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08BA0BA8" w:rsidR="00CF1606" w:rsidRPr="0031490C" w:rsidRDefault="00542641" w:rsidP="00542641">
            <w:pPr>
              <w:rPr>
                <w:rFonts w:ascii="Arial Narrow" w:eastAsia="Arial Narrow" w:hAnsi="Arial Narrow" w:cs="Arial Narrow"/>
                <w:lang w:val="ro-RO"/>
              </w:rPr>
            </w:pPr>
            <w:r>
              <w:rPr>
                <w:rFonts w:ascii="Arial Narrow" w:eastAsia="Arial Narrow" w:hAnsi="Arial Narrow" w:cs="Arial Narrow"/>
                <w:lang w:val="ro-RO"/>
              </w:rPr>
              <w:t xml:space="preserve">  </w:t>
            </w:r>
            <w:r w:rsidR="00C95282">
              <w:rPr>
                <w:rFonts w:ascii="Arial Narrow" w:eastAsia="Arial Narrow" w:hAnsi="Arial Narrow" w:cs="Arial Narrow"/>
                <w:lang w:val="ro-RO"/>
              </w:rPr>
              <w:t>30</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00A29442" w:rsidR="00CF1606" w:rsidRPr="0031490C" w:rsidRDefault="00C95282" w:rsidP="00CF1606">
            <w:pPr>
              <w:jc w:val="center"/>
              <w:rPr>
                <w:rFonts w:ascii="Arial Narrow" w:eastAsia="Arial Narrow" w:hAnsi="Arial Narrow" w:cs="Arial Narrow"/>
                <w:lang w:val="ro-RO"/>
              </w:rPr>
            </w:pPr>
            <w:r>
              <w:rPr>
                <w:rFonts w:ascii="Arial Narrow" w:eastAsia="Arial Narrow" w:hAnsi="Arial Narrow" w:cs="Arial Narrow"/>
                <w:lang w:val="ro-RO"/>
              </w:rPr>
              <w:t>30</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3F6805A9" w:rsidR="00CF1606" w:rsidRPr="0031490C" w:rsidRDefault="00C95282"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6FFF6C7C" w:rsidR="00CF1606" w:rsidRPr="0031490C" w:rsidRDefault="00C95282" w:rsidP="00CF1606">
            <w:pPr>
              <w:jc w:val="center"/>
              <w:rPr>
                <w:rFonts w:ascii="Arial Narrow" w:eastAsia="Arial Narrow" w:hAnsi="Arial Narrow" w:cs="Arial Narrow"/>
                <w:lang w:val="ro-RO"/>
              </w:rPr>
            </w:pPr>
            <w:r>
              <w:rPr>
                <w:rFonts w:ascii="Arial Narrow" w:eastAsia="Arial Narrow" w:hAnsi="Arial Narrow" w:cs="Arial Narrow"/>
                <w:lang w:val="ro-RO"/>
              </w:rPr>
              <w:t>15</w:t>
            </w:r>
          </w:p>
        </w:tc>
      </w:tr>
      <w:tr w:rsidR="00C95282" w:rsidRPr="0031490C" w14:paraId="4D680741" w14:textId="77777777">
        <w:trPr>
          <w:jc w:val="center"/>
        </w:trPr>
        <w:tc>
          <w:tcPr>
            <w:tcW w:w="9560" w:type="dxa"/>
            <w:gridSpan w:val="5"/>
          </w:tcPr>
          <w:p w14:paraId="69184718" w14:textId="6C9F7B8E" w:rsidR="00C95282" w:rsidRPr="0031490C" w:rsidRDefault="00C95282" w:rsidP="00CF1606">
            <w:pPr>
              <w:jc w:val="both"/>
              <w:rPr>
                <w:rFonts w:ascii="Arial Narrow" w:eastAsia="Arial Narrow" w:hAnsi="Arial Narrow" w:cs="Arial Narrow"/>
                <w:lang w:val="ro-RO"/>
              </w:rPr>
            </w:pPr>
            <w:r>
              <w:rPr>
                <w:rFonts w:ascii="Arial Narrow" w:eastAsia="Arial Narrow" w:hAnsi="Arial Narrow" w:cs="Arial Narrow"/>
                <w:lang w:val="ro-RO"/>
              </w:rPr>
              <w:t>Examinări</w:t>
            </w:r>
          </w:p>
        </w:tc>
        <w:tc>
          <w:tcPr>
            <w:tcW w:w="819" w:type="dxa"/>
          </w:tcPr>
          <w:p w14:paraId="636C50E3" w14:textId="1B27FBB6" w:rsidR="00C95282" w:rsidRDefault="00C95282" w:rsidP="00CF1606">
            <w:pPr>
              <w:jc w:val="center"/>
              <w:rPr>
                <w:rFonts w:ascii="Arial Narrow" w:eastAsia="Arial Narrow" w:hAnsi="Arial Narrow" w:cs="Arial Narrow"/>
                <w:lang w:val="ro-RO"/>
              </w:rPr>
            </w:pPr>
            <w:r>
              <w:rPr>
                <w:rFonts w:ascii="Arial Narrow" w:eastAsia="Arial Narrow" w:hAnsi="Arial Narrow" w:cs="Arial Narrow"/>
                <w:lang w:val="ro-RO"/>
              </w:rPr>
              <w:t>15</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34F1D572" w:rsidR="00CF1606" w:rsidRPr="0031490C" w:rsidRDefault="00C95282" w:rsidP="00CF1606">
            <w:pPr>
              <w:jc w:val="center"/>
              <w:rPr>
                <w:rFonts w:ascii="Arial Narrow" w:eastAsia="Arial Narrow" w:hAnsi="Arial Narrow" w:cs="Arial Narrow"/>
                <w:lang w:val="ro-RO"/>
              </w:rPr>
            </w:pPr>
            <w:r>
              <w:rPr>
                <w:rFonts w:ascii="Arial Narrow" w:eastAsia="Arial Narrow" w:hAnsi="Arial Narrow" w:cs="Arial Narrow"/>
                <w:lang w:val="ro-RO"/>
              </w:rPr>
              <w:t>7</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33585E66" w:rsidR="00CF1606" w:rsidRPr="0031490C" w:rsidRDefault="005955B3"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97</w:t>
            </w:r>
          </w:p>
        </w:tc>
      </w:tr>
      <w:tr w:rsidR="00C95282" w:rsidRPr="0031490C" w14:paraId="5B160E7E" w14:textId="77777777">
        <w:trPr>
          <w:jc w:val="center"/>
        </w:trPr>
        <w:tc>
          <w:tcPr>
            <w:tcW w:w="9560" w:type="dxa"/>
            <w:gridSpan w:val="5"/>
            <w:shd w:val="clear" w:color="auto" w:fill="E0E0E0"/>
          </w:tcPr>
          <w:p w14:paraId="3E0DC1B9" w14:textId="6C587C66" w:rsidR="00C95282" w:rsidRPr="0031490C" w:rsidRDefault="005955B3" w:rsidP="00CF1606">
            <w:pPr>
              <w:jc w:val="both"/>
              <w:rPr>
                <w:rFonts w:ascii="Arial Narrow" w:eastAsia="Arial Narrow" w:hAnsi="Arial Narrow" w:cs="Arial Narrow"/>
                <w:lang w:val="ro-RO"/>
              </w:rPr>
            </w:pPr>
            <w:r>
              <w:rPr>
                <w:rFonts w:ascii="Arial Narrow" w:eastAsia="Arial Narrow" w:hAnsi="Arial Narrow" w:cs="Arial Narrow"/>
                <w:lang w:val="ro-RO"/>
              </w:rPr>
              <w:t>3.8. Total ore din planul de învățământ</w:t>
            </w:r>
          </w:p>
        </w:tc>
        <w:tc>
          <w:tcPr>
            <w:tcW w:w="819" w:type="dxa"/>
          </w:tcPr>
          <w:p w14:paraId="30CD9D3E" w14:textId="4F8EFE22" w:rsidR="00C95282" w:rsidRPr="0031490C" w:rsidRDefault="005955B3"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28</w:t>
            </w:r>
          </w:p>
        </w:tc>
      </w:tr>
      <w:tr w:rsidR="00CF1606" w:rsidRPr="0031490C" w14:paraId="41C619DA" w14:textId="77777777">
        <w:trPr>
          <w:jc w:val="center"/>
        </w:trPr>
        <w:tc>
          <w:tcPr>
            <w:tcW w:w="9560" w:type="dxa"/>
            <w:gridSpan w:val="5"/>
            <w:shd w:val="clear" w:color="auto" w:fill="E0E0E0"/>
          </w:tcPr>
          <w:p w14:paraId="41C619D8" w14:textId="10C85EA5"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w:t>
            </w:r>
            <w:r w:rsidR="005955B3">
              <w:rPr>
                <w:rFonts w:ascii="Arial Narrow" w:eastAsia="Arial Narrow" w:hAnsi="Arial Narrow" w:cs="Arial Narrow"/>
                <w:lang w:val="ro-RO"/>
              </w:rPr>
              <w:t>9</w:t>
            </w:r>
            <w:r w:rsidRPr="0031490C">
              <w:rPr>
                <w:rFonts w:ascii="Arial Narrow" w:eastAsia="Arial Narrow" w:hAnsi="Arial Narrow" w:cs="Arial Narrow"/>
                <w:lang w:val="ro-RO"/>
              </w:rPr>
              <w:t>. Total ore pe semestru</w:t>
            </w:r>
          </w:p>
        </w:tc>
        <w:tc>
          <w:tcPr>
            <w:tcW w:w="819" w:type="dxa"/>
          </w:tcPr>
          <w:p w14:paraId="41C619D9" w14:textId="51B09AAC" w:rsidR="00CF1606" w:rsidRPr="0031490C" w:rsidRDefault="005955B3"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125</w:t>
            </w:r>
          </w:p>
        </w:tc>
      </w:tr>
      <w:tr w:rsidR="00CF1606" w:rsidRPr="0031490C" w14:paraId="41C619DD" w14:textId="77777777">
        <w:trPr>
          <w:jc w:val="center"/>
        </w:trPr>
        <w:tc>
          <w:tcPr>
            <w:tcW w:w="9560" w:type="dxa"/>
            <w:gridSpan w:val="5"/>
            <w:shd w:val="clear" w:color="auto" w:fill="E0E0E0"/>
          </w:tcPr>
          <w:p w14:paraId="41C619DB" w14:textId="7612FF3C"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w:t>
            </w:r>
            <w:r w:rsidR="005955B3">
              <w:rPr>
                <w:rFonts w:ascii="Arial Narrow" w:eastAsia="Arial Narrow" w:hAnsi="Arial Narrow" w:cs="Arial Narrow"/>
                <w:lang w:val="ro-RO"/>
              </w:rPr>
              <w:t>10</w:t>
            </w:r>
            <w:r w:rsidRPr="0031490C">
              <w:rPr>
                <w:rFonts w:ascii="Arial Narrow" w:eastAsia="Arial Narrow" w:hAnsi="Arial Narrow" w:cs="Arial Narrow"/>
                <w:lang w:val="ro-RO"/>
              </w:rPr>
              <w:t>. Număr de credite</w:t>
            </w:r>
          </w:p>
        </w:tc>
        <w:tc>
          <w:tcPr>
            <w:tcW w:w="819" w:type="dxa"/>
          </w:tcPr>
          <w:p w14:paraId="41C619DC" w14:textId="5A07CF41" w:rsidR="00CF1606" w:rsidRPr="0031490C" w:rsidRDefault="0027279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7F2AABF2" w:rsidR="001C5CC6" w:rsidRPr="0031490C" w:rsidRDefault="005955B3"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23135F99" w:rsidR="001C5CC6" w:rsidRPr="0031490C" w:rsidRDefault="005955B3"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65D640C8" w:rsidR="001C5CC6" w:rsidRPr="00542641" w:rsidRDefault="00542641" w:rsidP="0046552F">
            <w:pPr>
              <w:jc w:val="both"/>
              <w:rPr>
                <w:rFonts w:ascii="Arial Narrow" w:eastAsia="Arial Narrow" w:hAnsi="Arial Narrow" w:cs="Arial Narrow"/>
                <w:iCs/>
                <w:sz w:val="22"/>
                <w:szCs w:val="22"/>
                <w:lang w:val="ro-RO"/>
              </w:rPr>
            </w:pPr>
            <w:r w:rsidRPr="00542641">
              <w:rPr>
                <w:rFonts w:ascii="Arial Narrow" w:hAnsi="Arial Narrow"/>
                <w:iCs/>
                <w:color w:val="000000"/>
                <w:lang w:val="ro-RO"/>
              </w:rPr>
              <w:t>Sală dotată cu tablă şi cu proiector / Terminal cu conexiune internet pentru activitățile didactice online</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39472DA6" w:rsidR="001C5CC6" w:rsidRPr="0031490C" w:rsidRDefault="005955B3"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FBE51C3" w14:textId="77777777" w:rsidR="0046552F" w:rsidRDefault="0046552F" w:rsidP="005955B3">
      <w:pPr>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3E6FDB" w:rsidRPr="006468BE" w14:paraId="71BCDB34" w14:textId="77777777" w:rsidTr="00431085">
        <w:tc>
          <w:tcPr>
            <w:tcW w:w="1702" w:type="dxa"/>
            <w:tcBorders>
              <w:top w:val="single" w:sz="4" w:space="0" w:color="auto"/>
              <w:left w:val="single" w:sz="4" w:space="0" w:color="auto"/>
              <w:bottom w:val="single" w:sz="4" w:space="0" w:color="auto"/>
              <w:right w:val="single" w:sz="4" w:space="0" w:color="auto"/>
            </w:tcBorders>
          </w:tcPr>
          <w:p w14:paraId="19BB4F93" w14:textId="59CF5131"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4</w:t>
            </w:r>
          </w:p>
        </w:tc>
        <w:tc>
          <w:tcPr>
            <w:tcW w:w="2577" w:type="dxa"/>
            <w:tcBorders>
              <w:top w:val="single" w:sz="4" w:space="0" w:color="auto"/>
              <w:left w:val="single" w:sz="4" w:space="0" w:color="auto"/>
              <w:bottom w:val="single" w:sz="4" w:space="0" w:color="auto"/>
              <w:right w:val="single" w:sz="4" w:space="0" w:color="auto"/>
            </w:tcBorders>
          </w:tcPr>
          <w:p w14:paraId="41E868C8" w14:textId="3A8A9003" w:rsidR="003E6FDB" w:rsidRPr="00605227" w:rsidRDefault="003E6FDB" w:rsidP="003E6FDB">
            <w:pPr>
              <w:ind w:left="57"/>
              <w:rPr>
                <w:rFonts w:ascii="Arial Narrow" w:eastAsia="Arial Narrow" w:hAnsi="Arial Narrow" w:cs="Arial Narrow"/>
                <w:sz w:val="22"/>
                <w:szCs w:val="22"/>
                <w:lang w:val="ro-RO"/>
              </w:rPr>
            </w:pPr>
            <w:r w:rsidRPr="003E6FDB">
              <w:rPr>
                <w:lang w:val="ro-RO" w:eastAsia="en-US"/>
              </w:rPr>
              <w:t>Absolventul deține informații solide privind cunoașterea principalelor repere revelaționale privind doctrina socială a Bisericii.</w:t>
            </w:r>
          </w:p>
        </w:tc>
        <w:tc>
          <w:tcPr>
            <w:tcW w:w="2668" w:type="dxa"/>
            <w:tcBorders>
              <w:top w:val="single" w:sz="4" w:space="0" w:color="auto"/>
              <w:left w:val="single" w:sz="4" w:space="0" w:color="auto"/>
              <w:bottom w:val="single" w:sz="4" w:space="0" w:color="auto"/>
              <w:right w:val="single" w:sz="4" w:space="0" w:color="auto"/>
            </w:tcBorders>
          </w:tcPr>
          <w:p w14:paraId="55D0D7C8" w14:textId="77777777" w:rsidR="003E6FDB" w:rsidRPr="003E6FDB" w:rsidRDefault="003E6FDB" w:rsidP="003E6FDB">
            <w:pPr>
              <w:spacing w:after="160" w:line="278" w:lineRule="auto"/>
              <w:rPr>
                <w:lang w:val="ro-RO" w:eastAsia="en-US"/>
              </w:rPr>
            </w:pPr>
            <w:r w:rsidRPr="003E6FDB">
              <w:rPr>
                <w:lang w:val="ro-RO" w:eastAsia="en-US"/>
              </w:rPr>
              <w:t>Absolventul utilizează idei și argumente din literatura creștină în contexte diverse, completând ori dezvoltând noi direcții ale gândirii teologice, vizând aprofundarea domeniului de cunoaştere a principiilor biblice și patristice privind asistența religioasă.</w:t>
            </w:r>
          </w:p>
          <w:p w14:paraId="0C08AB35" w14:textId="4D2F4879" w:rsidR="003E6FDB" w:rsidRPr="00605227" w:rsidRDefault="003E6FDB" w:rsidP="003E6FDB">
            <w:pPr>
              <w:ind w:left="57" w:firstLine="426"/>
              <w:jc w:val="both"/>
              <w:rPr>
                <w:rFonts w:ascii="Arial Narrow" w:eastAsia="Arial Narrow" w:hAnsi="Arial Narrow" w:cs="Arial Narrow"/>
                <w:sz w:val="22"/>
                <w:szCs w:val="22"/>
                <w:lang w:val="ro-RO"/>
              </w:rPr>
            </w:pPr>
          </w:p>
        </w:tc>
        <w:tc>
          <w:tcPr>
            <w:tcW w:w="2976" w:type="dxa"/>
            <w:tcBorders>
              <w:top w:val="single" w:sz="4" w:space="0" w:color="9CC3E5"/>
              <w:left w:val="single" w:sz="4" w:space="0" w:color="9CC3E5"/>
              <w:bottom w:val="single" w:sz="4" w:space="0" w:color="9CC3E5"/>
              <w:right w:val="single" w:sz="4" w:space="0" w:color="9CC3E5"/>
            </w:tcBorders>
          </w:tcPr>
          <w:p w14:paraId="439CCEF8" w14:textId="72582518" w:rsidR="003E6FDB" w:rsidRPr="00605227" w:rsidRDefault="003E6FDB" w:rsidP="003E6FDB">
            <w:pPr>
              <w:ind w:left="57" w:firstLine="426"/>
              <w:jc w:val="both"/>
              <w:rPr>
                <w:rFonts w:ascii="Arial Narrow" w:eastAsia="Arial Narrow" w:hAnsi="Arial Narrow" w:cs="Arial Narrow"/>
                <w:sz w:val="22"/>
                <w:szCs w:val="22"/>
                <w:lang w:val="ro-RO"/>
              </w:rPr>
            </w:pPr>
            <w:r w:rsidRPr="003E6FDB">
              <w:rPr>
                <w:lang w:val="pt-BR"/>
              </w:rPr>
              <w:t>Absolventul comunică argumentat păreri și idei teologice, face sinteze și poate crea concepte noi pe baza informațiilor deținute, având capacitatea de evidențiere a unor soluţii eficiente, în analiza perspectivelor confesionale asupra doctrinei sociale a Bisericii.</w:t>
            </w:r>
          </w:p>
        </w:tc>
      </w:tr>
      <w:tr w:rsidR="003E6FDB" w:rsidRPr="006468BE"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2FE972CD"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6</w:t>
            </w:r>
          </w:p>
        </w:tc>
        <w:tc>
          <w:tcPr>
            <w:tcW w:w="2577" w:type="dxa"/>
            <w:tcBorders>
              <w:top w:val="single" w:sz="4" w:space="0" w:color="auto"/>
              <w:left w:val="single" w:sz="4" w:space="0" w:color="auto"/>
              <w:bottom w:val="single" w:sz="4" w:space="0" w:color="auto"/>
              <w:right w:val="single" w:sz="4" w:space="0" w:color="auto"/>
            </w:tcBorders>
          </w:tcPr>
          <w:p w14:paraId="3FBD7771" w14:textId="726EAA15" w:rsidR="003E6FDB" w:rsidRPr="00605227" w:rsidRDefault="003E6FDB" w:rsidP="003E6FDB">
            <w:pPr>
              <w:ind w:left="57" w:firstLine="426"/>
              <w:jc w:val="both"/>
              <w:rPr>
                <w:rFonts w:ascii="Arial Narrow" w:eastAsia="Arial Narrow" w:hAnsi="Arial Narrow" w:cs="Arial Narrow"/>
                <w:sz w:val="22"/>
                <w:szCs w:val="22"/>
                <w:lang w:val="ro-RO"/>
              </w:rPr>
            </w:pPr>
            <w:r w:rsidRPr="003E6FDB">
              <w:rPr>
                <w:iCs/>
                <w:lang w:val="ro-RO" w:eastAsia="en-US"/>
              </w:rPr>
              <w:t>Absolventul cunoaște mijloace de îndrumare duhovnicească, de formare și de consiliere profesională pentru persoane de toate vârstele, grupuri și organizații, prin utilizarea şi interpretarea noțiunilor privind managementul voluntariatului în asistența socială religioasă.</w:t>
            </w:r>
          </w:p>
        </w:tc>
        <w:tc>
          <w:tcPr>
            <w:tcW w:w="2668" w:type="dxa"/>
            <w:tcBorders>
              <w:top w:val="single" w:sz="4" w:space="0" w:color="auto"/>
              <w:left w:val="single" w:sz="4" w:space="0" w:color="auto"/>
              <w:bottom w:val="single" w:sz="4" w:space="0" w:color="auto"/>
              <w:right w:val="single" w:sz="4" w:space="0" w:color="auto"/>
            </w:tcBorders>
          </w:tcPr>
          <w:p w14:paraId="629C0B9B" w14:textId="318F775E" w:rsidR="003E6FDB" w:rsidRPr="00605227" w:rsidRDefault="003E6FDB" w:rsidP="003E6FDB">
            <w:pPr>
              <w:ind w:left="57" w:firstLine="426"/>
              <w:jc w:val="both"/>
              <w:rPr>
                <w:rFonts w:ascii="Arial Narrow" w:eastAsia="Arial Narrow" w:hAnsi="Arial Narrow" w:cs="Arial Narrow"/>
                <w:sz w:val="22"/>
                <w:szCs w:val="22"/>
                <w:lang w:val="ro-RO"/>
              </w:rPr>
            </w:pPr>
            <w:r w:rsidRPr="003E6FDB">
              <w:rPr>
                <w:lang w:val="ro-RO" w:eastAsia="en-US"/>
              </w:rPr>
              <w:t>Absolventul identifică și aplică specificul managementului de caz în asistența socială religioasă, utilizând limbajul de specialitate.</w:t>
            </w:r>
          </w:p>
        </w:tc>
        <w:tc>
          <w:tcPr>
            <w:tcW w:w="2976" w:type="dxa"/>
            <w:tcBorders>
              <w:top w:val="single" w:sz="4" w:space="0" w:color="auto"/>
              <w:left w:val="single" w:sz="4" w:space="0" w:color="auto"/>
              <w:bottom w:val="single" w:sz="4" w:space="0" w:color="auto"/>
              <w:right w:val="single" w:sz="4" w:space="0" w:color="auto"/>
            </w:tcBorders>
          </w:tcPr>
          <w:p w14:paraId="1776262F" w14:textId="03864B24" w:rsidR="003E6FDB" w:rsidRPr="003E6FDB" w:rsidRDefault="003E6FDB" w:rsidP="003E6FDB">
            <w:pPr>
              <w:ind w:left="57" w:firstLine="426"/>
              <w:jc w:val="both"/>
              <w:rPr>
                <w:lang w:val="ro-RO" w:eastAsia="en-US"/>
              </w:rPr>
            </w:pPr>
            <w:r w:rsidRPr="003E6FDB">
              <w:rPr>
                <w:lang w:val="ro-RO" w:eastAsia="en-US"/>
              </w:rPr>
              <w:t>Absolventul acordă asistență persoanelor și grupurilor vulnerabile social, acordând atenție pastorației</w:t>
            </w:r>
            <w:r>
              <w:rPr>
                <w:lang w:val="ro-RO" w:eastAsia="en-US"/>
              </w:rPr>
              <w:t xml:space="preserve"> </w:t>
            </w:r>
            <w:r w:rsidRPr="003E6FDB">
              <w:rPr>
                <w:lang w:val="ro-RO" w:eastAsia="en-US"/>
              </w:rPr>
              <w:t xml:space="preserve">familiilor defavorizate și </w:t>
            </w:r>
            <w:r w:rsidRPr="003E6FDB">
              <w:rPr>
                <w:rFonts w:eastAsia="Calibri"/>
                <w:lang w:val="ro-RO" w:eastAsia="en-US"/>
              </w:rPr>
              <w:t>identificând noi modalităţi de promovare a misiunii sociale, prin predică și cateheză eclezială.</w:t>
            </w:r>
          </w:p>
        </w:tc>
      </w:tr>
      <w:tr w:rsidR="003E6FDB" w:rsidRPr="006468BE"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183A91D" w:rsidR="003E6FDB" w:rsidRPr="00605227" w:rsidRDefault="003E6FDB" w:rsidP="003E6FDB">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8</w:t>
            </w:r>
          </w:p>
        </w:tc>
        <w:tc>
          <w:tcPr>
            <w:tcW w:w="2577" w:type="dxa"/>
            <w:tcBorders>
              <w:top w:val="single" w:sz="4" w:space="0" w:color="auto"/>
              <w:left w:val="single" w:sz="4" w:space="0" w:color="auto"/>
              <w:bottom w:val="single" w:sz="4" w:space="0" w:color="auto"/>
              <w:right w:val="single" w:sz="4" w:space="0" w:color="auto"/>
            </w:tcBorders>
          </w:tcPr>
          <w:p w14:paraId="59160BFD" w14:textId="1D2A0122" w:rsidR="003E6FDB" w:rsidRPr="00605227" w:rsidRDefault="003E6FDB" w:rsidP="003E6FDB">
            <w:pPr>
              <w:ind w:left="57" w:firstLine="426"/>
              <w:jc w:val="both"/>
              <w:rPr>
                <w:rFonts w:ascii="Arial Narrow" w:eastAsia="Arial Narrow" w:hAnsi="Arial Narrow" w:cs="Arial Narrow"/>
                <w:sz w:val="22"/>
                <w:szCs w:val="22"/>
                <w:lang w:val="ro-RO"/>
              </w:rPr>
            </w:pPr>
            <w:r w:rsidRPr="003E6FDB">
              <w:rPr>
                <w:iCs/>
                <w:lang w:val="ro-RO" w:eastAsia="en-US"/>
              </w:rPr>
              <w:t>Absolventul înțelege necesitatea promovării misiunii sociale a Bisericii, ca vector educațional și formativ în scopul desăvârșirii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2C0FB446" w:rsidR="003E6FDB" w:rsidRPr="003E6FDB" w:rsidRDefault="003E6FDB" w:rsidP="003E6FDB">
            <w:pPr>
              <w:spacing w:after="160" w:line="278" w:lineRule="auto"/>
              <w:rPr>
                <w:lang w:val="ro-RO" w:eastAsia="en-US"/>
              </w:rPr>
            </w:pPr>
            <w:r w:rsidRPr="003E6FDB">
              <w:rPr>
                <w:lang w:val="ro-RO" w:eastAsia="en-US"/>
              </w:rPr>
              <w:t>Absolventul analizează și evaluează critic concepte complexe,</w:t>
            </w:r>
            <w:r>
              <w:rPr>
                <w:lang w:val="ro-RO" w:eastAsia="en-US"/>
              </w:rPr>
              <w:t xml:space="preserve"> </w:t>
            </w:r>
            <w:r w:rsidRPr="003E6FDB">
              <w:rPr>
                <w:lang w:val="ro-RO" w:eastAsia="en-US"/>
              </w:rPr>
              <w:t>formulează întrebări profunde despre valori, etică și roluri umane, prin f</w:t>
            </w:r>
            <w:r w:rsidRPr="003E6FDB">
              <w:rPr>
                <w:rFonts w:eastAsia="Calibri"/>
                <w:lang w:val="ro-RO" w:eastAsia="en-US"/>
              </w:rPr>
              <w:t xml:space="preserve">olosirea  versatilă a metodelor de evidențiere a fundamentării teologice și perspectivei </w:t>
            </w:r>
            <w:r w:rsidRPr="003E6FDB">
              <w:rPr>
                <w:rFonts w:eastAsia="Calibri"/>
                <w:lang w:val="ro-RO" w:eastAsia="en-US"/>
              </w:rPr>
              <w:lastRenderedPageBreak/>
              <w:t>misionare a doctrinei sociale a Bisericii.</w:t>
            </w:r>
          </w:p>
        </w:tc>
        <w:tc>
          <w:tcPr>
            <w:tcW w:w="2976" w:type="dxa"/>
            <w:tcBorders>
              <w:top w:val="single" w:sz="4" w:space="0" w:color="auto"/>
              <w:left w:val="single" w:sz="4" w:space="0" w:color="auto"/>
              <w:bottom w:val="single" w:sz="4" w:space="0" w:color="auto"/>
              <w:right w:val="single" w:sz="4" w:space="0" w:color="auto"/>
            </w:tcBorders>
          </w:tcPr>
          <w:p w14:paraId="775B1EFB" w14:textId="25FA0312" w:rsidR="003E6FDB" w:rsidRPr="00605227" w:rsidRDefault="003E6FDB" w:rsidP="003E6FDB">
            <w:pPr>
              <w:ind w:left="57" w:firstLine="426"/>
              <w:jc w:val="both"/>
              <w:rPr>
                <w:rFonts w:ascii="Arial Narrow" w:eastAsia="Arial Narrow" w:hAnsi="Arial Narrow" w:cs="Arial Narrow"/>
                <w:sz w:val="22"/>
                <w:szCs w:val="22"/>
                <w:lang w:val="ro-RO"/>
              </w:rPr>
            </w:pPr>
            <w:r w:rsidRPr="003E6FDB">
              <w:rPr>
                <w:lang w:val="ro-RO" w:eastAsia="en-US"/>
              </w:rPr>
              <w:lastRenderedPageBreak/>
              <w:t>Absolventul descoperă și dezvoltă o perspectivă individuală cu privire la evaluarea critică şi constructivă a prevederilor canonice, a reglementărilor statutare și realităților juridice actuale privind misiunea social-filantropică eclezială.</w:t>
            </w:r>
          </w:p>
        </w:tc>
      </w:tr>
      <w:tr w:rsidR="00F34DFB" w:rsidRPr="006468BE" w14:paraId="6D184F78" w14:textId="77777777" w:rsidTr="00605227">
        <w:tc>
          <w:tcPr>
            <w:tcW w:w="1702" w:type="dxa"/>
            <w:tcBorders>
              <w:top w:val="single" w:sz="4" w:space="0" w:color="auto"/>
              <w:left w:val="single" w:sz="4" w:space="0" w:color="auto"/>
              <w:bottom w:val="single" w:sz="4" w:space="0" w:color="auto"/>
              <w:right w:val="single" w:sz="4" w:space="0" w:color="auto"/>
            </w:tcBorders>
          </w:tcPr>
          <w:p w14:paraId="5DC0DC31" w14:textId="77777777" w:rsidR="00F34DFB" w:rsidRDefault="00F34DFB" w:rsidP="003E6FD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ACC352B" w14:textId="77777777" w:rsidR="00F34DFB" w:rsidRPr="003E6FDB" w:rsidRDefault="00F34DFB" w:rsidP="003E6FDB">
            <w:pPr>
              <w:ind w:left="57" w:firstLine="426"/>
              <w:jc w:val="both"/>
              <w:rPr>
                <w:iCs/>
                <w:lang w:val="ro-RO" w:eastAsia="en-US"/>
              </w:rPr>
            </w:pPr>
          </w:p>
        </w:tc>
        <w:tc>
          <w:tcPr>
            <w:tcW w:w="2668" w:type="dxa"/>
            <w:tcBorders>
              <w:top w:val="single" w:sz="4" w:space="0" w:color="auto"/>
              <w:left w:val="single" w:sz="4" w:space="0" w:color="auto"/>
              <w:bottom w:val="single" w:sz="4" w:space="0" w:color="auto"/>
              <w:right w:val="single" w:sz="4" w:space="0" w:color="auto"/>
            </w:tcBorders>
          </w:tcPr>
          <w:p w14:paraId="172085A5" w14:textId="77777777" w:rsidR="00F34DFB" w:rsidRPr="003E6FDB" w:rsidRDefault="00F34DFB" w:rsidP="003E6FDB">
            <w:pPr>
              <w:spacing w:after="160" w:line="278" w:lineRule="auto"/>
              <w:rPr>
                <w:lang w:val="ro-RO" w:eastAsia="en-US"/>
              </w:rPr>
            </w:pPr>
          </w:p>
        </w:tc>
        <w:tc>
          <w:tcPr>
            <w:tcW w:w="2976" w:type="dxa"/>
            <w:tcBorders>
              <w:top w:val="single" w:sz="4" w:space="0" w:color="auto"/>
              <w:left w:val="single" w:sz="4" w:space="0" w:color="auto"/>
              <w:bottom w:val="single" w:sz="4" w:space="0" w:color="auto"/>
              <w:right w:val="single" w:sz="4" w:space="0" w:color="auto"/>
            </w:tcBorders>
          </w:tcPr>
          <w:p w14:paraId="55B3C84F" w14:textId="77777777" w:rsidR="00F34DFB" w:rsidRPr="003E6FDB" w:rsidRDefault="00F34DFB" w:rsidP="003E6FDB">
            <w:pPr>
              <w:ind w:left="57" w:firstLine="426"/>
              <w:jc w:val="both"/>
              <w:rPr>
                <w:lang w:val="ro-RO" w:eastAsia="en-US"/>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849"/>
        <w:gridCol w:w="1404"/>
      </w:tblGrid>
      <w:tr w:rsidR="0070737A" w:rsidRPr="0031490C" w14:paraId="41C61A17" w14:textId="77777777" w:rsidTr="00AD212F">
        <w:trPr>
          <w:jc w:val="center"/>
        </w:trPr>
        <w:tc>
          <w:tcPr>
            <w:tcW w:w="5651" w:type="dxa"/>
          </w:tcPr>
          <w:p w14:paraId="41C61A13" w14:textId="48FD41B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r w:rsidR="00E441BA">
              <w:rPr>
                <w:rFonts w:ascii="Arial Narrow" w:eastAsia="Arial Narrow" w:hAnsi="Arial Narrow" w:cs="Arial Narrow"/>
                <w:b/>
                <w:sz w:val="22"/>
                <w:szCs w:val="22"/>
                <w:lang w:val="ro-RO"/>
              </w:rPr>
              <w:t xml:space="preserve">   </w:t>
            </w:r>
            <w:r w:rsidR="00F5280A" w:rsidRPr="00F34DFB">
              <w:rPr>
                <w:rFonts w:ascii="Arial Narrow" w:eastAsia="Arial Narrow" w:hAnsi="Arial Narrow" w:cs="Arial Narrow"/>
                <w:b/>
                <w:sz w:val="22"/>
                <w:szCs w:val="22"/>
                <w:u w:val="single"/>
                <w:lang w:val="ro-RO"/>
              </w:rPr>
              <w:t>Introducere în psihologie</w:t>
            </w:r>
          </w:p>
        </w:tc>
        <w:tc>
          <w:tcPr>
            <w:tcW w:w="2849"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404"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5955B3" w:rsidRPr="003E6FDB" w14:paraId="7D6A85DD" w14:textId="77777777" w:rsidTr="00AD212F">
        <w:trPr>
          <w:trHeight w:val="310"/>
          <w:jc w:val="center"/>
        </w:trPr>
        <w:tc>
          <w:tcPr>
            <w:tcW w:w="5651" w:type="dxa"/>
          </w:tcPr>
          <w:p w14:paraId="5DA8C571" w14:textId="77777777" w:rsidR="005955B3" w:rsidRPr="001604E4" w:rsidRDefault="005955B3" w:rsidP="005955B3">
            <w:pPr>
              <w:pStyle w:val="Listparagraf"/>
              <w:numPr>
                <w:ilvl w:val="0"/>
                <w:numId w:val="8"/>
              </w:numPr>
              <w:ind w:left="164" w:hanging="164"/>
              <w:rPr>
                <w:rFonts w:ascii="Arial Narrow" w:hAnsi="Arial Narrow"/>
                <w:sz w:val="22"/>
                <w:szCs w:val="22"/>
                <w:lang w:val="ro-RO"/>
              </w:rPr>
            </w:pPr>
            <w:r w:rsidRPr="001604E4">
              <w:rPr>
                <w:rFonts w:ascii="Arial Narrow" w:hAnsi="Arial Narrow"/>
                <w:sz w:val="22"/>
                <w:szCs w:val="22"/>
                <w:lang w:val="ro-RO"/>
              </w:rPr>
              <w:t>Psihicul ca obiect de cercetare al psihologiei. Natura psihicului uman</w:t>
            </w:r>
          </w:p>
          <w:p w14:paraId="6FD38C41" w14:textId="74A49316" w:rsidR="005955B3" w:rsidRPr="001604E4" w:rsidRDefault="005955B3" w:rsidP="005955B3">
            <w:pPr>
              <w:rPr>
                <w:rFonts w:ascii="Arial Narrow" w:hAnsi="Arial Narrow"/>
                <w:sz w:val="22"/>
                <w:szCs w:val="22"/>
                <w:lang w:val="ro-RO"/>
              </w:rPr>
            </w:pPr>
          </w:p>
        </w:tc>
        <w:tc>
          <w:tcPr>
            <w:tcW w:w="2849" w:type="dxa"/>
            <w:tcBorders>
              <w:bottom w:val="single" w:sz="4" w:space="0" w:color="auto"/>
            </w:tcBorders>
          </w:tcPr>
          <w:p w14:paraId="21B88CC8" w14:textId="7403869B" w:rsidR="005955B3" w:rsidRPr="001604E4"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3FFD8F2D" w14:textId="51E8FE0D" w:rsidR="005955B3" w:rsidRPr="0031490C" w:rsidRDefault="005955B3" w:rsidP="005955B3">
            <w:pPr>
              <w:jc w:val="both"/>
              <w:rPr>
                <w:rFonts w:ascii="Arial Narrow" w:eastAsia="Arial Narrow" w:hAnsi="Arial Narrow" w:cs="Arial Narrow"/>
                <w:sz w:val="22"/>
                <w:szCs w:val="22"/>
                <w:lang w:val="ro-RO"/>
              </w:rPr>
            </w:pPr>
            <w:r w:rsidRPr="00F5280A">
              <w:rPr>
                <w:b/>
                <w:lang w:val="ro-RO" w:eastAsia="en-US"/>
              </w:rPr>
              <w:t xml:space="preserve"> 2 ore </w:t>
            </w:r>
          </w:p>
        </w:tc>
      </w:tr>
      <w:tr w:rsidR="005955B3" w:rsidRPr="003E6FDB" w14:paraId="5CD8644B" w14:textId="77777777" w:rsidTr="00AD212F">
        <w:trPr>
          <w:trHeight w:val="310"/>
          <w:jc w:val="center"/>
        </w:trPr>
        <w:tc>
          <w:tcPr>
            <w:tcW w:w="5651" w:type="dxa"/>
            <w:tcBorders>
              <w:bottom w:val="single" w:sz="4" w:space="0" w:color="auto"/>
            </w:tcBorders>
          </w:tcPr>
          <w:p w14:paraId="2AD86F09" w14:textId="6BD17D8D" w:rsidR="005955B3" w:rsidRPr="001604E4" w:rsidRDefault="005955B3" w:rsidP="005955B3">
            <w:pPr>
              <w:pStyle w:val="Listparagraf"/>
              <w:numPr>
                <w:ilvl w:val="0"/>
                <w:numId w:val="8"/>
              </w:numPr>
              <w:ind w:left="306"/>
              <w:rPr>
                <w:rFonts w:ascii="Arial Narrow" w:hAnsi="Arial Narrow"/>
                <w:sz w:val="22"/>
                <w:szCs w:val="22"/>
                <w:lang w:val="ro-RO"/>
              </w:rPr>
            </w:pPr>
            <w:r w:rsidRPr="001604E4">
              <w:rPr>
                <w:rFonts w:ascii="Arial Narrow" w:hAnsi="Arial Narrow"/>
                <w:sz w:val="22"/>
                <w:szCs w:val="22"/>
                <w:lang w:val="ro-RO"/>
              </w:rPr>
              <w:t>Senzațiile și Percepțiile</w:t>
            </w:r>
          </w:p>
        </w:tc>
        <w:tc>
          <w:tcPr>
            <w:tcW w:w="2849" w:type="dxa"/>
            <w:tcBorders>
              <w:top w:val="single" w:sz="4" w:space="0" w:color="auto"/>
              <w:bottom w:val="single" w:sz="4" w:space="0" w:color="auto"/>
            </w:tcBorders>
          </w:tcPr>
          <w:p w14:paraId="4C288103" w14:textId="7F5340E4" w:rsidR="005955B3" w:rsidRPr="003E6FDB" w:rsidRDefault="005955B3" w:rsidP="005955B3">
            <w:pPr>
              <w:jc w:val="center"/>
              <w:rPr>
                <w:i/>
                <w:sz w:val="22"/>
                <w:szCs w:val="22"/>
                <w:lang w:val="fr-FR" w:eastAsia="en-US"/>
              </w:rPr>
            </w:pPr>
            <w:r w:rsidRPr="00C25E08">
              <w:rPr>
                <w:i/>
                <w:sz w:val="20"/>
                <w:szCs w:val="20"/>
                <w:lang w:val="ro-RO" w:eastAsia="en-US"/>
              </w:rPr>
              <w:t>Prelegere susținută în format fizic sau pe platforme online; Discuții</w:t>
            </w:r>
          </w:p>
        </w:tc>
        <w:tc>
          <w:tcPr>
            <w:tcW w:w="1404" w:type="dxa"/>
          </w:tcPr>
          <w:p w14:paraId="48EA3AA3" w14:textId="1992B430"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3E6FDB" w14:paraId="07751634" w14:textId="77777777" w:rsidTr="00AD212F">
        <w:trPr>
          <w:trHeight w:val="310"/>
          <w:jc w:val="center"/>
        </w:trPr>
        <w:tc>
          <w:tcPr>
            <w:tcW w:w="5651" w:type="dxa"/>
            <w:tcBorders>
              <w:top w:val="single" w:sz="4" w:space="0" w:color="auto"/>
            </w:tcBorders>
          </w:tcPr>
          <w:p w14:paraId="601A7901" w14:textId="534BF1C2" w:rsidR="005955B3" w:rsidRPr="001604E4" w:rsidRDefault="005955B3" w:rsidP="005955B3">
            <w:pPr>
              <w:pStyle w:val="Listparagraf"/>
              <w:numPr>
                <w:ilvl w:val="0"/>
                <w:numId w:val="8"/>
              </w:numPr>
              <w:ind w:left="306"/>
              <w:rPr>
                <w:rFonts w:ascii="Arial Narrow" w:hAnsi="Arial Narrow"/>
                <w:sz w:val="22"/>
                <w:szCs w:val="22"/>
                <w:lang w:val="ro-RO"/>
              </w:rPr>
            </w:pPr>
            <w:r w:rsidRPr="001604E4">
              <w:rPr>
                <w:rFonts w:ascii="Arial Narrow" w:hAnsi="Arial Narrow"/>
                <w:sz w:val="22"/>
                <w:szCs w:val="22"/>
                <w:lang w:val="ro-RO"/>
              </w:rPr>
              <w:t>Reprezentările</w:t>
            </w:r>
          </w:p>
        </w:tc>
        <w:tc>
          <w:tcPr>
            <w:tcW w:w="2849" w:type="dxa"/>
            <w:tcBorders>
              <w:top w:val="single" w:sz="4" w:space="0" w:color="auto"/>
              <w:bottom w:val="single" w:sz="4" w:space="0" w:color="auto"/>
            </w:tcBorders>
          </w:tcPr>
          <w:p w14:paraId="72A0F43A" w14:textId="2B9CF34E" w:rsidR="005955B3" w:rsidRPr="003E6FDB" w:rsidRDefault="005955B3" w:rsidP="005955B3">
            <w:pPr>
              <w:jc w:val="center"/>
              <w:rPr>
                <w:i/>
                <w:sz w:val="22"/>
                <w:szCs w:val="22"/>
                <w:lang w:val="fr-FR" w:eastAsia="en-US"/>
              </w:rPr>
            </w:pPr>
            <w:r w:rsidRPr="00C25E08">
              <w:rPr>
                <w:i/>
                <w:sz w:val="20"/>
                <w:szCs w:val="20"/>
                <w:lang w:val="ro-RO" w:eastAsia="en-US"/>
              </w:rPr>
              <w:t>Prelegere susținută în format fizic sau pe platforme online; Discuții</w:t>
            </w:r>
          </w:p>
        </w:tc>
        <w:tc>
          <w:tcPr>
            <w:tcW w:w="1404" w:type="dxa"/>
          </w:tcPr>
          <w:p w14:paraId="23C63F3F" w14:textId="2C175C19"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41C61A1B" w14:textId="77777777" w:rsidTr="00AD212F">
        <w:trPr>
          <w:trHeight w:val="310"/>
          <w:jc w:val="center"/>
        </w:trPr>
        <w:tc>
          <w:tcPr>
            <w:tcW w:w="5651" w:type="dxa"/>
            <w:tcBorders>
              <w:right w:val="single" w:sz="4" w:space="0" w:color="auto"/>
            </w:tcBorders>
          </w:tcPr>
          <w:p w14:paraId="41C61A18" w14:textId="6661335D" w:rsidR="005955B3" w:rsidRPr="001604E4" w:rsidRDefault="005955B3" w:rsidP="005955B3">
            <w:pPr>
              <w:pStyle w:val="Listparagraf"/>
              <w:numPr>
                <w:ilvl w:val="0"/>
                <w:numId w:val="8"/>
              </w:numPr>
              <w:ind w:left="306" w:hanging="426"/>
              <w:rPr>
                <w:rFonts w:ascii="Arial Narrow" w:hAnsi="Arial Narrow"/>
                <w:sz w:val="22"/>
                <w:szCs w:val="22"/>
                <w:lang w:val="ro-RO"/>
              </w:rPr>
            </w:pPr>
            <w:r w:rsidRPr="001604E4">
              <w:rPr>
                <w:rFonts w:ascii="Arial Narrow" w:hAnsi="Arial Narrow"/>
                <w:sz w:val="22"/>
                <w:szCs w:val="22"/>
                <w:lang w:val="ro-RO"/>
              </w:rPr>
              <w:t>Mecanismele informa</w:t>
            </w:r>
            <w:r>
              <w:rPr>
                <w:rFonts w:ascii="Arial Narrow" w:hAnsi="Arial Narrow"/>
                <w:sz w:val="22"/>
                <w:szCs w:val="22"/>
                <w:lang w:val="ro-RO"/>
              </w:rPr>
              <w:t>ț</w:t>
            </w:r>
            <w:r w:rsidRPr="001604E4">
              <w:rPr>
                <w:rFonts w:ascii="Arial Narrow" w:hAnsi="Arial Narrow"/>
                <w:sz w:val="22"/>
                <w:szCs w:val="22"/>
                <w:lang w:val="ro-RO"/>
              </w:rPr>
              <w:t>ionale superioare ale psihicului uman. Gândirea și Etapele învățării</w:t>
            </w:r>
          </w:p>
        </w:tc>
        <w:tc>
          <w:tcPr>
            <w:tcW w:w="2849" w:type="dxa"/>
            <w:tcBorders>
              <w:top w:val="single" w:sz="4" w:space="0" w:color="auto"/>
              <w:left w:val="single" w:sz="4" w:space="0" w:color="auto"/>
            </w:tcBorders>
          </w:tcPr>
          <w:p w14:paraId="41C61A19" w14:textId="006F304B"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41C61A1A" w14:textId="1734E993"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57EA8EB7" w14:textId="77777777" w:rsidTr="00AD212F">
        <w:trPr>
          <w:trHeight w:val="310"/>
          <w:jc w:val="center"/>
        </w:trPr>
        <w:tc>
          <w:tcPr>
            <w:tcW w:w="5651" w:type="dxa"/>
            <w:tcBorders>
              <w:right w:val="single" w:sz="4" w:space="0" w:color="auto"/>
            </w:tcBorders>
          </w:tcPr>
          <w:p w14:paraId="18FCDABC" w14:textId="71405F5F" w:rsidR="005955B3" w:rsidRPr="00AD212F"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Memoria</w:t>
            </w:r>
          </w:p>
        </w:tc>
        <w:tc>
          <w:tcPr>
            <w:tcW w:w="2849" w:type="dxa"/>
            <w:tcBorders>
              <w:top w:val="single" w:sz="4" w:space="0" w:color="auto"/>
              <w:left w:val="single" w:sz="4" w:space="0" w:color="auto"/>
            </w:tcBorders>
          </w:tcPr>
          <w:p w14:paraId="37601D2A" w14:textId="3E2ECB45"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7D4B96F1" w14:textId="63F1729C"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19230121" w14:textId="77777777" w:rsidTr="00AD212F">
        <w:trPr>
          <w:trHeight w:val="310"/>
          <w:jc w:val="center"/>
        </w:trPr>
        <w:tc>
          <w:tcPr>
            <w:tcW w:w="5651" w:type="dxa"/>
            <w:tcBorders>
              <w:right w:val="single" w:sz="4" w:space="0" w:color="auto"/>
            </w:tcBorders>
          </w:tcPr>
          <w:p w14:paraId="2DA6F927" w14:textId="0DD22B66"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Imaginația</w:t>
            </w:r>
          </w:p>
        </w:tc>
        <w:tc>
          <w:tcPr>
            <w:tcW w:w="2849" w:type="dxa"/>
            <w:tcBorders>
              <w:top w:val="single" w:sz="4" w:space="0" w:color="auto"/>
              <w:left w:val="single" w:sz="4" w:space="0" w:color="auto"/>
            </w:tcBorders>
          </w:tcPr>
          <w:p w14:paraId="79B12488" w14:textId="351982D2"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1BD36DAB" w14:textId="40C6AC14"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0292E5A2" w14:textId="77777777" w:rsidTr="00AD212F">
        <w:trPr>
          <w:trHeight w:val="310"/>
          <w:jc w:val="center"/>
        </w:trPr>
        <w:tc>
          <w:tcPr>
            <w:tcW w:w="5651" w:type="dxa"/>
            <w:tcBorders>
              <w:right w:val="single" w:sz="4" w:space="0" w:color="auto"/>
            </w:tcBorders>
          </w:tcPr>
          <w:p w14:paraId="3A090077" w14:textId="15830803"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Motivația și Voința</w:t>
            </w:r>
          </w:p>
        </w:tc>
        <w:tc>
          <w:tcPr>
            <w:tcW w:w="2849" w:type="dxa"/>
            <w:tcBorders>
              <w:top w:val="single" w:sz="4" w:space="0" w:color="auto"/>
              <w:left w:val="single" w:sz="4" w:space="0" w:color="auto"/>
            </w:tcBorders>
          </w:tcPr>
          <w:p w14:paraId="0663A87B" w14:textId="0F508295"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38432298" w14:textId="20C45A34"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1CEB2895" w14:textId="77777777" w:rsidTr="00AD212F">
        <w:trPr>
          <w:trHeight w:val="310"/>
          <w:jc w:val="center"/>
        </w:trPr>
        <w:tc>
          <w:tcPr>
            <w:tcW w:w="5651" w:type="dxa"/>
            <w:tcBorders>
              <w:right w:val="single" w:sz="4" w:space="0" w:color="auto"/>
            </w:tcBorders>
          </w:tcPr>
          <w:p w14:paraId="3B83271B" w14:textId="057ED50C"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Afectivitatea</w:t>
            </w:r>
          </w:p>
        </w:tc>
        <w:tc>
          <w:tcPr>
            <w:tcW w:w="2849" w:type="dxa"/>
            <w:tcBorders>
              <w:top w:val="single" w:sz="4" w:space="0" w:color="auto"/>
              <w:left w:val="single" w:sz="4" w:space="0" w:color="auto"/>
            </w:tcBorders>
          </w:tcPr>
          <w:p w14:paraId="318008DB" w14:textId="1E0C2980"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17E08F6E" w14:textId="27C535B0"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60B6CFA2" w14:textId="77777777" w:rsidTr="00AD212F">
        <w:trPr>
          <w:trHeight w:val="310"/>
          <w:jc w:val="center"/>
        </w:trPr>
        <w:tc>
          <w:tcPr>
            <w:tcW w:w="5651" w:type="dxa"/>
            <w:tcBorders>
              <w:right w:val="single" w:sz="4" w:space="0" w:color="auto"/>
            </w:tcBorders>
          </w:tcPr>
          <w:p w14:paraId="17235CDF" w14:textId="21195106"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Limbajul</w:t>
            </w:r>
          </w:p>
        </w:tc>
        <w:tc>
          <w:tcPr>
            <w:tcW w:w="2849" w:type="dxa"/>
            <w:tcBorders>
              <w:top w:val="single" w:sz="4" w:space="0" w:color="auto"/>
              <w:left w:val="single" w:sz="4" w:space="0" w:color="auto"/>
            </w:tcBorders>
          </w:tcPr>
          <w:p w14:paraId="42AE9B32" w14:textId="5C655AD1"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3F84B23E" w14:textId="53A96EA3"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2DBEFA40" w14:textId="77777777" w:rsidTr="00AD212F">
        <w:trPr>
          <w:trHeight w:val="310"/>
          <w:jc w:val="center"/>
        </w:trPr>
        <w:tc>
          <w:tcPr>
            <w:tcW w:w="5651" w:type="dxa"/>
            <w:tcBorders>
              <w:right w:val="single" w:sz="4" w:space="0" w:color="auto"/>
            </w:tcBorders>
          </w:tcPr>
          <w:p w14:paraId="4B055C12" w14:textId="69D73D09"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 xml:space="preserve">Atenția </w:t>
            </w:r>
          </w:p>
        </w:tc>
        <w:tc>
          <w:tcPr>
            <w:tcW w:w="2849" w:type="dxa"/>
            <w:tcBorders>
              <w:top w:val="single" w:sz="4" w:space="0" w:color="auto"/>
              <w:left w:val="single" w:sz="4" w:space="0" w:color="auto"/>
            </w:tcBorders>
          </w:tcPr>
          <w:p w14:paraId="27A9F862" w14:textId="0D9D79E1"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3EAA7E60" w14:textId="26064AEB"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5E324354" w14:textId="77777777" w:rsidTr="00AD212F">
        <w:trPr>
          <w:trHeight w:val="310"/>
          <w:jc w:val="center"/>
        </w:trPr>
        <w:tc>
          <w:tcPr>
            <w:tcW w:w="5651" w:type="dxa"/>
            <w:tcBorders>
              <w:right w:val="single" w:sz="4" w:space="0" w:color="auto"/>
            </w:tcBorders>
          </w:tcPr>
          <w:p w14:paraId="288F37F4" w14:textId="08C1A2BA"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Psihologia personalității: temperament, aptitudini, caracter, creativitate</w:t>
            </w:r>
          </w:p>
        </w:tc>
        <w:tc>
          <w:tcPr>
            <w:tcW w:w="2849" w:type="dxa"/>
            <w:tcBorders>
              <w:top w:val="single" w:sz="4" w:space="0" w:color="auto"/>
              <w:left w:val="single" w:sz="4" w:space="0" w:color="auto"/>
            </w:tcBorders>
          </w:tcPr>
          <w:p w14:paraId="19624668" w14:textId="18BBB06E"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6A33BEF9" w14:textId="5A74DBD5"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5B05355E" w14:textId="77777777" w:rsidTr="00AD212F">
        <w:trPr>
          <w:trHeight w:val="310"/>
          <w:jc w:val="center"/>
        </w:trPr>
        <w:tc>
          <w:tcPr>
            <w:tcW w:w="5651" w:type="dxa"/>
            <w:tcBorders>
              <w:right w:val="single" w:sz="4" w:space="0" w:color="auto"/>
            </w:tcBorders>
          </w:tcPr>
          <w:p w14:paraId="366AD5F6" w14:textId="01882CA0" w:rsidR="005955B3" w:rsidRDefault="005955B3" w:rsidP="005955B3">
            <w:pPr>
              <w:pStyle w:val="Listparagraf"/>
              <w:numPr>
                <w:ilvl w:val="0"/>
                <w:numId w:val="8"/>
              </w:numPr>
              <w:ind w:left="164" w:hanging="284"/>
              <w:rPr>
                <w:rFonts w:ascii="Arial Narrow" w:hAnsi="Arial Narrow"/>
                <w:sz w:val="22"/>
                <w:szCs w:val="22"/>
                <w:lang w:val="pt-BR"/>
              </w:rPr>
            </w:pPr>
            <w:r>
              <w:rPr>
                <w:rFonts w:ascii="Arial Narrow" w:hAnsi="Arial Narrow"/>
                <w:sz w:val="22"/>
                <w:szCs w:val="22"/>
                <w:lang w:val="pt-BR"/>
              </w:rPr>
              <w:t>Etape în dezvoltarea personalității</w:t>
            </w:r>
          </w:p>
        </w:tc>
        <w:tc>
          <w:tcPr>
            <w:tcW w:w="2849" w:type="dxa"/>
            <w:tcBorders>
              <w:top w:val="single" w:sz="4" w:space="0" w:color="auto"/>
              <w:left w:val="single" w:sz="4" w:space="0" w:color="auto"/>
            </w:tcBorders>
          </w:tcPr>
          <w:p w14:paraId="3B9F051A" w14:textId="19A23376"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5E937BE7" w14:textId="502258A3"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0CE2FD00" w14:textId="77777777" w:rsidTr="00AD212F">
        <w:trPr>
          <w:trHeight w:val="310"/>
          <w:jc w:val="center"/>
        </w:trPr>
        <w:tc>
          <w:tcPr>
            <w:tcW w:w="5651" w:type="dxa"/>
            <w:tcBorders>
              <w:right w:val="single" w:sz="4" w:space="0" w:color="auto"/>
            </w:tcBorders>
          </w:tcPr>
          <w:p w14:paraId="4613CED4" w14:textId="3D9A24E6" w:rsidR="005955B3" w:rsidRDefault="005955B3" w:rsidP="005955B3">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Conduita psihosocială: Imaginea de sine</w:t>
            </w:r>
          </w:p>
        </w:tc>
        <w:tc>
          <w:tcPr>
            <w:tcW w:w="2849" w:type="dxa"/>
            <w:tcBorders>
              <w:top w:val="single" w:sz="4" w:space="0" w:color="auto"/>
              <w:left w:val="single" w:sz="4" w:space="0" w:color="auto"/>
            </w:tcBorders>
          </w:tcPr>
          <w:p w14:paraId="00F272B0" w14:textId="65C49A39"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70266AFA" w14:textId="50AF5262"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5955B3" w:rsidRPr="00AD212F" w14:paraId="104B5B16" w14:textId="77777777" w:rsidTr="00AD212F">
        <w:trPr>
          <w:trHeight w:val="310"/>
          <w:jc w:val="center"/>
        </w:trPr>
        <w:tc>
          <w:tcPr>
            <w:tcW w:w="5651" w:type="dxa"/>
            <w:tcBorders>
              <w:right w:val="single" w:sz="4" w:space="0" w:color="auto"/>
            </w:tcBorders>
          </w:tcPr>
          <w:p w14:paraId="3E9F5A06" w14:textId="76E4ABA7" w:rsidR="005955B3" w:rsidRDefault="005955B3" w:rsidP="005955B3">
            <w:pPr>
              <w:pStyle w:val="Listparagraf"/>
              <w:numPr>
                <w:ilvl w:val="0"/>
                <w:numId w:val="8"/>
              </w:numPr>
              <w:ind w:left="164" w:hanging="284"/>
              <w:rPr>
                <w:rFonts w:ascii="Arial Narrow" w:hAnsi="Arial Narrow"/>
                <w:sz w:val="22"/>
                <w:szCs w:val="22"/>
                <w:lang w:val="pt-BR"/>
              </w:rPr>
            </w:pPr>
            <w:r>
              <w:rPr>
                <w:rFonts w:ascii="Arial Narrow" w:hAnsi="Arial Narrow"/>
                <w:sz w:val="22"/>
                <w:szCs w:val="22"/>
                <w:lang w:val="pt-BR"/>
              </w:rPr>
              <w:t>Relațiile interpersonale: comportamente pro și antisociale. Atitudini sociale și formarea acestora</w:t>
            </w:r>
          </w:p>
        </w:tc>
        <w:tc>
          <w:tcPr>
            <w:tcW w:w="2849" w:type="dxa"/>
            <w:tcBorders>
              <w:top w:val="single" w:sz="4" w:space="0" w:color="auto"/>
              <w:left w:val="single" w:sz="4" w:space="0" w:color="auto"/>
            </w:tcBorders>
          </w:tcPr>
          <w:p w14:paraId="024D6FC6" w14:textId="15B65D87" w:rsidR="005955B3" w:rsidRPr="0031490C" w:rsidRDefault="005955B3" w:rsidP="005955B3">
            <w:pPr>
              <w:jc w:val="center"/>
              <w:rPr>
                <w:rFonts w:ascii="Arial Narrow" w:eastAsia="Arial Narrow" w:hAnsi="Arial Narrow" w:cs="Arial Narrow"/>
                <w:sz w:val="20"/>
                <w:szCs w:val="20"/>
                <w:lang w:val="ro-RO"/>
              </w:rPr>
            </w:pPr>
            <w:r w:rsidRPr="00C25E08">
              <w:rPr>
                <w:i/>
                <w:sz w:val="20"/>
                <w:szCs w:val="20"/>
                <w:lang w:val="ro-RO" w:eastAsia="en-US"/>
              </w:rPr>
              <w:t>Prelegere susținută în format fizic sau pe platforme online; Discuții</w:t>
            </w:r>
          </w:p>
        </w:tc>
        <w:tc>
          <w:tcPr>
            <w:tcW w:w="1404" w:type="dxa"/>
          </w:tcPr>
          <w:p w14:paraId="6FC5BF5E" w14:textId="70F86C64" w:rsidR="005955B3" w:rsidRPr="0031490C" w:rsidRDefault="005955B3" w:rsidP="005955B3">
            <w:pPr>
              <w:jc w:val="both"/>
              <w:rPr>
                <w:rFonts w:ascii="Arial Narrow" w:eastAsia="Arial Narrow" w:hAnsi="Arial Narrow" w:cs="Arial Narrow"/>
                <w:sz w:val="22"/>
                <w:szCs w:val="22"/>
                <w:lang w:val="ro-RO"/>
              </w:rPr>
            </w:pPr>
            <w:r w:rsidRPr="00611104">
              <w:rPr>
                <w:b/>
                <w:lang w:val="ro-RO" w:eastAsia="en-US"/>
              </w:rPr>
              <w:t xml:space="preserve"> 2 ore </w:t>
            </w:r>
          </w:p>
        </w:tc>
      </w:tr>
      <w:tr w:rsidR="00A16FE4" w:rsidRPr="00D2515A"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3B22DEE6" w14:textId="77777777" w:rsidR="007C3AE6" w:rsidRPr="002F2897" w:rsidRDefault="007C3AE6" w:rsidP="007C4E06">
            <w:pPr>
              <w:pStyle w:val="Listparagraf"/>
              <w:numPr>
                <w:ilvl w:val="0"/>
                <w:numId w:val="9"/>
              </w:numPr>
              <w:rPr>
                <w:rFonts w:ascii="Arial Narrow" w:hAnsi="Arial Narrow"/>
                <w:lang w:val="ro-RO"/>
              </w:rPr>
            </w:pPr>
            <w:r w:rsidRPr="002F2897">
              <w:rPr>
                <w:rFonts w:ascii="Arial Narrow" w:hAnsi="Arial Narrow"/>
                <w:lang w:val="ro-RO"/>
              </w:rPr>
              <w:t xml:space="preserve">Adler, Alfred, </w:t>
            </w:r>
            <w:r w:rsidRPr="002F2897">
              <w:rPr>
                <w:rFonts w:ascii="Arial Narrow" w:hAnsi="Arial Narrow"/>
                <w:i/>
                <w:iCs/>
                <w:lang w:val="ro-RO"/>
              </w:rPr>
              <w:t>Înțelegerea vieții. Introducere în psihologia individuală</w:t>
            </w:r>
            <w:r w:rsidRPr="002F2897">
              <w:rPr>
                <w:rFonts w:ascii="Arial Narrow" w:hAnsi="Arial Narrow"/>
                <w:lang w:val="ro-RO"/>
              </w:rPr>
              <w:t>, trad de Raluca Hurduc, Ed. Trei, București, 2013;</w:t>
            </w:r>
          </w:p>
          <w:p w14:paraId="43CDEC9B" w14:textId="77777777"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lastRenderedPageBreak/>
              <w:t xml:space="preserve">Aniței, Mihai, </w:t>
            </w:r>
            <w:r w:rsidRPr="002F2897">
              <w:rPr>
                <w:rFonts w:ascii="Arial Narrow" w:hAnsi="Arial Narrow"/>
                <w:i/>
                <w:iCs/>
                <w:lang w:val="ro-RO"/>
              </w:rPr>
              <w:t>Fundamentele Psihologiei</w:t>
            </w:r>
            <w:r w:rsidRPr="002F2897">
              <w:rPr>
                <w:rFonts w:ascii="Arial Narrow" w:hAnsi="Arial Narrow"/>
                <w:lang w:val="ro-RO"/>
              </w:rPr>
              <w:t>, Editura Universitară, București, 2010;</w:t>
            </w:r>
          </w:p>
          <w:p w14:paraId="4DFAC1FC" w14:textId="77777777"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 xml:space="preserve">Aniței, Mihai, </w:t>
            </w:r>
            <w:r w:rsidRPr="002F2897">
              <w:rPr>
                <w:rFonts w:ascii="Arial Narrow" w:hAnsi="Arial Narrow"/>
                <w:i/>
                <w:iCs/>
                <w:lang w:val="ro-RO"/>
              </w:rPr>
              <w:t>Istoria Psihologiei</w:t>
            </w:r>
            <w:r w:rsidRPr="002F2897">
              <w:rPr>
                <w:rFonts w:ascii="Arial Narrow" w:hAnsi="Arial Narrow"/>
                <w:lang w:val="ro-RO"/>
              </w:rPr>
              <w:t>, Curs universitar. Modulul I, Universitatea București, Editura Credis, București, 2008;</w:t>
            </w:r>
          </w:p>
          <w:p w14:paraId="27F0CBEC" w14:textId="77777777" w:rsidR="007C3AE6" w:rsidRPr="002F2897" w:rsidRDefault="007C3AE6" w:rsidP="00305B6A">
            <w:pPr>
              <w:pStyle w:val="Listparagraf"/>
              <w:numPr>
                <w:ilvl w:val="0"/>
                <w:numId w:val="9"/>
              </w:numPr>
              <w:rPr>
                <w:rFonts w:ascii="Arial Narrow" w:hAnsi="Arial Narrow"/>
                <w:lang w:val="ro-RO"/>
              </w:rPr>
            </w:pPr>
            <w:r w:rsidRPr="002F2897">
              <w:rPr>
                <w:rFonts w:ascii="Arial Narrow" w:hAnsi="Arial Narrow"/>
                <w:lang w:val="ro-RO"/>
              </w:rPr>
              <w:t xml:space="preserve">Aniței, Mihai, </w:t>
            </w:r>
            <w:r w:rsidRPr="002F2897">
              <w:rPr>
                <w:rFonts w:ascii="Arial Narrow" w:hAnsi="Arial Narrow"/>
                <w:i/>
                <w:iCs/>
                <w:lang w:val="ro-RO"/>
              </w:rPr>
              <w:t>Mecanisme psihice de procesare primară a informațiilor</w:t>
            </w:r>
            <w:r w:rsidRPr="002F2897">
              <w:rPr>
                <w:rFonts w:ascii="Arial Narrow" w:hAnsi="Arial Narrow"/>
                <w:lang w:val="ro-RO"/>
              </w:rPr>
              <w:t>, Modulul I, Universitatea București, Editura Credis, București, 2008;</w:t>
            </w:r>
          </w:p>
          <w:p w14:paraId="5BCBDB60" w14:textId="5D50E657" w:rsidR="007C3AE6" w:rsidRPr="002F2897" w:rsidRDefault="007C3AE6" w:rsidP="00C63745">
            <w:pPr>
              <w:pStyle w:val="Listparagraf"/>
              <w:numPr>
                <w:ilvl w:val="0"/>
                <w:numId w:val="9"/>
              </w:numPr>
              <w:rPr>
                <w:rFonts w:ascii="Arial Narrow" w:hAnsi="Arial Narrow"/>
                <w:lang w:val="ro-RO"/>
              </w:rPr>
            </w:pPr>
            <w:r w:rsidRPr="002F2897">
              <w:rPr>
                <w:rFonts w:ascii="Arial Narrow" w:hAnsi="Arial Narrow"/>
                <w:lang w:val="ro-RO"/>
              </w:rPr>
              <w:t xml:space="preserve">Atkinson, Rita L., et all, </w:t>
            </w:r>
            <w:r w:rsidRPr="002F2897">
              <w:rPr>
                <w:rFonts w:ascii="Arial Narrow" w:hAnsi="Arial Narrow"/>
                <w:i/>
                <w:iCs/>
                <w:lang w:val="ro-RO"/>
              </w:rPr>
              <w:t>Introducere în psihologie</w:t>
            </w:r>
            <w:r w:rsidRPr="002F2897">
              <w:rPr>
                <w:rFonts w:ascii="Arial Narrow" w:hAnsi="Arial Narrow"/>
                <w:lang w:val="ro-RO"/>
              </w:rPr>
              <w:t>, ediția a XI-a, trad. din engleză de Leonard P. Băiceanu, Gina Ilie, Loredana Gavriliță, Ed. Tehnica, București, 2002</w:t>
            </w:r>
            <w:r w:rsidR="002F2897" w:rsidRPr="002F2897">
              <w:rPr>
                <w:rFonts w:ascii="Arial Narrow" w:hAnsi="Arial Narrow"/>
                <w:lang w:val="ro-RO"/>
              </w:rPr>
              <w:t>;</w:t>
            </w:r>
          </w:p>
          <w:p w14:paraId="36ABC605" w14:textId="3BFB247B" w:rsidR="007C3AE6" w:rsidRPr="002F2897" w:rsidRDefault="007C3AE6" w:rsidP="00C63745">
            <w:pPr>
              <w:pStyle w:val="Listparagraf"/>
              <w:numPr>
                <w:ilvl w:val="0"/>
                <w:numId w:val="9"/>
              </w:numPr>
              <w:rPr>
                <w:rFonts w:ascii="Arial Narrow" w:hAnsi="Arial Narrow"/>
                <w:lang w:val="ro-RO"/>
              </w:rPr>
            </w:pPr>
            <w:r w:rsidRPr="002F2897">
              <w:rPr>
                <w:rFonts w:ascii="Arial Narrow" w:hAnsi="Arial Narrow"/>
                <w:lang w:val="ro-RO"/>
              </w:rPr>
              <w:t xml:space="preserve">Crețu, Tinca, </w:t>
            </w:r>
            <w:r w:rsidRPr="002F2897">
              <w:rPr>
                <w:rFonts w:ascii="Arial Narrow" w:hAnsi="Arial Narrow"/>
                <w:i/>
                <w:iCs/>
                <w:lang w:val="ro-RO"/>
              </w:rPr>
              <w:t>Fundamentele psihologiei</w:t>
            </w:r>
            <w:r w:rsidRPr="002F2897">
              <w:rPr>
                <w:rFonts w:ascii="Arial Narrow" w:hAnsi="Arial Narrow"/>
                <w:lang w:val="ro-RO"/>
              </w:rPr>
              <w:t>. Program universitar de formare a profesorilor pentru învățământul primar, Ministerul Educației și Cercetării, București, 2005;</w:t>
            </w:r>
          </w:p>
          <w:p w14:paraId="76D886FA" w14:textId="7ED580BF" w:rsidR="007C3AE6" w:rsidRPr="002F2897" w:rsidRDefault="007C3AE6" w:rsidP="00BC2D86">
            <w:pPr>
              <w:pStyle w:val="Listparagraf"/>
              <w:numPr>
                <w:ilvl w:val="0"/>
                <w:numId w:val="9"/>
              </w:numPr>
              <w:rPr>
                <w:rFonts w:ascii="Arial Narrow" w:hAnsi="Arial Narrow"/>
                <w:sz w:val="20"/>
                <w:szCs w:val="20"/>
                <w:lang w:val="ro-RO"/>
              </w:rPr>
            </w:pPr>
            <w:r w:rsidRPr="002F2897">
              <w:rPr>
                <w:rFonts w:ascii="Arial Narrow" w:hAnsi="Arial Narrow"/>
                <w:lang w:val="ro-RO"/>
              </w:rPr>
              <w:t>Duduciuc, Alina,</w:t>
            </w:r>
            <w:r w:rsidRPr="002F2897">
              <w:rPr>
                <w:rFonts w:ascii="Switzerland" w:hAnsi="Switzerland" w:cs="Switzerland"/>
                <w:sz w:val="29"/>
                <w:szCs w:val="29"/>
                <w:lang w:val="ro-RO" w:eastAsia="ro-RO"/>
              </w:rPr>
              <w:t xml:space="preserve"> </w:t>
            </w:r>
            <w:r w:rsidRPr="002F2897">
              <w:rPr>
                <w:rFonts w:ascii="Arial Narrow" w:hAnsi="Arial Narrow"/>
                <w:lang w:val="ro-RO"/>
              </w:rPr>
              <w:t xml:space="preserve">Loredana Ivan, Septimiu Chelcea, </w:t>
            </w:r>
            <w:r w:rsidRPr="002F2897">
              <w:rPr>
                <w:rFonts w:ascii="Arial Narrow" w:hAnsi="Arial Narrow"/>
                <w:i/>
                <w:iCs/>
                <w:lang w:val="ro-RO"/>
              </w:rPr>
              <w:t>Psihologie socială. Studiul interacțiunilor umane</w:t>
            </w:r>
            <w:r w:rsidRPr="002F2897">
              <w:rPr>
                <w:rFonts w:ascii="Arial Narrow" w:hAnsi="Arial Narrow"/>
                <w:lang w:val="ro-RO"/>
              </w:rPr>
              <w:t>, Editura Comunicare.ro, București, 2013;</w:t>
            </w:r>
          </w:p>
          <w:p w14:paraId="6BBF2ADD" w14:textId="7FEE94F5" w:rsidR="007C3AE6" w:rsidRPr="002F2897" w:rsidRDefault="007C3AE6" w:rsidP="005F42C6">
            <w:pPr>
              <w:pStyle w:val="Listparagraf"/>
              <w:numPr>
                <w:ilvl w:val="0"/>
                <w:numId w:val="9"/>
              </w:numPr>
              <w:rPr>
                <w:rFonts w:ascii="Arial Narrow" w:hAnsi="Arial Narrow"/>
                <w:lang w:val="ro-RO"/>
              </w:rPr>
            </w:pPr>
            <w:r w:rsidRPr="002F2897">
              <w:rPr>
                <w:rFonts w:ascii="Arial Narrow" w:hAnsi="Arial Narrow"/>
                <w:lang w:val="ro-RO"/>
              </w:rPr>
              <w:t xml:space="preserve">Epuran, Mihai, </w:t>
            </w:r>
            <w:r w:rsidRPr="002F2897">
              <w:rPr>
                <w:rFonts w:ascii="Arial Narrow" w:hAnsi="Arial Narrow"/>
                <w:i/>
                <w:iCs/>
                <w:lang w:val="ro-RO"/>
              </w:rPr>
              <w:t>Motricitate și psihism în activitățile corporale</w:t>
            </w:r>
            <w:r w:rsidRPr="002F2897">
              <w:rPr>
                <w:rFonts w:ascii="Arial Narrow" w:hAnsi="Arial Narrow"/>
                <w:lang w:val="ro-RO"/>
              </w:rPr>
              <w:t>, 2 vol, ediția a II-a, revizuită, Ed. Fest, Bucureşti, 2011</w:t>
            </w:r>
            <w:r w:rsidR="002F2897" w:rsidRPr="002F2897">
              <w:rPr>
                <w:rFonts w:ascii="Arial Narrow" w:hAnsi="Arial Narrow"/>
                <w:lang w:val="ro-RO"/>
              </w:rPr>
              <w:t> ;</w:t>
            </w:r>
          </w:p>
          <w:p w14:paraId="1FDC5ED7" w14:textId="1A50A661" w:rsidR="007C3AE6" w:rsidRPr="002F2897" w:rsidRDefault="007C3AE6" w:rsidP="00C63745">
            <w:pPr>
              <w:pStyle w:val="Listparagraf"/>
              <w:numPr>
                <w:ilvl w:val="0"/>
                <w:numId w:val="9"/>
              </w:numPr>
              <w:rPr>
                <w:rFonts w:ascii="Arial Narrow" w:hAnsi="Arial Narrow"/>
                <w:lang w:val="ro-RO"/>
              </w:rPr>
            </w:pPr>
            <w:r w:rsidRPr="002F2897">
              <w:rPr>
                <w:rFonts w:ascii="Arial Narrow" w:hAnsi="Arial Narrow"/>
                <w:lang w:val="ro-RO"/>
              </w:rPr>
              <w:t xml:space="preserve">Eţco, Constantin, et all, </w:t>
            </w:r>
            <w:r w:rsidRPr="002F2897">
              <w:rPr>
                <w:rFonts w:ascii="Arial Narrow" w:hAnsi="Arial Narrow"/>
                <w:i/>
                <w:iCs/>
                <w:lang w:val="ro-RO"/>
              </w:rPr>
              <w:t>Psihologie generală</w:t>
            </w:r>
            <w:r w:rsidRPr="002F2897">
              <w:rPr>
                <w:rFonts w:ascii="Arial Narrow" w:hAnsi="Arial Narrow"/>
                <w:lang w:val="ro-RO"/>
              </w:rPr>
              <w:t>. Suport de curs, Ed. Polgrafic Medicina20, Chișinău, 2007;</w:t>
            </w:r>
          </w:p>
          <w:p w14:paraId="642F3000" w14:textId="77777777" w:rsidR="007C3AE6" w:rsidRDefault="007C3AE6" w:rsidP="007C4E06">
            <w:pPr>
              <w:pStyle w:val="Listparagraf"/>
              <w:numPr>
                <w:ilvl w:val="0"/>
                <w:numId w:val="9"/>
              </w:numPr>
              <w:rPr>
                <w:rFonts w:ascii="Arial Narrow" w:hAnsi="Arial Narrow"/>
                <w:lang w:val="ro-RO"/>
              </w:rPr>
            </w:pPr>
            <w:r w:rsidRPr="002F2897">
              <w:rPr>
                <w:rFonts w:ascii="Arial Narrow" w:hAnsi="Arial Narrow"/>
                <w:lang w:val="ro-RO"/>
              </w:rPr>
              <w:t xml:space="preserve">Golu, Mihai, </w:t>
            </w:r>
            <w:r w:rsidRPr="002F2897">
              <w:rPr>
                <w:rFonts w:ascii="Arial Narrow" w:hAnsi="Arial Narrow"/>
                <w:i/>
                <w:iCs/>
                <w:lang w:val="ro-RO"/>
              </w:rPr>
              <w:t>Fundamentele Psihologiei</w:t>
            </w:r>
            <w:r w:rsidRPr="002F2897">
              <w:rPr>
                <w:rFonts w:ascii="Arial Narrow" w:hAnsi="Arial Narrow"/>
                <w:lang w:val="ro-RO"/>
              </w:rPr>
              <w:t xml:space="preserve">, vol I și vol. II, Ediția a V-a, Editura Fundaţiei </w:t>
            </w:r>
            <w:r w:rsidRPr="002F2897">
              <w:rPr>
                <w:rFonts w:ascii="Arial Narrow" w:hAnsi="Arial Narrow"/>
                <w:i/>
                <w:iCs/>
                <w:lang w:val="ro-RO"/>
              </w:rPr>
              <w:t>România de Mâine</w:t>
            </w:r>
            <w:r w:rsidRPr="002F2897">
              <w:rPr>
                <w:rFonts w:ascii="Arial Narrow" w:hAnsi="Arial Narrow"/>
                <w:lang w:val="ro-RO"/>
              </w:rPr>
              <w:t xml:space="preserve"> -Universitatea Spiru Haret, București, 2007;</w:t>
            </w:r>
          </w:p>
          <w:p w14:paraId="06346D3B" w14:textId="751C4690" w:rsidR="00952CA0" w:rsidRPr="00952CA0" w:rsidRDefault="00952CA0" w:rsidP="007C4E06">
            <w:pPr>
              <w:pStyle w:val="Listparagraf"/>
              <w:numPr>
                <w:ilvl w:val="0"/>
                <w:numId w:val="9"/>
              </w:numPr>
              <w:rPr>
                <w:rFonts w:ascii="Arial Narrow" w:hAnsi="Arial Narrow"/>
                <w:lang w:val="ro-RO"/>
              </w:rPr>
            </w:pPr>
            <w:r w:rsidRPr="00952CA0">
              <w:rPr>
                <w:rFonts w:ascii="Arial Narrow" w:hAnsi="Arial Narrow"/>
                <w:lang w:val="ro-RO"/>
              </w:rPr>
              <w:t xml:space="preserve">Larousse, </w:t>
            </w:r>
            <w:r w:rsidRPr="00952CA0">
              <w:rPr>
                <w:rFonts w:ascii="Arial Narrow" w:hAnsi="Arial Narrow"/>
                <w:i/>
                <w:iCs/>
                <w:lang w:val="ro-RO"/>
              </w:rPr>
              <w:t>Dicționar de psihologie</w:t>
            </w:r>
            <w:r w:rsidRPr="00952CA0">
              <w:rPr>
                <w:rFonts w:ascii="Arial Narrow" w:hAnsi="Arial Narrow"/>
                <w:lang w:val="ro-RO"/>
              </w:rPr>
              <w:t>, trad, avanprefață și completări privind psihologia românească de dr. Leonard Gavriliu, Universul Enciclopedic, București.</w:t>
            </w:r>
          </w:p>
          <w:p w14:paraId="01515E4C" w14:textId="2F1C7C57"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 xml:space="preserve">Mânzat, Ion, </w:t>
            </w:r>
            <w:r w:rsidRPr="002F2897">
              <w:rPr>
                <w:rFonts w:ascii="Arial Narrow" w:hAnsi="Arial Narrow"/>
                <w:i/>
                <w:iCs/>
                <w:lang w:val="ro-RO"/>
              </w:rPr>
              <w:t>Istoria Psihologiei universale</w:t>
            </w:r>
            <w:r w:rsidRPr="002F2897">
              <w:rPr>
                <w:rFonts w:ascii="Arial Narrow" w:hAnsi="Arial Narrow"/>
                <w:lang w:val="ro-RO"/>
              </w:rPr>
              <w:t xml:space="preserve"> (de la Socrate până în zilele noastre), Ed. Psyche, București, 2003 ;</w:t>
            </w:r>
          </w:p>
          <w:p w14:paraId="299B4B79" w14:textId="1F84FCCE"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 xml:space="preserve">Schultz, Duane P., Sydney Ellen Schultz, </w:t>
            </w:r>
            <w:r w:rsidRPr="002F2897">
              <w:rPr>
                <w:rFonts w:ascii="Arial Narrow" w:hAnsi="Arial Narrow"/>
                <w:i/>
                <w:iCs/>
                <w:lang w:val="ro-RO"/>
              </w:rPr>
              <w:t>O istorie a psihologiei moderne</w:t>
            </w:r>
            <w:r w:rsidRPr="002F2897">
              <w:rPr>
                <w:rFonts w:ascii="Arial Narrow" w:hAnsi="Arial Narrow"/>
                <w:lang w:val="ro-RO"/>
              </w:rPr>
              <w:t>, trad de Bogdan Boghițoi, Ed. Trei, București, 2020;</w:t>
            </w:r>
          </w:p>
          <w:p w14:paraId="45AB2DD6" w14:textId="03541F56"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 xml:space="preserve">Zlate, </w:t>
            </w:r>
            <w:r w:rsidR="002F2897" w:rsidRPr="002F2897">
              <w:rPr>
                <w:rFonts w:ascii="Arial Narrow" w:hAnsi="Arial Narrow"/>
                <w:lang w:val="ro-RO"/>
              </w:rPr>
              <w:t>Mielu</w:t>
            </w:r>
            <w:r w:rsidR="002F2897" w:rsidRPr="002F2897">
              <w:rPr>
                <w:rFonts w:ascii="Arial Narrow" w:hAnsi="Arial Narrow"/>
                <w:i/>
                <w:iCs/>
                <w:lang w:val="ro-RO"/>
              </w:rPr>
              <w:t xml:space="preserve">, </w:t>
            </w:r>
            <w:r w:rsidRPr="002F2897">
              <w:rPr>
                <w:rFonts w:ascii="Arial Narrow" w:hAnsi="Arial Narrow"/>
                <w:i/>
                <w:iCs/>
                <w:lang w:val="ro-RO"/>
              </w:rPr>
              <w:t>Introducere în psihologie</w:t>
            </w:r>
            <w:r w:rsidRPr="002F2897">
              <w:rPr>
                <w:rFonts w:ascii="Arial Narrow" w:hAnsi="Arial Narrow"/>
                <w:lang w:val="ro-RO"/>
              </w:rPr>
              <w:t>, ediția a III-a, Ed. Polirom, Iași, 2007;</w:t>
            </w:r>
          </w:p>
          <w:p w14:paraId="530A37A8" w14:textId="4D42E4CF"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Zlate, Mielu (cood.), Psihologia la răspântia mileniilor, Ed. Polirom, Iași, 2001;</w:t>
            </w:r>
          </w:p>
          <w:p w14:paraId="4A060026" w14:textId="0E0C2780" w:rsidR="007C3AE6" w:rsidRPr="002F2897" w:rsidRDefault="007C3AE6" w:rsidP="00BC2D86">
            <w:pPr>
              <w:pStyle w:val="Listparagraf"/>
              <w:numPr>
                <w:ilvl w:val="0"/>
                <w:numId w:val="9"/>
              </w:numPr>
              <w:rPr>
                <w:rFonts w:ascii="Arial Narrow" w:hAnsi="Arial Narrow"/>
                <w:lang w:val="ro-RO"/>
              </w:rPr>
            </w:pPr>
            <w:r w:rsidRPr="002F2897">
              <w:rPr>
                <w:rFonts w:ascii="Arial Narrow" w:hAnsi="Arial Narrow"/>
                <w:lang w:val="ro-RO"/>
              </w:rPr>
              <w:t>Zlate, Mielu,</w:t>
            </w:r>
            <w:r w:rsidRPr="002F2897">
              <w:rPr>
                <w:rFonts w:ascii="Arial Narrow" w:hAnsi="Arial Narrow"/>
                <w:sz w:val="32"/>
                <w:szCs w:val="32"/>
                <w:lang w:val="ro-RO"/>
              </w:rPr>
              <w:t xml:space="preserve"> </w:t>
            </w:r>
            <w:r w:rsidRPr="002F2897">
              <w:rPr>
                <w:rFonts w:ascii="Arial Narrow" w:hAnsi="Arial Narrow"/>
                <w:lang w:val="ro-RO"/>
              </w:rPr>
              <w:t>Fundamentele Psihologiei, Ed. Polirom, Iași, 2009</w:t>
            </w:r>
            <w:r w:rsidR="002F2897" w:rsidRPr="002F2897">
              <w:rPr>
                <w:rFonts w:ascii="Arial Narrow" w:hAnsi="Arial Narrow"/>
                <w:lang w:val="ro-RO"/>
              </w:rPr>
              <w:t>.</w:t>
            </w:r>
          </w:p>
          <w:p w14:paraId="41C61A68" w14:textId="543B849E" w:rsidR="00A16FE4" w:rsidRPr="00D2515A" w:rsidRDefault="00A16FE4" w:rsidP="00A16FE4">
            <w:pPr>
              <w:rPr>
                <w:rFonts w:ascii="Roboto" w:hAnsi="Roboto"/>
                <w:sz w:val="20"/>
                <w:szCs w:val="20"/>
                <w:lang w:val="fr-FR"/>
              </w:rPr>
            </w:pPr>
          </w:p>
        </w:tc>
      </w:tr>
      <w:tr w:rsidR="00A16FE4" w:rsidRPr="0031490C" w14:paraId="41C61A6D" w14:textId="77777777" w:rsidTr="00AD212F">
        <w:trPr>
          <w:jc w:val="center"/>
        </w:trPr>
        <w:tc>
          <w:tcPr>
            <w:tcW w:w="5651" w:type="dxa"/>
          </w:tcPr>
          <w:p w14:paraId="41C61A6A" w14:textId="0C8391E8"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849" w:type="dxa"/>
          </w:tcPr>
          <w:p w14:paraId="41C61A6B" w14:textId="464F3B43"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r w:rsidR="005955B3">
              <w:rPr>
                <w:rFonts w:ascii="Arial Narrow" w:eastAsia="Arial Narrow" w:hAnsi="Arial Narrow" w:cs="Arial Narrow"/>
                <w:b/>
                <w:sz w:val="22"/>
                <w:szCs w:val="22"/>
                <w:lang w:val="ro-RO"/>
              </w:rPr>
              <w:t>-</w:t>
            </w:r>
          </w:p>
        </w:tc>
        <w:tc>
          <w:tcPr>
            <w:tcW w:w="1404" w:type="dxa"/>
          </w:tcPr>
          <w:p w14:paraId="41C61A6C" w14:textId="68A788AA"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rsidTr="00AD212F">
        <w:trPr>
          <w:jc w:val="center"/>
        </w:trPr>
        <w:tc>
          <w:tcPr>
            <w:tcW w:w="5651" w:type="dxa"/>
          </w:tcPr>
          <w:p w14:paraId="41C61A6E" w14:textId="2E8127AE" w:rsidR="00A16FE4" w:rsidRPr="00A55528" w:rsidRDefault="005955B3" w:rsidP="00A16FE4">
            <w:pPr>
              <w:widowControl w:val="0"/>
              <w:autoSpaceDE w:val="0"/>
              <w:autoSpaceDN w:val="0"/>
              <w:adjustRightInd w:val="0"/>
              <w:rPr>
                <w:rFonts w:ascii="Arial Narrow" w:hAnsi="Arial Narrow" w:cs="Arial"/>
                <w:sz w:val="22"/>
                <w:szCs w:val="22"/>
                <w:lang w:val="ro-RO"/>
              </w:rPr>
            </w:pPr>
            <w:r>
              <w:rPr>
                <w:rFonts w:ascii="Arial Narrow" w:hAnsi="Arial Narrow" w:cs="Arial"/>
                <w:sz w:val="22"/>
                <w:szCs w:val="22"/>
                <w:lang w:val="ro-RO"/>
              </w:rPr>
              <w:t>-</w:t>
            </w:r>
          </w:p>
        </w:tc>
        <w:tc>
          <w:tcPr>
            <w:tcW w:w="2849" w:type="dxa"/>
            <w:vMerge w:val="restart"/>
          </w:tcPr>
          <w:p w14:paraId="41C61A6F" w14:textId="751363CF" w:rsidR="00A16FE4" w:rsidRPr="0031490C" w:rsidRDefault="00A16FE4" w:rsidP="00A16FE4">
            <w:pPr>
              <w:rPr>
                <w:rFonts w:ascii="Arial Narrow" w:eastAsia="Arial Narrow" w:hAnsi="Arial Narrow" w:cs="Arial Narrow"/>
                <w:sz w:val="20"/>
                <w:szCs w:val="20"/>
                <w:lang w:val="ro-RO"/>
              </w:rPr>
            </w:pPr>
          </w:p>
        </w:tc>
        <w:tc>
          <w:tcPr>
            <w:tcW w:w="1404" w:type="dxa"/>
          </w:tcPr>
          <w:p w14:paraId="41C61A70" w14:textId="10C174B9" w:rsidR="00A16FE4" w:rsidRPr="0031490C" w:rsidRDefault="005955B3"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w:t>
            </w:r>
          </w:p>
        </w:tc>
      </w:tr>
      <w:tr w:rsidR="00A16FE4" w:rsidRPr="0031490C" w14:paraId="41C61A75" w14:textId="77777777" w:rsidTr="00AD212F">
        <w:trPr>
          <w:jc w:val="center"/>
        </w:trPr>
        <w:tc>
          <w:tcPr>
            <w:tcW w:w="5651" w:type="dxa"/>
          </w:tcPr>
          <w:p w14:paraId="41C61A72" w14:textId="1B4D56FF" w:rsidR="00A16FE4" w:rsidRPr="0031490C" w:rsidRDefault="00A16FE4" w:rsidP="00A16FE4">
            <w:pPr>
              <w:jc w:val="both"/>
              <w:rPr>
                <w:rFonts w:ascii="Arial Narrow" w:eastAsia="Arial Narrow" w:hAnsi="Arial Narrow" w:cs="Arial Narrow"/>
                <w:sz w:val="22"/>
                <w:szCs w:val="22"/>
                <w:lang w:val="ro-RO"/>
              </w:rPr>
            </w:pPr>
          </w:p>
        </w:tc>
        <w:tc>
          <w:tcPr>
            <w:tcW w:w="2849"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404" w:type="dxa"/>
          </w:tcPr>
          <w:p w14:paraId="41C61A74" w14:textId="7E32C915" w:rsidR="00A16FE4" w:rsidRPr="0031490C" w:rsidRDefault="005955B3"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w:t>
            </w:r>
          </w:p>
        </w:tc>
      </w:tr>
      <w:tr w:rsidR="00A16FE4" w:rsidRPr="0031490C" w14:paraId="41C61A79" w14:textId="77777777" w:rsidTr="00AD212F">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849"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404" w:type="dxa"/>
          </w:tcPr>
          <w:p w14:paraId="41C61A78" w14:textId="7D5916F9" w:rsidR="00A16FE4" w:rsidRPr="0031490C" w:rsidRDefault="005955B3"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w:t>
            </w:r>
          </w:p>
        </w:tc>
      </w:tr>
      <w:tr w:rsidR="002F2D2E" w:rsidRPr="0031490C"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1C61AAC" w14:textId="5DD34178" w:rsidR="002F2D2E" w:rsidRPr="0031490C" w:rsidRDefault="005955B3" w:rsidP="002F2D2E">
            <w:pPr>
              <w:widowControl w:val="0"/>
              <w:autoSpaceDE w:val="0"/>
              <w:autoSpaceDN w:val="0"/>
              <w:adjustRightInd w:val="0"/>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468BE" w14:paraId="41C61AB1" w14:textId="77777777">
        <w:trPr>
          <w:jc w:val="center"/>
        </w:trPr>
        <w:tc>
          <w:tcPr>
            <w:tcW w:w="9791" w:type="dxa"/>
          </w:tcPr>
          <w:p w14:paraId="0C04C8E7" w14:textId="77777777" w:rsidR="00172313" w:rsidRPr="005F6260" w:rsidRDefault="00172313" w:rsidP="00172313">
            <w:pPr>
              <w:numPr>
                <w:ilvl w:val="0"/>
                <w:numId w:val="10"/>
              </w:numPr>
            </w:pPr>
            <w:r w:rsidRPr="00163E73">
              <w:t xml:space="preserve">Conţinuturile unităţilor de învăţare au fost elaborate în urma consultării specialiştilor pe disciplină din facultăţile de profil, pe baza Programei analitice aprobate la nivelul Patriarhiei Române. În egală măsură, au fost luate în calcul aşteptările  principalilor angajatori ai absolvenţilor acestei specializări: structurile eclesiale, structurile de asistenţă socială, structurile din domeniul educaţional. </w:t>
            </w:r>
          </w:p>
          <w:p w14:paraId="41C61AB0" w14:textId="1E9F457B" w:rsidR="0070737A" w:rsidRPr="0031490C" w:rsidRDefault="0070737A">
            <w:pPr>
              <w:jc w:val="both"/>
              <w:rPr>
                <w:rFonts w:ascii="Arial Narrow" w:eastAsia="Arial Narrow" w:hAnsi="Arial Narrow" w:cs="Arial Narrow"/>
                <w:sz w:val="22"/>
                <w:szCs w:val="22"/>
                <w:lang w:val="ro-RO"/>
              </w:rPr>
            </w:pP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5F42C6" w:rsidRPr="0031490C" w14:paraId="41C61AC0" w14:textId="77777777" w:rsidTr="005F42C6">
        <w:trPr>
          <w:trHeight w:val="372"/>
          <w:jc w:val="center"/>
        </w:trPr>
        <w:tc>
          <w:tcPr>
            <w:tcW w:w="2566" w:type="dxa"/>
            <w:vMerge w:val="restart"/>
          </w:tcPr>
          <w:p w14:paraId="41C61ABA" w14:textId="47D2B3FB" w:rsidR="005F42C6" w:rsidRPr="0031490C" w:rsidRDefault="005F42C6"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w:t>
            </w:r>
            <w:r w:rsidR="00AC62D1">
              <w:rPr>
                <w:rFonts w:ascii="Arial Narrow" w:eastAsia="Arial Narrow" w:hAnsi="Arial Narrow" w:cs="Arial Narrow"/>
                <w:b/>
                <w:sz w:val="22"/>
                <w:szCs w:val="22"/>
                <w:lang w:val="ro-RO"/>
              </w:rPr>
              <w:t>4</w:t>
            </w:r>
            <w:r w:rsidRPr="0031490C">
              <w:rPr>
                <w:rFonts w:ascii="Arial Narrow" w:eastAsia="Arial Narrow" w:hAnsi="Arial Narrow" w:cs="Arial Narrow"/>
                <w:b/>
                <w:sz w:val="22"/>
                <w:szCs w:val="22"/>
                <w:lang w:val="ro-RO"/>
              </w:rPr>
              <w:t>. Curs</w:t>
            </w:r>
          </w:p>
        </w:tc>
        <w:tc>
          <w:tcPr>
            <w:tcW w:w="3402" w:type="dxa"/>
            <w:tcBorders>
              <w:bottom w:val="single" w:sz="4" w:space="0" w:color="auto"/>
            </w:tcBorders>
          </w:tcPr>
          <w:p w14:paraId="41C61ABD" w14:textId="31783DE6" w:rsidR="005F42C6" w:rsidRPr="0031490C" w:rsidRDefault="005F42C6"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parțială</w:t>
            </w:r>
          </w:p>
        </w:tc>
        <w:tc>
          <w:tcPr>
            <w:tcW w:w="1985" w:type="dxa"/>
            <w:tcBorders>
              <w:bottom w:val="single" w:sz="4" w:space="0" w:color="auto"/>
            </w:tcBorders>
          </w:tcPr>
          <w:p w14:paraId="7BD76D37" w14:textId="0E03AA8D" w:rsidR="005F42C6" w:rsidRDefault="005F42C6" w:rsidP="00786769">
            <w:pPr>
              <w:jc w:val="both"/>
              <w:rPr>
                <w:rFonts w:ascii="Arial Narrow" w:eastAsia="Arial Narrow" w:hAnsi="Arial Narrow" w:cs="Arial Narrow"/>
                <w:sz w:val="22"/>
                <w:szCs w:val="22"/>
                <w:lang w:val="ro-RO"/>
              </w:rPr>
            </w:pPr>
            <w:r w:rsidRPr="005F42C6">
              <w:rPr>
                <w:rFonts w:ascii="Arial Narrow" w:eastAsia="Arial Narrow" w:hAnsi="Arial Narrow" w:cs="Arial Narrow"/>
                <w:i/>
                <w:iCs/>
                <w:sz w:val="22"/>
                <w:szCs w:val="22"/>
                <w:lang w:val="ro-RO"/>
              </w:rPr>
              <w:t>Verificare pe parcurs</w:t>
            </w:r>
            <w:r>
              <w:rPr>
                <w:rFonts w:ascii="Arial Narrow" w:eastAsia="Arial Narrow" w:hAnsi="Arial Narrow" w:cs="Arial Narrow"/>
                <w:sz w:val="22"/>
                <w:szCs w:val="22"/>
                <w:lang w:val="ro-RO"/>
              </w:rPr>
              <w:t xml:space="preserve">: teme practice (interacțiune în </w:t>
            </w:r>
            <w:r w:rsidR="00172313">
              <w:rPr>
                <w:rFonts w:ascii="Arial Narrow" w:eastAsia="Arial Narrow" w:hAnsi="Arial Narrow" w:cs="Arial Narrow"/>
                <w:sz w:val="22"/>
                <w:szCs w:val="22"/>
                <w:lang w:val="ro-RO"/>
              </w:rPr>
              <w:t>sala de curs</w:t>
            </w:r>
            <w:r>
              <w:rPr>
                <w:rFonts w:ascii="Arial Narrow" w:eastAsia="Arial Narrow" w:hAnsi="Arial Narrow" w:cs="Arial Narrow"/>
                <w:sz w:val="22"/>
                <w:szCs w:val="22"/>
                <w:lang w:val="ro-RO"/>
              </w:rPr>
              <w:t xml:space="preserve">) </w:t>
            </w:r>
          </w:p>
          <w:p w14:paraId="41C61ABE" w14:textId="22170417" w:rsidR="005F42C6" w:rsidRPr="0031490C" w:rsidRDefault="005F42C6" w:rsidP="00786769">
            <w:pPr>
              <w:jc w:val="both"/>
              <w:rPr>
                <w:rFonts w:ascii="Arial Narrow" w:eastAsia="Arial Narrow" w:hAnsi="Arial Narrow" w:cs="Arial Narrow"/>
                <w:sz w:val="22"/>
                <w:szCs w:val="22"/>
                <w:lang w:val="ro-RO"/>
              </w:rPr>
            </w:pPr>
          </w:p>
        </w:tc>
        <w:tc>
          <w:tcPr>
            <w:tcW w:w="2126" w:type="dxa"/>
            <w:tcBorders>
              <w:bottom w:val="single" w:sz="4" w:space="0" w:color="auto"/>
            </w:tcBorders>
          </w:tcPr>
          <w:p w14:paraId="41C61ABF" w14:textId="0E3C4F54" w:rsidR="005F42C6" w:rsidRPr="0031490C" w:rsidRDefault="005F42C6"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lastRenderedPageBreak/>
              <w:t>30%</w:t>
            </w:r>
          </w:p>
        </w:tc>
      </w:tr>
      <w:tr w:rsidR="005F42C6" w:rsidRPr="0031490C" w14:paraId="324DFFF5" w14:textId="77777777" w:rsidTr="005F42C6">
        <w:trPr>
          <w:trHeight w:val="384"/>
          <w:jc w:val="center"/>
        </w:trPr>
        <w:tc>
          <w:tcPr>
            <w:tcW w:w="2566" w:type="dxa"/>
            <w:vMerge/>
          </w:tcPr>
          <w:p w14:paraId="5E95973D" w14:textId="77777777" w:rsidR="005F42C6" w:rsidRDefault="005F42C6" w:rsidP="005F42C6">
            <w:pPr>
              <w:jc w:val="both"/>
              <w:rPr>
                <w:rFonts w:ascii="Arial Narrow" w:eastAsia="Arial Narrow" w:hAnsi="Arial Narrow" w:cs="Arial Narrow"/>
                <w:b/>
                <w:sz w:val="22"/>
                <w:szCs w:val="22"/>
                <w:lang w:val="ro-RO"/>
              </w:rPr>
            </w:pPr>
          </w:p>
        </w:tc>
        <w:tc>
          <w:tcPr>
            <w:tcW w:w="3402" w:type="dxa"/>
            <w:tcBorders>
              <w:top w:val="single" w:sz="4" w:space="0" w:color="auto"/>
            </w:tcBorders>
          </w:tcPr>
          <w:p w14:paraId="2BD7ED75" w14:textId="1FBD4545" w:rsidR="005F42C6" w:rsidRDefault="005F42C6"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finală</w:t>
            </w:r>
          </w:p>
        </w:tc>
        <w:tc>
          <w:tcPr>
            <w:tcW w:w="1985" w:type="dxa"/>
            <w:tcBorders>
              <w:top w:val="single" w:sz="4" w:space="0" w:color="auto"/>
            </w:tcBorders>
          </w:tcPr>
          <w:p w14:paraId="15BD635E" w14:textId="3C5D4492" w:rsidR="005F42C6" w:rsidRDefault="005F42C6"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Examen </w:t>
            </w:r>
            <w:r w:rsidR="00172313">
              <w:rPr>
                <w:rFonts w:ascii="Arial Narrow" w:eastAsia="Arial Narrow" w:hAnsi="Arial Narrow" w:cs="Arial Narrow"/>
                <w:sz w:val="22"/>
                <w:szCs w:val="22"/>
                <w:lang w:val="ro-RO"/>
              </w:rPr>
              <w:t>scris</w:t>
            </w:r>
          </w:p>
        </w:tc>
        <w:tc>
          <w:tcPr>
            <w:tcW w:w="2126" w:type="dxa"/>
            <w:tcBorders>
              <w:top w:val="single" w:sz="4" w:space="0" w:color="auto"/>
            </w:tcBorders>
          </w:tcPr>
          <w:p w14:paraId="1D52417D" w14:textId="77777777" w:rsidR="005F42C6" w:rsidRDefault="005F42C6"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70%</w:t>
            </w:r>
          </w:p>
          <w:p w14:paraId="1D99DA07" w14:textId="77777777" w:rsidR="005F42C6" w:rsidRDefault="005F42C6" w:rsidP="005F42C6">
            <w:pPr>
              <w:jc w:val="center"/>
              <w:rPr>
                <w:rFonts w:ascii="Arial Narrow" w:eastAsia="Arial Narrow" w:hAnsi="Arial Narrow" w:cs="Arial Narrow"/>
                <w:sz w:val="22"/>
                <w:szCs w:val="22"/>
                <w:lang w:val="ro-RO"/>
              </w:rPr>
            </w:pPr>
          </w:p>
        </w:tc>
      </w:tr>
      <w:tr w:rsidR="005F42C6" w:rsidRPr="0031490C" w14:paraId="41C61AC5" w14:textId="77777777">
        <w:trPr>
          <w:jc w:val="center"/>
        </w:trPr>
        <w:tc>
          <w:tcPr>
            <w:tcW w:w="2566" w:type="dxa"/>
          </w:tcPr>
          <w:p w14:paraId="41C61AC1" w14:textId="7B09CDAF" w:rsidR="005F42C6" w:rsidRPr="0031490C" w:rsidRDefault="005F42C6" w:rsidP="005F42C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w:t>
            </w:r>
            <w:r w:rsidR="00AC62D1">
              <w:rPr>
                <w:rFonts w:ascii="Arial Narrow" w:eastAsia="Arial Narrow" w:hAnsi="Arial Narrow" w:cs="Arial Narrow"/>
                <w:b/>
                <w:sz w:val="22"/>
                <w:szCs w:val="22"/>
                <w:lang w:val="ro-RO"/>
              </w:rPr>
              <w:t>5</w:t>
            </w:r>
            <w:r w:rsidRPr="0031490C">
              <w:rPr>
                <w:rFonts w:ascii="Arial Narrow" w:eastAsia="Arial Narrow" w:hAnsi="Arial Narrow" w:cs="Arial Narrow"/>
                <w:b/>
                <w:sz w:val="22"/>
                <w:szCs w:val="22"/>
                <w:lang w:val="ro-RO"/>
              </w:rPr>
              <w:t>. Seminar</w:t>
            </w:r>
          </w:p>
        </w:tc>
        <w:tc>
          <w:tcPr>
            <w:tcW w:w="3402" w:type="dxa"/>
          </w:tcPr>
          <w:p w14:paraId="41C61AC2" w14:textId="611C5759" w:rsidR="005F42C6" w:rsidRPr="0031490C" w:rsidRDefault="00172313"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c>
          <w:tcPr>
            <w:tcW w:w="1985" w:type="dxa"/>
          </w:tcPr>
          <w:p w14:paraId="41C61AC3" w14:textId="174FE805" w:rsidR="005F42C6" w:rsidRPr="0031490C" w:rsidRDefault="00172313"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c>
          <w:tcPr>
            <w:tcW w:w="2126" w:type="dxa"/>
          </w:tcPr>
          <w:p w14:paraId="41C61AC4" w14:textId="6F84D6DD" w:rsidR="005F42C6" w:rsidRPr="0031490C" w:rsidRDefault="00172313"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5F42C6" w:rsidRPr="00BE586F" w14:paraId="41C61ACD" w14:textId="77777777">
        <w:trPr>
          <w:jc w:val="center"/>
        </w:trPr>
        <w:tc>
          <w:tcPr>
            <w:tcW w:w="2566" w:type="dxa"/>
          </w:tcPr>
          <w:p w14:paraId="41C61ACB" w14:textId="0A973372" w:rsidR="005F42C6" w:rsidRPr="0031490C" w:rsidRDefault="000C7D44" w:rsidP="005F42C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9.6. </w:t>
            </w:r>
            <w:r w:rsidR="005F42C6" w:rsidRPr="0031490C">
              <w:rPr>
                <w:rFonts w:ascii="Arial Narrow" w:eastAsia="Arial Narrow" w:hAnsi="Arial Narrow" w:cs="Arial Narrow"/>
                <w:b/>
                <w:sz w:val="22"/>
                <w:szCs w:val="22"/>
                <w:lang w:val="ro-RO"/>
              </w:rPr>
              <w:t>Standard min</w:t>
            </w:r>
            <w:r w:rsidR="005F42C6">
              <w:rPr>
                <w:rFonts w:ascii="Arial Narrow" w:eastAsia="Arial Narrow" w:hAnsi="Arial Narrow" w:cs="Arial Narrow"/>
                <w:b/>
                <w:sz w:val="22"/>
                <w:szCs w:val="22"/>
                <w:lang w:val="ro-RO"/>
              </w:rPr>
              <w:t>im</w:t>
            </w:r>
            <w:r w:rsidR="005F42C6" w:rsidRPr="0031490C">
              <w:rPr>
                <w:rFonts w:ascii="Arial Narrow" w:eastAsia="Arial Narrow" w:hAnsi="Arial Narrow" w:cs="Arial Narrow"/>
                <w:b/>
                <w:sz w:val="22"/>
                <w:szCs w:val="22"/>
                <w:lang w:val="ro-RO"/>
              </w:rPr>
              <w:t>um de performanță</w:t>
            </w:r>
          </w:p>
        </w:tc>
        <w:tc>
          <w:tcPr>
            <w:tcW w:w="7513" w:type="dxa"/>
            <w:gridSpan w:val="3"/>
          </w:tcPr>
          <w:p w14:paraId="41C61ACC" w14:textId="654C0B75" w:rsidR="005F42C6" w:rsidRPr="0031490C" w:rsidRDefault="005F42C6" w:rsidP="005F42C6">
            <w:pPr>
              <w:jc w:val="both"/>
              <w:rPr>
                <w:rFonts w:ascii="Arial Narrow" w:eastAsia="Arial Narrow" w:hAnsi="Arial Narrow" w:cs="Arial Narrow"/>
                <w:b/>
                <w:sz w:val="22"/>
                <w:szCs w:val="22"/>
                <w:lang w:val="ro-RO"/>
              </w:rPr>
            </w:pPr>
          </w:p>
        </w:tc>
      </w:tr>
      <w:tr w:rsidR="005F42C6" w:rsidRPr="006468BE" w14:paraId="41C61AD0" w14:textId="77777777">
        <w:trPr>
          <w:jc w:val="center"/>
        </w:trPr>
        <w:tc>
          <w:tcPr>
            <w:tcW w:w="10079" w:type="dxa"/>
            <w:gridSpan w:val="4"/>
          </w:tcPr>
          <w:p w14:paraId="41C61ACF" w14:textId="5C5AF9FD" w:rsidR="005F42C6" w:rsidRPr="0031490C" w:rsidRDefault="005F42C6" w:rsidP="005F42C6">
            <w:pPr>
              <w:jc w:val="both"/>
              <w:rPr>
                <w:rFonts w:ascii="Arial Narrow" w:eastAsia="Arial Narrow" w:hAnsi="Arial Narrow" w:cs="Arial Narrow"/>
                <w:sz w:val="22"/>
                <w:szCs w:val="22"/>
                <w:lang w:val="ro-RO"/>
              </w:rPr>
            </w:pPr>
            <w:r w:rsidRPr="004424FD">
              <w:rPr>
                <w:sz w:val="22"/>
                <w:szCs w:val="22"/>
                <w:lang w:val="ro-RO"/>
              </w:rPr>
              <w:t>Rezolvarea  unor itemi de evaluare cu grad mediu de complexitate, folosind cunoştinţele acumulate</w:t>
            </w:r>
          </w:p>
        </w:tc>
      </w:tr>
    </w:tbl>
    <w:p w14:paraId="41C61AD2" w14:textId="77777777" w:rsidR="0070737A" w:rsidRPr="0031490C" w:rsidRDefault="0070737A" w:rsidP="00F34DFB">
      <w:pPr>
        <w:spacing w:line="276" w:lineRule="auto"/>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2973CBE1" w:rsidR="0070737A" w:rsidRPr="0031490C" w:rsidRDefault="00894B9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r w:rsidR="00AF064A">
              <w:rPr>
                <w:rFonts w:ascii="Arial Narrow" w:eastAsia="Arial Narrow" w:hAnsi="Arial Narrow" w:cs="Arial Narrow"/>
                <w:b/>
                <w:lang w:val="ro-RO"/>
              </w:rPr>
              <w:t>30</w:t>
            </w:r>
            <w:r>
              <w:rPr>
                <w:rFonts w:ascii="Arial Narrow" w:eastAsia="Arial Narrow" w:hAnsi="Arial Narrow" w:cs="Arial Narrow"/>
                <w:b/>
                <w:lang w:val="ro-RO"/>
              </w:rPr>
              <w:t>.</w:t>
            </w:r>
            <w:r w:rsidR="00172313">
              <w:rPr>
                <w:rFonts w:ascii="Arial Narrow" w:eastAsia="Arial Narrow" w:hAnsi="Arial Narrow" w:cs="Arial Narrow"/>
                <w:b/>
                <w:lang w:val="ro-RO"/>
              </w:rPr>
              <w:t>09</w:t>
            </w:r>
            <w:r>
              <w:rPr>
                <w:rFonts w:ascii="Arial Narrow" w:eastAsia="Arial Narrow" w:hAnsi="Arial Narrow" w:cs="Arial Narrow"/>
                <w:b/>
                <w:lang w:val="ro-RO"/>
              </w:rPr>
              <w:t>.2025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1E27733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3C648020"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644126AA"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2DEA82AF" w:rsidR="00FC6D66" w:rsidRPr="0031490C" w:rsidRDefault="00FC6D66">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rsidP="00F34DFB">
      <w:pPr>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witzerland">
    <w:altName w:val="Calibri"/>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6E0A"/>
    <w:multiLevelType w:val="hybridMultilevel"/>
    <w:tmpl w:val="AFD27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CC1478"/>
    <w:multiLevelType w:val="hybridMultilevel"/>
    <w:tmpl w:val="8A544954"/>
    <w:lvl w:ilvl="0" w:tplc="8CECD290">
      <w:start w:val="3"/>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67263B"/>
    <w:multiLevelType w:val="hybridMultilevel"/>
    <w:tmpl w:val="27F2BD4E"/>
    <w:lvl w:ilvl="0" w:tplc="626E9FDA">
      <w:start w:val="1"/>
      <w:numFmt w:val="bullet"/>
      <w:lvlText w:val=""/>
      <w:lvlJc w:val="left"/>
      <w:pPr>
        <w:tabs>
          <w:tab w:val="num" w:pos="641"/>
        </w:tabs>
        <w:ind w:left="64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B405DDF"/>
    <w:multiLevelType w:val="hybridMultilevel"/>
    <w:tmpl w:val="CE088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9"/>
  </w:num>
  <w:num w:numId="2" w16cid:durableId="1436709333">
    <w:abstractNumId w:val="1"/>
  </w:num>
  <w:num w:numId="3" w16cid:durableId="1645426585">
    <w:abstractNumId w:val="8"/>
  </w:num>
  <w:num w:numId="4" w16cid:durableId="1390347470">
    <w:abstractNumId w:val="6"/>
  </w:num>
  <w:num w:numId="5" w16cid:durableId="339040396">
    <w:abstractNumId w:val="3"/>
  </w:num>
  <w:num w:numId="6" w16cid:durableId="2062560587">
    <w:abstractNumId w:val="2"/>
  </w:num>
  <w:num w:numId="7" w16cid:durableId="2126389161">
    <w:abstractNumId w:val="4"/>
  </w:num>
  <w:num w:numId="8" w16cid:durableId="134152674">
    <w:abstractNumId w:val="7"/>
  </w:num>
  <w:num w:numId="9" w16cid:durableId="972058820">
    <w:abstractNumId w:val="0"/>
  </w:num>
  <w:num w:numId="10" w16cid:durableId="19360096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C7D44"/>
    <w:rsid w:val="000E4D1E"/>
    <w:rsid w:val="0011006F"/>
    <w:rsid w:val="00121237"/>
    <w:rsid w:val="001604E4"/>
    <w:rsid w:val="00172313"/>
    <w:rsid w:val="00180A04"/>
    <w:rsid w:val="00187B2B"/>
    <w:rsid w:val="001A1019"/>
    <w:rsid w:val="001C5CC6"/>
    <w:rsid w:val="00226041"/>
    <w:rsid w:val="002437FE"/>
    <w:rsid w:val="00272796"/>
    <w:rsid w:val="002870C9"/>
    <w:rsid w:val="00296E8B"/>
    <w:rsid w:val="002F2897"/>
    <w:rsid w:val="002F2D2E"/>
    <w:rsid w:val="0030027D"/>
    <w:rsid w:val="00305B6A"/>
    <w:rsid w:val="0031490C"/>
    <w:rsid w:val="003313AC"/>
    <w:rsid w:val="00367652"/>
    <w:rsid w:val="003A674C"/>
    <w:rsid w:val="003A7304"/>
    <w:rsid w:val="003B16A6"/>
    <w:rsid w:val="003B2038"/>
    <w:rsid w:val="003E6FDB"/>
    <w:rsid w:val="003F71EF"/>
    <w:rsid w:val="00434683"/>
    <w:rsid w:val="0046552F"/>
    <w:rsid w:val="00481CB7"/>
    <w:rsid w:val="00536603"/>
    <w:rsid w:val="00542641"/>
    <w:rsid w:val="00561814"/>
    <w:rsid w:val="005955B3"/>
    <w:rsid w:val="005B222A"/>
    <w:rsid w:val="005B58D1"/>
    <w:rsid w:val="005C16A8"/>
    <w:rsid w:val="005F42C6"/>
    <w:rsid w:val="0060082C"/>
    <w:rsid w:val="00605227"/>
    <w:rsid w:val="006468BE"/>
    <w:rsid w:val="006B32F7"/>
    <w:rsid w:val="006F4B61"/>
    <w:rsid w:val="0070737A"/>
    <w:rsid w:val="00715F9E"/>
    <w:rsid w:val="00723D63"/>
    <w:rsid w:val="00760959"/>
    <w:rsid w:val="00786769"/>
    <w:rsid w:val="007C3AE6"/>
    <w:rsid w:val="007C4E06"/>
    <w:rsid w:val="007E3983"/>
    <w:rsid w:val="008468C5"/>
    <w:rsid w:val="00866FA7"/>
    <w:rsid w:val="00894B9A"/>
    <w:rsid w:val="008D1CE0"/>
    <w:rsid w:val="008E3D56"/>
    <w:rsid w:val="008F45FE"/>
    <w:rsid w:val="00907E6A"/>
    <w:rsid w:val="00952CA0"/>
    <w:rsid w:val="00997E54"/>
    <w:rsid w:val="009B67FB"/>
    <w:rsid w:val="009C06D1"/>
    <w:rsid w:val="009C1A60"/>
    <w:rsid w:val="00A16296"/>
    <w:rsid w:val="00A16FE4"/>
    <w:rsid w:val="00A5457D"/>
    <w:rsid w:val="00A55528"/>
    <w:rsid w:val="00AC62D1"/>
    <w:rsid w:val="00AD212F"/>
    <w:rsid w:val="00AF064A"/>
    <w:rsid w:val="00AF17E2"/>
    <w:rsid w:val="00B945B0"/>
    <w:rsid w:val="00BA5DB9"/>
    <w:rsid w:val="00BC2D86"/>
    <w:rsid w:val="00BC7FEF"/>
    <w:rsid w:val="00BD1D5B"/>
    <w:rsid w:val="00BD4C3B"/>
    <w:rsid w:val="00BE586F"/>
    <w:rsid w:val="00C344A8"/>
    <w:rsid w:val="00C63745"/>
    <w:rsid w:val="00C95282"/>
    <w:rsid w:val="00CF1606"/>
    <w:rsid w:val="00D2515A"/>
    <w:rsid w:val="00D37001"/>
    <w:rsid w:val="00D52FAB"/>
    <w:rsid w:val="00E22E97"/>
    <w:rsid w:val="00E441BA"/>
    <w:rsid w:val="00F34DFB"/>
    <w:rsid w:val="00F458BB"/>
    <w:rsid w:val="00F5280A"/>
    <w:rsid w:val="00FC6D6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1308</Words>
  <Characters>7459</Characters>
  <Application>Microsoft Office Word</Application>
  <DocSecurity>0</DocSecurity>
  <Lines>62</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dcterms:created xsi:type="dcterms:W3CDTF">2025-12-01T19:46:00Z</dcterms:created>
  <dcterms:modified xsi:type="dcterms:W3CDTF">2025-12-09T13:25:00Z</dcterms:modified>
</cp:coreProperties>
</file>