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54970100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FI</w:t>
      </w:r>
      <w:r w:rsidR="00C344A8" w:rsidRPr="0031490C">
        <w:rPr>
          <w:rFonts w:ascii="Arial" w:eastAsia="Arial" w:hAnsi="Arial" w:cs="Arial"/>
          <w:b/>
          <w:sz w:val="34"/>
          <w:szCs w:val="34"/>
          <w:lang w:val="ro-RO"/>
        </w:rPr>
        <w:t>Ș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 DISCIPLINEI</w:t>
      </w:r>
      <w:r w:rsidR="0046552F">
        <w:rPr>
          <w:rFonts w:ascii="Arial" w:eastAsia="Arial" w:hAnsi="Arial" w:cs="Arial"/>
          <w:b/>
          <w:sz w:val="34"/>
          <w:szCs w:val="34"/>
          <w:lang w:val="ro-RO"/>
        </w:rPr>
        <w:t xml:space="preserve"> </w:t>
      </w:r>
    </w:p>
    <w:p w14:paraId="41C61987" w14:textId="1B089448" w:rsidR="0070737A" w:rsidRPr="0031490C" w:rsidRDefault="00055508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 w:rsidRPr="0031490C">
        <w:rPr>
          <w:rFonts w:ascii="Arial" w:eastAsia="Arial" w:hAnsi="Arial" w:cs="Arial"/>
          <w:b/>
          <w:sz w:val="34"/>
          <w:szCs w:val="34"/>
          <w:lang w:val="ro-RO"/>
        </w:rPr>
        <w:t>Anul universitar 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5</w:t>
      </w:r>
      <w:r w:rsidRPr="0031490C">
        <w:rPr>
          <w:rFonts w:ascii="Arial" w:eastAsia="Arial" w:hAnsi="Arial" w:cs="Arial"/>
          <w:b/>
          <w:sz w:val="34"/>
          <w:szCs w:val="34"/>
          <w:lang w:val="ro-RO"/>
        </w:rPr>
        <w:t>/202</w:t>
      </w:r>
      <w:r w:rsidR="00997E54">
        <w:rPr>
          <w:rFonts w:ascii="Arial" w:eastAsia="Arial" w:hAnsi="Arial" w:cs="Arial"/>
          <w:b/>
          <w:sz w:val="34"/>
          <w:szCs w:val="34"/>
          <w:lang w:val="ro-RO"/>
        </w:rPr>
        <w:t>6</w:t>
      </w:r>
    </w:p>
    <w:p w14:paraId="41C61988" w14:textId="77777777" w:rsidR="0070737A" w:rsidRPr="0031490C" w:rsidRDefault="0070737A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70737A" w:rsidRPr="0031490C" w:rsidRDefault="00055508">
      <w:pPr>
        <w:jc w:val="both"/>
        <w:rPr>
          <w:rFonts w:ascii="Arial" w:eastAsia="Arial" w:hAnsi="Arial" w:cs="Arial"/>
          <w:b/>
          <w:lang w:val="ro-RO"/>
        </w:rPr>
      </w:pPr>
      <w:r w:rsidRPr="0031490C"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a"/>
        <w:tblW w:w="110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508"/>
        <w:gridCol w:w="6517"/>
      </w:tblGrid>
      <w:tr w:rsidR="0070737A" w:rsidRPr="0031490C" w14:paraId="41C6198C" w14:textId="77777777" w:rsidTr="00074584">
        <w:trPr>
          <w:jc w:val="center"/>
        </w:trPr>
        <w:tc>
          <w:tcPr>
            <w:tcW w:w="4508" w:type="dxa"/>
            <w:vAlign w:val="center"/>
          </w:tcPr>
          <w:p w14:paraId="41C6198A" w14:textId="58922205" w:rsidR="0070737A" w:rsidRPr="0031490C" w:rsidRDefault="00055508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1.1.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Instituția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Învățământ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superior</w:t>
            </w:r>
          </w:p>
        </w:tc>
        <w:tc>
          <w:tcPr>
            <w:tcW w:w="6517" w:type="dxa"/>
          </w:tcPr>
          <w:p w14:paraId="41C6198B" w14:textId="14C06918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Universitatea din </w:t>
            </w:r>
            <w:r w:rsidR="001A1019" w:rsidRPr="0031490C">
              <w:rPr>
                <w:rFonts w:ascii="Arial Narrow" w:eastAsia="Arial Narrow" w:hAnsi="Arial Narrow" w:cs="Arial Narrow"/>
                <w:lang w:val="ro-RO"/>
              </w:rPr>
              <w:t>București</w:t>
            </w:r>
          </w:p>
        </w:tc>
      </w:tr>
      <w:tr w:rsidR="00074584" w:rsidRPr="0031490C" w14:paraId="41C6198F" w14:textId="77777777" w:rsidTr="00074584">
        <w:trPr>
          <w:jc w:val="center"/>
        </w:trPr>
        <w:tc>
          <w:tcPr>
            <w:tcW w:w="4508" w:type="dxa"/>
            <w:vAlign w:val="center"/>
          </w:tcPr>
          <w:p w14:paraId="41C6198D" w14:textId="7E16FD21" w:rsidR="00074584" w:rsidRPr="0031490C" w:rsidRDefault="00074584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517" w:type="dxa"/>
          </w:tcPr>
          <w:p w14:paraId="41C6198E" w14:textId="76B5BCE1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Ortodoxă</w:t>
            </w:r>
          </w:p>
        </w:tc>
      </w:tr>
      <w:tr w:rsidR="00074584" w:rsidRPr="0031490C" w14:paraId="41C61992" w14:textId="77777777" w:rsidTr="00074584">
        <w:trPr>
          <w:jc w:val="center"/>
        </w:trPr>
        <w:tc>
          <w:tcPr>
            <w:tcW w:w="4508" w:type="dxa"/>
            <w:vAlign w:val="center"/>
          </w:tcPr>
          <w:p w14:paraId="41C61990" w14:textId="77777777" w:rsidR="00074584" w:rsidRPr="0031490C" w:rsidRDefault="00074584">
            <w:pPr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517" w:type="dxa"/>
          </w:tcPr>
          <w:p w14:paraId="41C61991" w14:textId="351C0571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Sistematică, Practică şi Artă Sacră</w:t>
            </w:r>
          </w:p>
        </w:tc>
      </w:tr>
      <w:tr w:rsidR="00074584" w:rsidRPr="0031490C" w14:paraId="41C61995" w14:textId="77777777" w:rsidTr="00074584">
        <w:trPr>
          <w:jc w:val="center"/>
        </w:trPr>
        <w:tc>
          <w:tcPr>
            <w:tcW w:w="4508" w:type="dxa"/>
          </w:tcPr>
          <w:p w14:paraId="41C61993" w14:textId="77777777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517" w:type="dxa"/>
          </w:tcPr>
          <w:p w14:paraId="41C61994" w14:textId="0F0983B7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</w:t>
            </w:r>
          </w:p>
        </w:tc>
      </w:tr>
      <w:tr w:rsidR="00074584" w:rsidRPr="0031490C" w14:paraId="41C61998" w14:textId="77777777" w:rsidTr="00074584">
        <w:trPr>
          <w:jc w:val="center"/>
        </w:trPr>
        <w:tc>
          <w:tcPr>
            <w:tcW w:w="4508" w:type="dxa"/>
          </w:tcPr>
          <w:p w14:paraId="41C61996" w14:textId="77777777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517" w:type="dxa"/>
          </w:tcPr>
          <w:p w14:paraId="41C61997" w14:textId="7B0EB7C7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>Licenţă</w:t>
            </w:r>
            <w:r w:rsidRPr="008245D4"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074584" w:rsidRPr="0031490C" w14:paraId="41C6199B" w14:textId="77777777" w:rsidTr="00074584">
        <w:trPr>
          <w:trHeight w:val="58"/>
          <w:jc w:val="center"/>
        </w:trPr>
        <w:tc>
          <w:tcPr>
            <w:tcW w:w="4508" w:type="dxa"/>
          </w:tcPr>
          <w:p w14:paraId="41C61999" w14:textId="77777777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517" w:type="dxa"/>
          </w:tcPr>
          <w:p w14:paraId="41C6199A" w14:textId="49479DC9" w:rsidR="00074584" w:rsidRPr="008D1CE0" w:rsidRDefault="00074584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Pastorală</w:t>
            </w:r>
            <w:r w:rsidR="007D71AB">
              <w:rPr>
                <w:b/>
                <w:color w:val="000000"/>
                <w:lang w:val="ro-RO"/>
              </w:rPr>
              <w:t xml:space="preserve"> - Roma</w:t>
            </w:r>
          </w:p>
        </w:tc>
      </w:tr>
    </w:tbl>
    <w:p w14:paraId="41C6199C" w14:textId="77777777" w:rsidR="0070737A" w:rsidRPr="0031490C" w:rsidRDefault="0070737A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 w:rsidRPr="0031490C"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a0"/>
        <w:tblW w:w="110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82"/>
        <w:gridCol w:w="707"/>
        <w:gridCol w:w="889"/>
        <w:gridCol w:w="711"/>
        <w:gridCol w:w="357"/>
        <w:gridCol w:w="1687"/>
        <w:gridCol w:w="1077"/>
        <w:gridCol w:w="2188"/>
        <w:gridCol w:w="1598"/>
      </w:tblGrid>
      <w:tr w:rsidR="00074584" w:rsidRPr="00E22E97" w14:paraId="41C619A0" w14:textId="77777777" w:rsidTr="00074584">
        <w:trPr>
          <w:jc w:val="center"/>
        </w:trPr>
        <w:tc>
          <w:tcPr>
            <w:tcW w:w="2589" w:type="dxa"/>
            <w:gridSpan w:val="2"/>
          </w:tcPr>
          <w:p w14:paraId="41C6199E" w14:textId="77777777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8507" w:type="dxa"/>
            <w:gridSpan w:val="7"/>
          </w:tcPr>
          <w:p w14:paraId="41C6199F" w14:textId="2FA3B81C" w:rsidR="00074584" w:rsidRPr="00226041" w:rsidRDefault="00074584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 w:rsidRPr="002538EA">
              <w:rPr>
                <w:b/>
                <w:i/>
                <w:color w:val="000000"/>
                <w:lang w:val="ro-RO"/>
              </w:rPr>
              <w:t>Istoria şi filosofia religiilor</w:t>
            </w:r>
          </w:p>
        </w:tc>
      </w:tr>
      <w:tr w:rsidR="00074584" w:rsidRPr="0031490C" w14:paraId="41C619A3" w14:textId="77777777" w:rsidTr="00074584">
        <w:trPr>
          <w:jc w:val="center"/>
        </w:trPr>
        <w:tc>
          <w:tcPr>
            <w:tcW w:w="3478" w:type="dxa"/>
            <w:gridSpan w:val="3"/>
          </w:tcPr>
          <w:p w14:paraId="41C619A1" w14:textId="37B0F27B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618" w:type="dxa"/>
            <w:gridSpan w:val="6"/>
          </w:tcPr>
          <w:p w14:paraId="41C619A2" w14:textId="36DAD421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</w:rPr>
              <w:t>Asist. Dr. Ilie Valentin (Lector suplinitor)</w:t>
            </w:r>
          </w:p>
        </w:tc>
      </w:tr>
      <w:tr w:rsidR="00074584" w:rsidRPr="0031490C" w14:paraId="41C619A6" w14:textId="77777777" w:rsidTr="00074584">
        <w:trPr>
          <w:jc w:val="center"/>
        </w:trPr>
        <w:tc>
          <w:tcPr>
            <w:tcW w:w="3478" w:type="dxa"/>
            <w:gridSpan w:val="3"/>
          </w:tcPr>
          <w:p w14:paraId="41C619A4" w14:textId="05448AAA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618" w:type="dxa"/>
            <w:gridSpan w:val="6"/>
          </w:tcPr>
          <w:p w14:paraId="41C619A5" w14:textId="0408B42F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</w:rPr>
              <w:t>Asist. Dr. Ilie Valentin</w:t>
            </w:r>
          </w:p>
        </w:tc>
      </w:tr>
      <w:tr w:rsidR="0070737A" w:rsidRPr="0031490C" w14:paraId="41C619AF" w14:textId="77777777" w:rsidTr="00074584">
        <w:trPr>
          <w:jc w:val="center"/>
        </w:trPr>
        <w:tc>
          <w:tcPr>
            <w:tcW w:w="1882" w:type="dxa"/>
          </w:tcPr>
          <w:p w14:paraId="41C619A7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707" w:type="dxa"/>
          </w:tcPr>
          <w:p w14:paraId="41C619A8" w14:textId="5CF51968" w:rsidR="0070737A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IV</w:t>
            </w:r>
          </w:p>
        </w:tc>
        <w:tc>
          <w:tcPr>
            <w:tcW w:w="1600" w:type="dxa"/>
            <w:gridSpan w:val="2"/>
          </w:tcPr>
          <w:p w14:paraId="41C619A9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41DC9CAC" w:rsidR="0070737A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1687" w:type="dxa"/>
          </w:tcPr>
          <w:p w14:paraId="35BD1D5B" w14:textId="77777777" w:rsidR="00074584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2.6. Tipul</w:t>
            </w:r>
          </w:p>
          <w:p w14:paraId="41C619AB" w14:textId="331BF3C4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 de evaluare</w:t>
            </w:r>
          </w:p>
        </w:tc>
        <w:tc>
          <w:tcPr>
            <w:tcW w:w="1077" w:type="dxa"/>
          </w:tcPr>
          <w:p w14:paraId="41C619AC" w14:textId="2DCDD79E" w:rsidR="0070737A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E689C">
              <w:rPr>
                <w:b/>
                <w:lang w:val="ro-RO"/>
              </w:rPr>
              <w:t>Examen</w:t>
            </w:r>
          </w:p>
        </w:tc>
        <w:tc>
          <w:tcPr>
            <w:tcW w:w="2188" w:type="dxa"/>
          </w:tcPr>
          <w:p w14:paraId="41C619AD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2.7.Regimul disciplinei</w:t>
            </w:r>
          </w:p>
        </w:tc>
        <w:tc>
          <w:tcPr>
            <w:tcW w:w="1598" w:type="dxa"/>
          </w:tcPr>
          <w:p w14:paraId="41C619AE" w14:textId="1333652D" w:rsidR="0070737A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E689C">
              <w:rPr>
                <w:b/>
                <w:lang w:val="ro-RO"/>
              </w:rPr>
              <w:t>Obligatoriu</w:t>
            </w:r>
          </w:p>
        </w:tc>
      </w:tr>
    </w:tbl>
    <w:p w14:paraId="41C619B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a1"/>
        <w:tblW w:w="110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834"/>
        <w:gridCol w:w="540"/>
        <w:gridCol w:w="1620"/>
        <w:gridCol w:w="1185"/>
        <w:gridCol w:w="2690"/>
        <w:gridCol w:w="1134"/>
      </w:tblGrid>
      <w:tr w:rsidR="0070737A" w:rsidRPr="0031490C" w14:paraId="41C619B8" w14:textId="77777777" w:rsidTr="00074584">
        <w:trPr>
          <w:jc w:val="center"/>
        </w:trPr>
        <w:tc>
          <w:tcPr>
            <w:tcW w:w="3834" w:type="dxa"/>
            <w:tcBorders>
              <w:bottom w:val="single" w:sz="4" w:space="0" w:color="000000"/>
            </w:tcBorders>
          </w:tcPr>
          <w:p w14:paraId="41C619B2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52637986" w:rsidR="0070737A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1185" w:type="dxa"/>
            <w:tcBorders>
              <w:bottom w:val="single" w:sz="4" w:space="0" w:color="000000"/>
            </w:tcBorders>
          </w:tcPr>
          <w:p w14:paraId="41C619B5" w14:textId="4D39E2EB" w:rsidR="0070737A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</w:t>
            </w:r>
          </w:p>
        </w:tc>
        <w:tc>
          <w:tcPr>
            <w:tcW w:w="2690" w:type="dxa"/>
            <w:tcBorders>
              <w:bottom w:val="single" w:sz="4" w:space="0" w:color="000000"/>
            </w:tcBorders>
          </w:tcPr>
          <w:p w14:paraId="41C619B6" w14:textId="73637346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14:paraId="41C619B7" w14:textId="40C33806" w:rsidR="0070737A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</w:tr>
      <w:tr w:rsidR="0070737A" w:rsidRPr="0031490C" w14:paraId="41C619BF" w14:textId="77777777" w:rsidTr="00074584">
        <w:trPr>
          <w:jc w:val="center"/>
        </w:trPr>
        <w:tc>
          <w:tcPr>
            <w:tcW w:w="3834" w:type="dxa"/>
            <w:shd w:val="clear" w:color="auto" w:fill="E0E0E0"/>
          </w:tcPr>
          <w:p w14:paraId="41C619B9" w14:textId="7A82F4C8" w:rsidR="0070737A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C11AA">
              <w:rPr>
                <w:lang w:val="ro-RO"/>
              </w:rPr>
              <w:t>3.4 Total ore din planul de învăţământ</w:t>
            </w:r>
            <w:r>
              <w:rPr>
                <w:lang w:val="ro-RO"/>
              </w:rPr>
              <w:t>/</w:t>
            </w:r>
            <w:r w:rsidRPr="00BC2376">
              <w:rPr>
                <w:color w:val="FF0000"/>
                <w:lang w:val="ro-RO"/>
              </w:rPr>
              <w:t>Total ore online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1C49122D" w:rsidR="0070737A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42</w:t>
            </w:r>
          </w:p>
        </w:tc>
        <w:tc>
          <w:tcPr>
            <w:tcW w:w="1620" w:type="dxa"/>
            <w:shd w:val="clear" w:color="auto" w:fill="E0E0E0"/>
          </w:tcPr>
          <w:p w14:paraId="64A85A2A" w14:textId="77777777" w:rsidR="00074584" w:rsidRPr="00074584" w:rsidRDefault="00055508" w:rsidP="00074584">
            <w:pPr>
              <w:rPr>
                <w:color w:val="FF0000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 xml:space="preserve">3.5. Din care </w:t>
            </w:r>
          </w:p>
          <w:p w14:paraId="49B4BC9B" w14:textId="2997E0D7" w:rsidR="00074584" w:rsidRDefault="00074584" w:rsidP="00074584">
            <w:pPr>
              <w:rPr>
                <w:color w:val="FF0000"/>
                <w:lang w:val="ro-RO"/>
              </w:rPr>
            </w:pPr>
            <w:r w:rsidRPr="00BC2376">
              <w:rPr>
                <w:color w:val="FF0000"/>
                <w:lang w:val="ro-RO"/>
              </w:rPr>
              <w:t>curs față în față</w:t>
            </w:r>
          </w:p>
          <w:p w14:paraId="41C619BB" w14:textId="35B4658B" w:rsidR="0070737A" w:rsidRPr="0031490C" w:rsidRDefault="00074584" w:rsidP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BC2376">
              <w:rPr>
                <w:color w:val="FF0000"/>
                <w:lang w:val="ro-RO"/>
              </w:rPr>
              <w:t>curs online</w:t>
            </w:r>
          </w:p>
        </w:tc>
        <w:tc>
          <w:tcPr>
            <w:tcW w:w="1185" w:type="dxa"/>
            <w:shd w:val="clear" w:color="auto" w:fill="E0E0E0"/>
          </w:tcPr>
          <w:p w14:paraId="41C619BC" w14:textId="3A4B1394" w:rsidR="0070737A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28</w:t>
            </w:r>
          </w:p>
        </w:tc>
        <w:tc>
          <w:tcPr>
            <w:tcW w:w="2690" w:type="dxa"/>
            <w:shd w:val="clear" w:color="auto" w:fill="E0E0E0"/>
          </w:tcPr>
          <w:p w14:paraId="52235714" w14:textId="77777777" w:rsidR="0070737A" w:rsidRDefault="00055508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  <w:p w14:paraId="30D06CFD" w14:textId="77777777" w:rsidR="00074584" w:rsidRDefault="00074584" w:rsidP="00074584">
            <w:pPr>
              <w:rPr>
                <w:color w:val="FF0000"/>
                <w:lang w:val="ro-RO"/>
              </w:rPr>
            </w:pPr>
            <w:r w:rsidRPr="003C11AA">
              <w:rPr>
                <w:lang w:val="ro-RO"/>
              </w:rPr>
              <w:t>seminar/laborator</w:t>
            </w:r>
            <w:r>
              <w:rPr>
                <w:lang w:val="ro-RO"/>
              </w:rPr>
              <w:t xml:space="preserve"> </w:t>
            </w:r>
            <w:r w:rsidRPr="00BC2376">
              <w:rPr>
                <w:color w:val="FF0000"/>
                <w:lang w:val="ro-RO"/>
              </w:rPr>
              <w:t>față în față</w:t>
            </w:r>
          </w:p>
          <w:p w14:paraId="41C619BD" w14:textId="46F1EDC4" w:rsidR="00074584" w:rsidRPr="0031490C" w:rsidRDefault="00074584" w:rsidP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BC2376">
              <w:rPr>
                <w:color w:val="FF0000"/>
                <w:lang w:val="ro-RO"/>
              </w:rPr>
              <w:t>seminar/laborator online</w:t>
            </w:r>
          </w:p>
        </w:tc>
        <w:tc>
          <w:tcPr>
            <w:tcW w:w="1134" w:type="dxa"/>
            <w:shd w:val="clear" w:color="auto" w:fill="E0E0E0"/>
          </w:tcPr>
          <w:p w14:paraId="41C619BE" w14:textId="6D3AD653" w:rsidR="0070737A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</w:tr>
      <w:tr w:rsidR="00074584" w:rsidRPr="0031490C" w14:paraId="41C619C2" w14:textId="77777777" w:rsidTr="00074584">
        <w:trPr>
          <w:jc w:val="center"/>
        </w:trPr>
        <w:tc>
          <w:tcPr>
            <w:tcW w:w="9869" w:type="dxa"/>
            <w:gridSpan w:val="5"/>
          </w:tcPr>
          <w:p w14:paraId="41C619C0" w14:textId="425010DC" w:rsidR="00074584" w:rsidRPr="0031490C" w:rsidRDefault="00074584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1134" w:type="dxa"/>
          </w:tcPr>
          <w:p w14:paraId="41C619C1" w14:textId="4E307E98" w:rsidR="00074584" w:rsidRPr="0031490C" w:rsidRDefault="00074584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3C11AA">
              <w:rPr>
                <w:lang w:val="ro-RO"/>
              </w:rPr>
              <w:t>ore</w:t>
            </w:r>
          </w:p>
        </w:tc>
      </w:tr>
      <w:tr w:rsidR="00074584" w:rsidRPr="00187B2B" w14:paraId="41C619C5" w14:textId="77777777" w:rsidTr="00074584">
        <w:trPr>
          <w:jc w:val="center"/>
        </w:trPr>
        <w:tc>
          <w:tcPr>
            <w:tcW w:w="9869" w:type="dxa"/>
            <w:gridSpan w:val="5"/>
          </w:tcPr>
          <w:p w14:paraId="41C619C3" w14:textId="77777777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Studiul după manual, suport de curs, bibliografie şi notiţe</w:t>
            </w:r>
          </w:p>
        </w:tc>
        <w:tc>
          <w:tcPr>
            <w:tcW w:w="1134" w:type="dxa"/>
          </w:tcPr>
          <w:p w14:paraId="41C619C4" w14:textId="35755E38" w:rsidR="00074584" w:rsidRPr="00074584" w:rsidRDefault="00074584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074584">
              <w:rPr>
                <w:b/>
                <w:color w:val="000000"/>
                <w:lang w:val="ro-RO"/>
              </w:rPr>
              <w:t>25</w:t>
            </w:r>
          </w:p>
        </w:tc>
      </w:tr>
      <w:tr w:rsidR="00074584" w:rsidRPr="00187B2B" w14:paraId="41C619C8" w14:textId="77777777" w:rsidTr="00074584">
        <w:trPr>
          <w:jc w:val="center"/>
        </w:trPr>
        <w:tc>
          <w:tcPr>
            <w:tcW w:w="9869" w:type="dxa"/>
            <w:gridSpan w:val="5"/>
          </w:tcPr>
          <w:p w14:paraId="41C619C6" w14:textId="77777777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Documentare suplimentară în bibliotecă, pe platformele electronice de specialitate şi pe teren</w:t>
            </w:r>
          </w:p>
        </w:tc>
        <w:tc>
          <w:tcPr>
            <w:tcW w:w="1134" w:type="dxa"/>
          </w:tcPr>
          <w:p w14:paraId="41C619C7" w14:textId="72AC4B61" w:rsidR="00074584" w:rsidRPr="00074584" w:rsidRDefault="00074584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074584">
              <w:rPr>
                <w:b/>
                <w:color w:val="000000"/>
                <w:lang w:val="ro-RO"/>
              </w:rPr>
              <w:t>15</w:t>
            </w:r>
          </w:p>
        </w:tc>
      </w:tr>
      <w:tr w:rsidR="00074584" w:rsidRPr="0031490C" w14:paraId="41C619CB" w14:textId="77777777" w:rsidTr="00074584">
        <w:trPr>
          <w:jc w:val="center"/>
        </w:trPr>
        <w:tc>
          <w:tcPr>
            <w:tcW w:w="9869" w:type="dxa"/>
            <w:gridSpan w:val="5"/>
          </w:tcPr>
          <w:p w14:paraId="41C619C9" w14:textId="6AC1B04F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Pregătire seminar</w:t>
            </w:r>
            <w:r>
              <w:rPr>
                <w:rFonts w:ascii="Arial Narrow" w:eastAsia="Arial Narrow" w:hAnsi="Arial Narrow" w:cs="Arial Narrow"/>
                <w:lang w:val="ro-RO"/>
              </w:rPr>
              <w:t>e</w:t>
            </w:r>
            <w:r w:rsidRPr="0031490C">
              <w:rPr>
                <w:rFonts w:ascii="Arial Narrow" w:eastAsia="Arial Narrow" w:hAnsi="Arial Narrow" w:cs="Arial Narrow"/>
                <w:lang w:val="ro-RO"/>
              </w:rPr>
              <w:t>/ laborator, teme, referate, portofolii şi eseuri</w:t>
            </w:r>
          </w:p>
        </w:tc>
        <w:tc>
          <w:tcPr>
            <w:tcW w:w="1134" w:type="dxa"/>
          </w:tcPr>
          <w:p w14:paraId="41C619CA" w14:textId="56D4BB8D" w:rsidR="00074584" w:rsidRPr="00074584" w:rsidRDefault="00074584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074584">
              <w:rPr>
                <w:b/>
                <w:color w:val="000000"/>
                <w:lang w:val="ro-RO"/>
              </w:rPr>
              <w:t>10</w:t>
            </w:r>
          </w:p>
        </w:tc>
      </w:tr>
      <w:tr w:rsidR="00074584" w:rsidRPr="0031490C" w14:paraId="41C619CE" w14:textId="77777777" w:rsidTr="00074584">
        <w:trPr>
          <w:jc w:val="center"/>
        </w:trPr>
        <w:tc>
          <w:tcPr>
            <w:tcW w:w="9869" w:type="dxa"/>
            <w:gridSpan w:val="5"/>
          </w:tcPr>
          <w:p w14:paraId="41C619CC" w14:textId="1E84AF48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1134" w:type="dxa"/>
          </w:tcPr>
          <w:p w14:paraId="41C619CD" w14:textId="3A2BFF0B" w:rsidR="00074584" w:rsidRPr="00074584" w:rsidRDefault="00074584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074584">
              <w:rPr>
                <w:b/>
                <w:color w:val="000000"/>
                <w:lang w:val="ro-RO"/>
              </w:rPr>
              <w:t>5</w:t>
            </w:r>
          </w:p>
        </w:tc>
      </w:tr>
      <w:tr w:rsidR="00074584" w:rsidRPr="0031490C" w14:paraId="41C619D4" w14:textId="77777777" w:rsidTr="00074584">
        <w:trPr>
          <w:jc w:val="center"/>
        </w:trPr>
        <w:tc>
          <w:tcPr>
            <w:tcW w:w="9869" w:type="dxa"/>
            <w:gridSpan w:val="5"/>
            <w:tcBorders>
              <w:bottom w:val="single" w:sz="4" w:space="0" w:color="000000"/>
            </w:tcBorders>
          </w:tcPr>
          <w:p w14:paraId="41C619D2" w14:textId="53466514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C11AA">
              <w:rPr>
                <w:lang w:val="ro-RO"/>
              </w:rPr>
              <w:t xml:space="preserve">Alte activităţi: </w:t>
            </w:r>
            <w:r>
              <w:rPr>
                <w:lang w:val="ro-RO"/>
              </w:rPr>
              <w:t>întruniri, simpozioane etc. organizate de Centrul de Studii și Dialog Interreligios și Intercultural (Universitatea din București)</w:t>
            </w:r>
          </w:p>
        </w:tc>
        <w:tc>
          <w:tcPr>
            <w:tcW w:w="1134" w:type="dxa"/>
          </w:tcPr>
          <w:p w14:paraId="41C619D3" w14:textId="44E41546" w:rsidR="00074584" w:rsidRPr="00074584" w:rsidRDefault="00074584" w:rsidP="00CF1606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 w:rsidRPr="00074584">
              <w:rPr>
                <w:b/>
                <w:color w:val="000000"/>
                <w:lang w:val="ro-RO"/>
              </w:rPr>
              <w:t>3</w:t>
            </w:r>
          </w:p>
        </w:tc>
      </w:tr>
      <w:tr w:rsidR="00074584" w:rsidRPr="0031490C" w14:paraId="41C619D7" w14:textId="77777777" w:rsidTr="00074584">
        <w:trPr>
          <w:jc w:val="center"/>
        </w:trPr>
        <w:tc>
          <w:tcPr>
            <w:tcW w:w="9869" w:type="dxa"/>
            <w:gridSpan w:val="5"/>
            <w:shd w:val="clear" w:color="auto" w:fill="E0E0E0"/>
          </w:tcPr>
          <w:p w14:paraId="41C619D5" w14:textId="77777777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1134" w:type="dxa"/>
          </w:tcPr>
          <w:p w14:paraId="41C619D6" w14:textId="78875761" w:rsidR="00074584" w:rsidRPr="0031490C" w:rsidRDefault="00074584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color w:val="000000"/>
                <w:lang w:val="ro-RO"/>
              </w:rPr>
              <w:t>58</w:t>
            </w:r>
          </w:p>
        </w:tc>
      </w:tr>
      <w:tr w:rsidR="00074584" w:rsidRPr="0031490C" w14:paraId="41C619DA" w14:textId="77777777" w:rsidTr="00074584">
        <w:trPr>
          <w:jc w:val="center"/>
        </w:trPr>
        <w:tc>
          <w:tcPr>
            <w:tcW w:w="9869" w:type="dxa"/>
            <w:gridSpan w:val="5"/>
            <w:shd w:val="clear" w:color="auto" w:fill="E0E0E0"/>
          </w:tcPr>
          <w:p w14:paraId="41C619D8" w14:textId="77777777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1134" w:type="dxa"/>
          </w:tcPr>
          <w:p w14:paraId="41C619D9" w14:textId="7B30112E" w:rsidR="00074584" w:rsidRPr="0031490C" w:rsidRDefault="00074584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lang w:val="ro-RO"/>
              </w:rPr>
              <w:t>100</w:t>
            </w:r>
          </w:p>
        </w:tc>
      </w:tr>
      <w:tr w:rsidR="00074584" w:rsidRPr="0031490C" w14:paraId="41C619DD" w14:textId="77777777" w:rsidTr="00074584">
        <w:trPr>
          <w:jc w:val="center"/>
        </w:trPr>
        <w:tc>
          <w:tcPr>
            <w:tcW w:w="9869" w:type="dxa"/>
            <w:gridSpan w:val="5"/>
            <w:shd w:val="clear" w:color="auto" w:fill="E0E0E0"/>
          </w:tcPr>
          <w:p w14:paraId="41C619DB" w14:textId="77777777" w:rsidR="00074584" w:rsidRPr="0031490C" w:rsidRDefault="00074584" w:rsidP="00CF1606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1134" w:type="dxa"/>
          </w:tcPr>
          <w:p w14:paraId="41C619DC" w14:textId="7E1015F5" w:rsidR="00074584" w:rsidRPr="0031490C" w:rsidRDefault="00074584" w:rsidP="00CF1606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b/>
                <w:color w:val="000000"/>
                <w:lang w:val="ro-RO"/>
              </w:rPr>
              <w:t>4</w:t>
            </w:r>
          </w:p>
        </w:tc>
      </w:tr>
    </w:tbl>
    <w:p w14:paraId="41C619D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4. Precondiţii (acolo unde este cazul)</w:t>
      </w:r>
    </w:p>
    <w:p w14:paraId="41C619E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2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935"/>
        <w:gridCol w:w="4394"/>
      </w:tblGrid>
      <w:tr w:rsidR="001C5CC6" w:rsidRPr="0031490C" w14:paraId="41C619E3" w14:textId="77777777">
        <w:trPr>
          <w:jc w:val="center"/>
        </w:trPr>
        <w:tc>
          <w:tcPr>
            <w:tcW w:w="5935" w:type="dxa"/>
          </w:tcPr>
          <w:p w14:paraId="41C619E1" w14:textId="519F3B87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4A2748C5" w:rsidR="001C5CC6" w:rsidRPr="0031490C" w:rsidRDefault="00074584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  <w:tr w:rsidR="001C5CC6" w:rsidRPr="00CF1606" w14:paraId="41C619E6" w14:textId="77777777">
        <w:trPr>
          <w:jc w:val="center"/>
        </w:trPr>
        <w:tc>
          <w:tcPr>
            <w:tcW w:w="5935" w:type="dxa"/>
          </w:tcPr>
          <w:p w14:paraId="41C619E4" w14:textId="4751D4B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601F95A4" w:rsidR="001C5CC6" w:rsidRPr="0031490C" w:rsidRDefault="00074584" w:rsidP="001C5CC6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-</w:t>
            </w:r>
          </w:p>
        </w:tc>
      </w:tr>
    </w:tbl>
    <w:p w14:paraId="41C619E7" w14:textId="2847F605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2423A2F2" w:rsidR="0070737A" w:rsidRPr="0031490C" w:rsidRDefault="00055508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5.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Condiții</w:t>
      </w:r>
      <w:r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tbl>
      <w:tblPr>
        <w:tblStyle w:val="a3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428"/>
        <w:gridCol w:w="5901"/>
      </w:tblGrid>
      <w:tr w:rsidR="001C5CC6" w:rsidRPr="00BE586F" w14:paraId="41C619EC" w14:textId="77777777">
        <w:trPr>
          <w:jc w:val="center"/>
        </w:trPr>
        <w:tc>
          <w:tcPr>
            <w:tcW w:w="4428" w:type="dxa"/>
          </w:tcPr>
          <w:p w14:paraId="41C619E9" w14:textId="0193CBCE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7C683CC1" w:rsidR="001C5CC6" w:rsidRPr="0031490C" w:rsidRDefault="00074584" w:rsidP="0046552F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  <w:r w:rsidRPr="00CF1FFD">
              <w:rPr>
                <w:color w:val="000000"/>
                <w:lang w:val="ro-RO"/>
              </w:rPr>
              <w:t xml:space="preserve">Online: </w:t>
            </w:r>
            <w:r>
              <w:rPr>
                <w:i/>
                <w:color w:val="000000"/>
                <w:lang w:val="ro-RO"/>
              </w:rPr>
              <w:t>Zoom, Google Classroom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</w:tr>
      <w:tr w:rsidR="001C5CC6" w:rsidRPr="00187B2B" w14:paraId="41C619F1" w14:textId="77777777">
        <w:trPr>
          <w:jc w:val="center"/>
        </w:trPr>
        <w:tc>
          <w:tcPr>
            <w:tcW w:w="4428" w:type="dxa"/>
          </w:tcPr>
          <w:p w14:paraId="41C619ED" w14:textId="3FFB21D0" w:rsidR="001C5CC6" w:rsidRPr="0031490C" w:rsidRDefault="001C5CC6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2E925883" w:rsidR="001C5CC6" w:rsidRPr="0031490C" w:rsidRDefault="00074584" w:rsidP="001C5CC6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  <w:r w:rsidRPr="00CF1FFD">
              <w:rPr>
                <w:color w:val="000000"/>
                <w:lang w:val="ro-RO"/>
              </w:rPr>
              <w:t>Online:</w:t>
            </w:r>
            <w:r>
              <w:rPr>
                <w:i/>
                <w:color w:val="000000"/>
                <w:lang w:val="ro-RO"/>
              </w:rPr>
              <w:t xml:space="preserve"> Zoom, Google Classroom</w:t>
            </w:r>
            <w:r>
              <w:rPr>
                <w:color w:val="000000"/>
                <w:lang w:val="ro-RO"/>
              </w:rPr>
              <w:t xml:space="preserve"> (în caz de stare urgență/necesitate)</w:t>
            </w:r>
          </w:p>
        </w:tc>
      </w:tr>
    </w:tbl>
    <w:p w14:paraId="41C619F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458110C" w14:textId="77777777" w:rsidR="00074584" w:rsidRPr="00D52FAB" w:rsidRDefault="00074584" w:rsidP="00074584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 xml:space="preserve">6. Rezultatele învățării </w:t>
      </w:r>
    </w:p>
    <w:p w14:paraId="6192CDCD" w14:textId="77777777" w:rsidR="00074584" w:rsidRDefault="00074584" w:rsidP="00074584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10490" w:type="dxa"/>
        <w:tblInd w:w="-45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872"/>
        <w:gridCol w:w="2577"/>
        <w:gridCol w:w="2668"/>
        <w:gridCol w:w="3373"/>
      </w:tblGrid>
      <w:tr w:rsidR="00074584" w:rsidRPr="00605227" w14:paraId="7C9DA4FE" w14:textId="77777777" w:rsidTr="00B8568C"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57EE2682" w14:textId="77777777" w:rsidR="00074584" w:rsidRPr="00605227" w:rsidRDefault="00074584" w:rsidP="00B8568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66483EC9" w14:textId="77777777" w:rsidR="00074584" w:rsidRPr="00605227" w:rsidRDefault="00074584" w:rsidP="00B8568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074584" w:rsidRPr="00605227" w14:paraId="707B4E41" w14:textId="77777777" w:rsidTr="00B8568C">
        <w:trPr>
          <w:tblHeader/>
        </w:trPr>
        <w:tc>
          <w:tcPr>
            <w:tcW w:w="187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46CFADC4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284A1E08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3E6EECFA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3373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0860504" w14:textId="77777777" w:rsidR="00074584" w:rsidRPr="00605227" w:rsidRDefault="00074584" w:rsidP="00B8568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074584" w:rsidRPr="00605227" w14:paraId="06B94F7C" w14:textId="77777777" w:rsidTr="00B8568C">
        <w:trPr>
          <w:trHeight w:val="2814"/>
        </w:trPr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11B8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R7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8E4B" w14:textId="77777777" w:rsidR="00074584" w:rsidRPr="00094667" w:rsidRDefault="00074584" w:rsidP="00B8568C">
            <w:r w:rsidRPr="00094667">
              <w:t xml:space="preserve">Absolventul recunoaște comportamentul religios, convingerile și instituțiile din alte tradiții și culturi religioase, </w:t>
            </w:r>
            <w:r>
              <w:t xml:space="preserve">identificând </w:t>
            </w:r>
            <w:r w:rsidRPr="00094667">
              <w:t>tehnici</w:t>
            </w:r>
            <w:r>
              <w:t xml:space="preserve">le </w:t>
            </w:r>
            <w:r w:rsidRPr="00094667">
              <w:t>și metode</w:t>
            </w:r>
            <w:r>
              <w:t>le</w:t>
            </w:r>
            <w:r w:rsidRPr="00094667">
              <w:t xml:space="preserve"> de transmitere a valorilor creștine în medii diverse.</w:t>
            </w:r>
          </w:p>
          <w:p w14:paraId="5A69B3E7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8AE6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poate să stabilească </w:t>
            </w:r>
            <w:r>
              <w:t xml:space="preserve">legături </w:t>
            </w:r>
            <w:r w:rsidRPr="00094667">
              <w:t xml:space="preserve">între perspective teoretice diferite, să analizeze și să evidențieze trăsături comune ale acestora, să compare </w:t>
            </w:r>
            <w:r>
              <w:t>formulări</w:t>
            </w:r>
            <w:r w:rsidRPr="00094667">
              <w:t xml:space="preserve"> di</w:t>
            </w:r>
            <w:r>
              <w:t>verse</w:t>
            </w:r>
            <w:r w:rsidRPr="00094667">
              <w:t xml:space="preserve"> asupra conceptelor teologice.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85533" w14:textId="77777777" w:rsidR="00074584" w:rsidRPr="00605227" w:rsidRDefault="00074584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are capacitatea de a înțelege și recunoaște utilitatea  unor strategii de misiune, evaluează rezultatele și are </w:t>
            </w:r>
            <w:r>
              <w:t>perspectiva</w:t>
            </w:r>
            <w:r w:rsidRPr="00094667">
              <w:t xml:space="preserve"> de a combina sau a crea metode noi, în funcție de contextul social, cultural sau religios.</w:t>
            </w:r>
          </w:p>
        </w:tc>
      </w:tr>
    </w:tbl>
    <w:p w14:paraId="7BF65DC7" w14:textId="77777777" w:rsidR="00605227" w:rsidRPr="00605227" w:rsidRDefault="00605227" w:rsidP="00605227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08CDB040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Conţinuturi</w:t>
      </w:r>
    </w:p>
    <w:p w14:paraId="41C61A1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a6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51"/>
        <w:gridCol w:w="2396"/>
        <w:gridCol w:w="1857"/>
      </w:tblGrid>
      <w:tr w:rsidR="0070737A" w:rsidRPr="0031490C" w14:paraId="41C61A17" w14:textId="77777777">
        <w:trPr>
          <w:jc w:val="center"/>
        </w:trPr>
        <w:tc>
          <w:tcPr>
            <w:tcW w:w="5651" w:type="dxa"/>
          </w:tcPr>
          <w:p w14:paraId="41C61A13" w14:textId="279A0149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Curs</w:t>
            </w:r>
            <w:r w:rsidR="00074584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sem I</w:t>
            </w:r>
          </w:p>
        </w:tc>
        <w:tc>
          <w:tcPr>
            <w:tcW w:w="2396" w:type="dxa"/>
          </w:tcPr>
          <w:p w14:paraId="41C61A14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70737A" w:rsidRPr="0031490C" w:rsidRDefault="0070737A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Observaţii </w:t>
            </w:r>
          </w:p>
        </w:tc>
      </w:tr>
      <w:tr w:rsidR="00074584" w:rsidRPr="00BE586F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32A0B68F" w:rsidR="00074584" w:rsidRPr="00BE586F" w:rsidRDefault="00074584" w:rsidP="007E3983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r w:rsidRPr="00303808">
              <w:rPr>
                <w:szCs w:val="20"/>
              </w:rPr>
              <w:t xml:space="preserve">1. </w:t>
            </w:r>
            <w:r>
              <w:rPr>
                <w:szCs w:val="20"/>
              </w:rPr>
              <w:t>India – istorie, cultură și civilizație religioasă</w:t>
            </w:r>
          </w:p>
        </w:tc>
        <w:tc>
          <w:tcPr>
            <w:tcW w:w="2396" w:type="dxa"/>
          </w:tcPr>
          <w:p w14:paraId="0E656D4F" w14:textId="77777777" w:rsidR="00074584" w:rsidRPr="0031490C" w:rsidRDefault="0007458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  <w:p w14:paraId="21B88CC8" w14:textId="641F31EF" w:rsidR="00074584" w:rsidRPr="0031490C" w:rsidRDefault="0007458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3FFD8F2D" w14:textId="3CE111A0" w:rsidR="00074584" w:rsidRPr="0031490C" w:rsidRDefault="00074584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074584" w:rsidRPr="0031490C" w14:paraId="41C61A1B" w14:textId="77777777">
        <w:trPr>
          <w:trHeight w:val="310"/>
          <w:jc w:val="center"/>
        </w:trPr>
        <w:tc>
          <w:tcPr>
            <w:tcW w:w="5651" w:type="dxa"/>
          </w:tcPr>
          <w:p w14:paraId="41C61A18" w14:textId="216DFE92" w:rsidR="00074584" w:rsidRPr="007E3983" w:rsidRDefault="00074584" w:rsidP="007E3983">
            <w:pPr>
              <w:rPr>
                <w:rFonts w:ascii="Arial Narrow" w:hAnsi="Arial Narrow"/>
                <w:sz w:val="22"/>
                <w:szCs w:val="22"/>
              </w:rPr>
            </w:pPr>
            <w:r w:rsidRPr="00303808">
              <w:rPr>
                <w:szCs w:val="20"/>
              </w:rPr>
              <w:t xml:space="preserve">2 Literatura sacră </w:t>
            </w:r>
          </w:p>
        </w:tc>
        <w:tc>
          <w:tcPr>
            <w:tcW w:w="2396" w:type="dxa"/>
          </w:tcPr>
          <w:p w14:paraId="41C61A19" w14:textId="1109E2F2" w:rsidR="00074584" w:rsidRPr="0031490C" w:rsidRDefault="00074584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1BCB8D8B" w:rsidR="00074584" w:rsidRPr="0031490C" w:rsidRDefault="00074584" w:rsidP="007E3983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0D0B0521" w14:textId="77777777">
        <w:trPr>
          <w:trHeight w:val="310"/>
          <w:jc w:val="center"/>
        </w:trPr>
        <w:tc>
          <w:tcPr>
            <w:tcW w:w="5651" w:type="dxa"/>
          </w:tcPr>
          <w:p w14:paraId="2FA301DF" w14:textId="1DD6447F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3. Cosmogonia și antropologia vedică, brahmanică, upanișadică</w:t>
            </w:r>
          </w:p>
        </w:tc>
        <w:tc>
          <w:tcPr>
            <w:tcW w:w="2396" w:type="dxa"/>
          </w:tcPr>
          <w:p w14:paraId="1B8B92B8" w14:textId="400E9141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548853FD" w14:textId="09E751A5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26782B54" w14:textId="77777777">
        <w:trPr>
          <w:trHeight w:val="310"/>
          <w:jc w:val="center"/>
        </w:trPr>
        <w:tc>
          <w:tcPr>
            <w:tcW w:w="5651" w:type="dxa"/>
          </w:tcPr>
          <w:p w14:paraId="7FDC3734" w14:textId="0A33D10E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 xml:space="preserve">4. Cultul şi ritualul vedic și brahmanic. Eshatologia </w:t>
            </w:r>
          </w:p>
        </w:tc>
        <w:tc>
          <w:tcPr>
            <w:tcW w:w="2396" w:type="dxa"/>
          </w:tcPr>
          <w:p w14:paraId="3E3EB1B6" w14:textId="00E7BCB6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06347BA5" w14:textId="553F558D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18092882" w14:textId="77777777">
        <w:trPr>
          <w:trHeight w:val="310"/>
          <w:jc w:val="center"/>
        </w:trPr>
        <w:tc>
          <w:tcPr>
            <w:tcW w:w="5651" w:type="dxa"/>
          </w:tcPr>
          <w:p w14:paraId="0BCE25F5" w14:textId="79C1EE58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5. Mistica upanişadică</w:t>
            </w:r>
          </w:p>
        </w:tc>
        <w:tc>
          <w:tcPr>
            <w:tcW w:w="2396" w:type="dxa"/>
          </w:tcPr>
          <w:p w14:paraId="7E92CFCA" w14:textId="1FE18F65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613A6387" w14:textId="2B46DF0C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41BCED92" w14:textId="77777777">
        <w:trPr>
          <w:trHeight w:val="310"/>
          <w:jc w:val="center"/>
        </w:trPr>
        <w:tc>
          <w:tcPr>
            <w:tcW w:w="5651" w:type="dxa"/>
          </w:tcPr>
          <w:p w14:paraId="64C04F29" w14:textId="58E7A287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6.Hinduismul clasic (profil socio-religios, literatura tradițională)</w:t>
            </w:r>
          </w:p>
        </w:tc>
        <w:tc>
          <w:tcPr>
            <w:tcW w:w="2396" w:type="dxa"/>
          </w:tcPr>
          <w:p w14:paraId="40A9C37E" w14:textId="495306B5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4BBD8C51" w14:textId="11353CA7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443EF2E1" w14:textId="77777777">
        <w:trPr>
          <w:trHeight w:val="310"/>
          <w:jc w:val="center"/>
        </w:trPr>
        <w:tc>
          <w:tcPr>
            <w:tcW w:w="5651" w:type="dxa"/>
          </w:tcPr>
          <w:p w14:paraId="4DB9F97C" w14:textId="42647F8D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7. Divinităţi hinduse: morfologie şi semnificaţii</w:t>
            </w:r>
          </w:p>
        </w:tc>
        <w:tc>
          <w:tcPr>
            <w:tcW w:w="2396" w:type="dxa"/>
          </w:tcPr>
          <w:p w14:paraId="72A4DA71" w14:textId="247E167F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395D1D6F" w14:textId="1431CA8D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47EC9B9B" w14:textId="77777777">
        <w:trPr>
          <w:trHeight w:val="310"/>
          <w:jc w:val="center"/>
        </w:trPr>
        <w:tc>
          <w:tcPr>
            <w:tcW w:w="5651" w:type="dxa"/>
          </w:tcPr>
          <w:p w14:paraId="57C743BC" w14:textId="5534307A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 xml:space="preserve">8. </w:t>
            </w:r>
            <w:r w:rsidRPr="00303808">
              <w:rPr>
                <w:i/>
                <w:szCs w:val="20"/>
              </w:rPr>
              <w:t>Dharma</w:t>
            </w:r>
            <w:r w:rsidRPr="00303808">
              <w:rPr>
                <w:szCs w:val="20"/>
              </w:rPr>
              <w:t xml:space="preserve">, </w:t>
            </w:r>
            <w:r w:rsidRPr="00303808">
              <w:rPr>
                <w:i/>
                <w:szCs w:val="20"/>
              </w:rPr>
              <w:t>karma</w:t>
            </w:r>
            <w:r w:rsidRPr="00303808">
              <w:rPr>
                <w:szCs w:val="20"/>
              </w:rPr>
              <w:t xml:space="preserve">, </w:t>
            </w:r>
            <w:r w:rsidRPr="00303808">
              <w:rPr>
                <w:i/>
                <w:szCs w:val="20"/>
              </w:rPr>
              <w:t>samsara</w:t>
            </w:r>
            <w:r w:rsidRPr="00303808">
              <w:rPr>
                <w:szCs w:val="20"/>
              </w:rPr>
              <w:t xml:space="preserve">, </w:t>
            </w:r>
            <w:r w:rsidRPr="00303808">
              <w:rPr>
                <w:i/>
                <w:szCs w:val="20"/>
              </w:rPr>
              <w:t>mokşa</w:t>
            </w:r>
          </w:p>
        </w:tc>
        <w:tc>
          <w:tcPr>
            <w:tcW w:w="2396" w:type="dxa"/>
          </w:tcPr>
          <w:p w14:paraId="127E6322" w14:textId="4E34AD6F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15ADCF0B" w14:textId="55EE517E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35A9F73F" w14:textId="77777777">
        <w:trPr>
          <w:trHeight w:val="310"/>
          <w:jc w:val="center"/>
        </w:trPr>
        <w:tc>
          <w:tcPr>
            <w:tcW w:w="5651" w:type="dxa"/>
          </w:tcPr>
          <w:p w14:paraId="56E29E34" w14:textId="32B92445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9. Stadiile vieţii hinduse și valorizarea lor comunitară</w:t>
            </w:r>
          </w:p>
        </w:tc>
        <w:tc>
          <w:tcPr>
            <w:tcW w:w="2396" w:type="dxa"/>
          </w:tcPr>
          <w:p w14:paraId="4EDC0A5B" w14:textId="03B12836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6A861A40" w14:textId="3E605B7C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178F7CE0" w14:textId="77777777">
        <w:trPr>
          <w:trHeight w:val="310"/>
          <w:jc w:val="center"/>
        </w:trPr>
        <w:tc>
          <w:tcPr>
            <w:tcW w:w="5651" w:type="dxa"/>
          </w:tcPr>
          <w:p w14:paraId="63819D05" w14:textId="11A282E9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10. Sisteme filosofico-religioase</w:t>
            </w:r>
          </w:p>
        </w:tc>
        <w:tc>
          <w:tcPr>
            <w:tcW w:w="2396" w:type="dxa"/>
          </w:tcPr>
          <w:p w14:paraId="7E71A81F" w14:textId="2284D679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694BAF43" w14:textId="5D24B1C7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00FBB7F7" w14:textId="77777777">
        <w:trPr>
          <w:trHeight w:val="310"/>
          <w:jc w:val="center"/>
        </w:trPr>
        <w:tc>
          <w:tcPr>
            <w:tcW w:w="5651" w:type="dxa"/>
          </w:tcPr>
          <w:p w14:paraId="0E70E879" w14:textId="63C5069E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11. Hinduismul post clasic</w:t>
            </w:r>
          </w:p>
        </w:tc>
        <w:tc>
          <w:tcPr>
            <w:tcW w:w="2396" w:type="dxa"/>
          </w:tcPr>
          <w:p w14:paraId="1C931ABD" w14:textId="189BC7BF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527581A7" w14:textId="2B4AB6E4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52C453B4" w14:textId="77777777">
        <w:trPr>
          <w:trHeight w:val="310"/>
          <w:jc w:val="center"/>
        </w:trPr>
        <w:tc>
          <w:tcPr>
            <w:tcW w:w="5651" w:type="dxa"/>
          </w:tcPr>
          <w:p w14:paraId="59EAED2A" w14:textId="6C570DC3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12. Sincretism hinduisto-islamic: sikhismul</w:t>
            </w:r>
          </w:p>
        </w:tc>
        <w:tc>
          <w:tcPr>
            <w:tcW w:w="2396" w:type="dxa"/>
          </w:tcPr>
          <w:p w14:paraId="2499595F" w14:textId="62B7CFE0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2A0667AE" w14:textId="40AE9CB7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3243333C" w14:textId="77777777">
        <w:trPr>
          <w:trHeight w:val="310"/>
          <w:jc w:val="center"/>
        </w:trPr>
        <w:tc>
          <w:tcPr>
            <w:tcW w:w="5651" w:type="dxa"/>
          </w:tcPr>
          <w:p w14:paraId="13B4612F" w14:textId="05BEF83E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13. Mișcări sincretice hinduso-creștine</w:t>
            </w:r>
          </w:p>
        </w:tc>
        <w:tc>
          <w:tcPr>
            <w:tcW w:w="2396" w:type="dxa"/>
          </w:tcPr>
          <w:p w14:paraId="0A00F64F" w14:textId="0A461B3F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61F5EAF2" w14:textId="3E90069F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6E75AF" w:rsidRPr="0031490C" w14:paraId="552A3C02" w14:textId="77777777">
        <w:trPr>
          <w:trHeight w:val="310"/>
          <w:jc w:val="center"/>
        </w:trPr>
        <w:tc>
          <w:tcPr>
            <w:tcW w:w="5651" w:type="dxa"/>
          </w:tcPr>
          <w:p w14:paraId="71BCA0E8" w14:textId="365AC739" w:rsidR="006E75AF" w:rsidRPr="00303808" w:rsidRDefault="006E75AF" w:rsidP="007E3983">
            <w:pPr>
              <w:rPr>
                <w:szCs w:val="20"/>
              </w:rPr>
            </w:pPr>
            <w:r w:rsidRPr="00303808">
              <w:rPr>
                <w:szCs w:val="20"/>
              </w:rPr>
              <w:t>14. Situația actuală a hinduismului</w:t>
            </w:r>
          </w:p>
        </w:tc>
        <w:tc>
          <w:tcPr>
            <w:tcW w:w="2396" w:type="dxa"/>
          </w:tcPr>
          <w:p w14:paraId="6C75DC77" w14:textId="539997CB" w:rsidR="006E75AF" w:rsidRPr="0031490C" w:rsidRDefault="006E75AF" w:rsidP="007E3983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1857" w:type="dxa"/>
          </w:tcPr>
          <w:p w14:paraId="0097A890" w14:textId="46612887" w:rsidR="006E75AF" w:rsidRDefault="006E75AF" w:rsidP="007E3983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A16FE4" w:rsidRPr="0031490C" w14:paraId="41C61A69" w14:textId="77777777">
        <w:trPr>
          <w:jc w:val="center"/>
        </w:trPr>
        <w:tc>
          <w:tcPr>
            <w:tcW w:w="9904" w:type="dxa"/>
            <w:gridSpan w:val="3"/>
          </w:tcPr>
          <w:p w14:paraId="0553E032" w14:textId="77777777" w:rsidR="00074584" w:rsidRDefault="00074584" w:rsidP="00074584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7DCC9D8D" w14:textId="77777777" w:rsidR="00074584" w:rsidRPr="004538DF" w:rsidRDefault="00074584" w:rsidP="00074584">
            <w:pPr>
              <w:jc w:val="both"/>
              <w:rPr>
                <w:sz w:val="20"/>
                <w:szCs w:val="20"/>
              </w:rPr>
            </w:pPr>
            <w:r w:rsidRPr="004538DF">
              <w:rPr>
                <w:smallCaps/>
                <w:sz w:val="20"/>
                <w:szCs w:val="20"/>
                <w:lang w:val="ro-RO"/>
              </w:rPr>
              <w:t>Achimescu</w:t>
            </w:r>
            <w:r w:rsidRPr="004538DF">
              <w:rPr>
                <w:sz w:val="20"/>
                <w:szCs w:val="20"/>
                <w:lang w:val="ro-RO"/>
              </w:rPr>
              <w:t xml:space="preserve">, Nicolae, 2001, </w:t>
            </w:r>
            <w:r w:rsidRPr="004538DF">
              <w:rPr>
                <w:i/>
                <w:sz w:val="20"/>
                <w:szCs w:val="20"/>
                <w:lang w:val="ro-RO"/>
              </w:rPr>
              <w:t>India. Religie și filosofie</w:t>
            </w:r>
            <w:r w:rsidRPr="004538DF">
              <w:rPr>
                <w:sz w:val="20"/>
                <w:szCs w:val="20"/>
                <w:lang w:val="ro-RO"/>
              </w:rPr>
              <w:t>, Iași,</w:t>
            </w:r>
            <w:r w:rsidRPr="004538DF">
              <w:rPr>
                <w:sz w:val="20"/>
                <w:szCs w:val="20"/>
              </w:rPr>
              <w:t xml:space="preserve"> Tehnopress</w:t>
            </w:r>
          </w:p>
          <w:p w14:paraId="2DC51DB0" w14:textId="77777777" w:rsidR="00074584" w:rsidRPr="004538DF" w:rsidRDefault="00074584" w:rsidP="00074584">
            <w:pPr>
              <w:jc w:val="both"/>
              <w:rPr>
                <w:sz w:val="20"/>
                <w:szCs w:val="20"/>
              </w:rPr>
            </w:pPr>
            <w:r w:rsidRPr="004538DF">
              <w:rPr>
                <w:smallCaps/>
                <w:sz w:val="20"/>
                <w:szCs w:val="20"/>
                <w:lang w:val="ro-RO"/>
              </w:rPr>
              <w:t>Achimescu</w:t>
            </w:r>
            <w:r w:rsidRPr="004538DF">
              <w:rPr>
                <w:sz w:val="20"/>
                <w:szCs w:val="20"/>
                <w:lang w:val="ro-RO"/>
              </w:rPr>
              <w:t>, Nicolae,</w:t>
            </w:r>
            <w:r w:rsidRPr="004538DF">
              <w:rPr>
                <w:sz w:val="20"/>
                <w:szCs w:val="20"/>
              </w:rPr>
              <w:t xml:space="preserve"> 2013, </w:t>
            </w:r>
            <w:r w:rsidRPr="004538DF">
              <w:rPr>
                <w:i/>
                <w:sz w:val="20"/>
                <w:szCs w:val="20"/>
              </w:rPr>
              <w:t>Universul religios în care trăim</w:t>
            </w:r>
            <w:r w:rsidRPr="004538DF">
              <w:rPr>
                <w:sz w:val="20"/>
                <w:szCs w:val="20"/>
              </w:rPr>
              <w:t>, București, Trinitas</w:t>
            </w:r>
          </w:p>
          <w:p w14:paraId="7E10BF54" w14:textId="77777777" w:rsidR="00074584" w:rsidRPr="004538DF" w:rsidRDefault="00074584" w:rsidP="00074584">
            <w:pPr>
              <w:jc w:val="both"/>
              <w:rPr>
                <w:bCs/>
                <w:sz w:val="20"/>
                <w:szCs w:val="20"/>
                <w:lang w:val="fr-FR"/>
              </w:rPr>
            </w:pPr>
            <w:r w:rsidRPr="004538DF">
              <w:rPr>
                <w:bCs/>
                <w:smallCaps/>
                <w:sz w:val="20"/>
                <w:szCs w:val="20"/>
                <w:lang w:val="fr-FR"/>
              </w:rPr>
              <w:t>Al-George</w:t>
            </w:r>
            <w:r w:rsidRPr="004538DF">
              <w:rPr>
                <w:bCs/>
                <w:sz w:val="20"/>
                <w:szCs w:val="20"/>
                <w:lang w:val="fr-FR"/>
              </w:rPr>
              <w:t xml:space="preserve">, Sergiu, 2000, </w:t>
            </w:r>
            <w:r w:rsidRPr="004538DF">
              <w:rPr>
                <w:bCs/>
                <w:i/>
                <w:sz w:val="20"/>
                <w:szCs w:val="20"/>
                <w:lang w:val="fr-FR"/>
              </w:rPr>
              <w:t>Arhaic si universal: India în constiinta culturala româneasca</w:t>
            </w:r>
            <w:r w:rsidRPr="004538DF">
              <w:rPr>
                <w:sz w:val="20"/>
                <w:szCs w:val="20"/>
              </w:rPr>
              <w:t>, București, Herald</w:t>
            </w:r>
          </w:p>
          <w:p w14:paraId="6388E3E9" w14:textId="77777777" w:rsidR="00074584" w:rsidRPr="004538DF" w:rsidRDefault="00074584" w:rsidP="00074584">
            <w:pPr>
              <w:jc w:val="both"/>
              <w:rPr>
                <w:bCs/>
                <w:sz w:val="20"/>
                <w:szCs w:val="20"/>
                <w:lang w:val="fr-FR"/>
              </w:rPr>
            </w:pPr>
            <w:r w:rsidRPr="004538DF">
              <w:rPr>
                <w:bCs/>
                <w:smallCaps/>
                <w:sz w:val="20"/>
                <w:szCs w:val="20"/>
                <w:lang w:val="fr-FR"/>
              </w:rPr>
              <w:t>Angot</w:t>
            </w:r>
            <w:r w:rsidRPr="004538DF">
              <w:rPr>
                <w:bCs/>
                <w:sz w:val="20"/>
                <w:szCs w:val="20"/>
                <w:lang w:val="fr-FR"/>
              </w:rPr>
              <w:t xml:space="preserve">, Michel, 2002, </w:t>
            </w:r>
            <w:r w:rsidRPr="004538DF">
              <w:rPr>
                <w:bCs/>
                <w:i/>
                <w:sz w:val="20"/>
                <w:szCs w:val="20"/>
                <w:lang w:val="fr-FR"/>
              </w:rPr>
              <w:t>India clasica</w:t>
            </w:r>
            <w:r w:rsidRPr="004538DF">
              <w:rPr>
                <w:bCs/>
                <w:sz w:val="20"/>
                <w:szCs w:val="20"/>
                <w:lang w:val="fr-FR"/>
              </w:rPr>
              <w:t>, All, Bucuresti</w:t>
            </w:r>
          </w:p>
          <w:p w14:paraId="159C5F27" w14:textId="77777777" w:rsidR="00074584" w:rsidRPr="004538DF" w:rsidRDefault="00074584" w:rsidP="00074584">
            <w:pPr>
              <w:jc w:val="both"/>
              <w:rPr>
                <w:sz w:val="20"/>
                <w:szCs w:val="20"/>
                <w:lang w:val="ro-RO"/>
              </w:rPr>
            </w:pPr>
            <w:r w:rsidRPr="007D4EB5">
              <w:rPr>
                <w:rFonts w:eastAsia="Calibri"/>
                <w:smallCaps/>
                <w:color w:val="111111"/>
                <w:sz w:val="20"/>
                <w:szCs w:val="20"/>
                <w:lang w:val="ro-RO"/>
              </w:rPr>
              <w:t>Beckerlegge</w:t>
            </w:r>
            <w:r w:rsidRPr="007D4EB5">
              <w:rPr>
                <w:rFonts w:eastAsia="Calibri"/>
                <w:color w:val="111111"/>
                <w:sz w:val="20"/>
                <w:szCs w:val="20"/>
                <w:lang w:val="ro-RO"/>
              </w:rPr>
              <w:t xml:space="preserve">, Gwilym, 2000, </w:t>
            </w:r>
            <w:r w:rsidRPr="007D4EB5">
              <w:rPr>
                <w:rFonts w:eastAsia="Calibri"/>
                <w:i/>
                <w:color w:val="111111"/>
                <w:sz w:val="20"/>
                <w:szCs w:val="20"/>
                <w:lang w:val="ro-RO"/>
              </w:rPr>
              <w:t>The Ramakrishna Mission: The Making of a Modern Hindu Movement</w:t>
            </w:r>
            <w:r w:rsidRPr="007D4EB5">
              <w:rPr>
                <w:rFonts w:eastAsia="Calibri"/>
                <w:color w:val="111111"/>
                <w:sz w:val="20"/>
                <w:szCs w:val="20"/>
                <w:lang w:val="ro-RO"/>
              </w:rPr>
              <w:t>, Oxford University Press</w:t>
            </w:r>
          </w:p>
          <w:p w14:paraId="2AFB1829" w14:textId="77777777" w:rsidR="00074584" w:rsidRPr="004538DF" w:rsidRDefault="00074584" w:rsidP="00074584">
            <w:pPr>
              <w:jc w:val="both"/>
              <w:rPr>
                <w:sz w:val="20"/>
                <w:szCs w:val="20"/>
              </w:rPr>
            </w:pPr>
            <w:r w:rsidRPr="004538DF">
              <w:rPr>
                <w:smallCaps/>
                <w:sz w:val="20"/>
                <w:szCs w:val="20"/>
              </w:rPr>
              <w:t>Coomaraswamy</w:t>
            </w:r>
            <w:r w:rsidRPr="004538DF">
              <w:rPr>
                <w:sz w:val="20"/>
                <w:szCs w:val="20"/>
              </w:rPr>
              <w:t xml:space="preserve">, Ananda K., 2006, </w:t>
            </w:r>
            <w:r w:rsidRPr="004538DF">
              <w:rPr>
                <w:i/>
                <w:sz w:val="20"/>
                <w:szCs w:val="20"/>
              </w:rPr>
              <w:t>Hinduism și budism</w:t>
            </w:r>
            <w:r w:rsidRPr="004538DF">
              <w:rPr>
                <w:sz w:val="20"/>
                <w:szCs w:val="20"/>
                <w:lang w:val="ro-RO"/>
              </w:rPr>
              <w:t>, Bucureşti, Humanitas</w:t>
            </w:r>
          </w:p>
          <w:p w14:paraId="7DDAB12F" w14:textId="77777777" w:rsidR="00074584" w:rsidRPr="007D4EB5" w:rsidRDefault="00074584" w:rsidP="00074584">
            <w:pPr>
              <w:jc w:val="both"/>
              <w:rPr>
                <w:sz w:val="20"/>
                <w:szCs w:val="20"/>
              </w:rPr>
            </w:pPr>
            <w:r>
              <w:rPr>
                <w:smallCaps/>
                <w:sz w:val="20"/>
                <w:szCs w:val="20"/>
              </w:rPr>
              <w:t xml:space="preserve">De la </w:t>
            </w:r>
            <w:r w:rsidRPr="007D4EB5">
              <w:rPr>
                <w:smallCaps/>
                <w:sz w:val="20"/>
                <w:szCs w:val="20"/>
              </w:rPr>
              <w:t>Vallé Poussin</w:t>
            </w:r>
            <w:r>
              <w:rPr>
                <w:sz w:val="20"/>
                <w:szCs w:val="20"/>
              </w:rPr>
              <w:t>, Louis</w:t>
            </w:r>
            <w:r w:rsidRPr="007D4EB5">
              <w:rPr>
                <w:sz w:val="20"/>
                <w:szCs w:val="20"/>
              </w:rPr>
              <w:t xml:space="preserve">, 2002, </w:t>
            </w:r>
            <w:r w:rsidRPr="007D4EB5">
              <w:rPr>
                <w:i/>
                <w:sz w:val="20"/>
                <w:szCs w:val="20"/>
              </w:rPr>
              <w:t>Brahmanismul</w:t>
            </w:r>
            <w:r w:rsidRPr="007D4EB5">
              <w:rPr>
                <w:sz w:val="20"/>
                <w:szCs w:val="20"/>
              </w:rPr>
              <w:t>, București, Herald</w:t>
            </w:r>
          </w:p>
          <w:p w14:paraId="49CC658A" w14:textId="77777777" w:rsidR="00074584" w:rsidRPr="004538DF" w:rsidRDefault="00074584" w:rsidP="00074584">
            <w:pPr>
              <w:jc w:val="both"/>
              <w:rPr>
                <w:bCs/>
                <w:sz w:val="20"/>
                <w:szCs w:val="20"/>
                <w:lang w:val="fr-FR"/>
              </w:rPr>
            </w:pPr>
            <w:r w:rsidRPr="004538DF">
              <w:rPr>
                <w:bCs/>
                <w:smallCaps/>
                <w:sz w:val="20"/>
                <w:szCs w:val="20"/>
                <w:lang w:val="fr-FR"/>
              </w:rPr>
              <w:t>Deussen</w:t>
            </w:r>
            <w:r w:rsidRPr="004538DF">
              <w:rPr>
                <w:bCs/>
                <w:sz w:val="20"/>
                <w:szCs w:val="20"/>
                <w:lang w:val="fr-FR"/>
              </w:rPr>
              <w:t xml:space="preserve"> Paul, 2007, </w:t>
            </w:r>
            <w:r w:rsidRPr="004538DF">
              <w:rPr>
                <w:bCs/>
                <w:i/>
                <w:sz w:val="20"/>
                <w:szCs w:val="20"/>
                <w:lang w:val="fr-FR"/>
              </w:rPr>
              <w:t>Filosofia Upanişadelor</w:t>
            </w:r>
            <w:r w:rsidRPr="004538DF">
              <w:rPr>
                <w:bCs/>
                <w:sz w:val="20"/>
                <w:szCs w:val="20"/>
                <w:lang w:val="fr-FR"/>
              </w:rPr>
              <w:t>, Herald, București</w:t>
            </w:r>
          </w:p>
          <w:p w14:paraId="41603693" w14:textId="77777777" w:rsidR="00074584" w:rsidRPr="004538DF" w:rsidRDefault="00074584" w:rsidP="00074584">
            <w:pPr>
              <w:jc w:val="both"/>
              <w:rPr>
                <w:sz w:val="20"/>
                <w:szCs w:val="20"/>
                <w:lang w:val="ro-RO"/>
              </w:rPr>
            </w:pPr>
            <w:r w:rsidRPr="004538DF">
              <w:rPr>
                <w:smallCaps/>
                <w:sz w:val="20"/>
                <w:szCs w:val="20"/>
              </w:rPr>
              <w:t>Eliade</w:t>
            </w:r>
            <w:r w:rsidRPr="004538DF">
              <w:rPr>
                <w:sz w:val="20"/>
                <w:szCs w:val="20"/>
              </w:rPr>
              <w:t xml:space="preserve">, Mircea, </w:t>
            </w:r>
            <w:r w:rsidRPr="004538DF">
              <w:rPr>
                <w:sz w:val="20"/>
                <w:szCs w:val="20"/>
                <w:lang w:val="ro-RO"/>
              </w:rPr>
              <w:t xml:space="preserve">1992, </w:t>
            </w:r>
            <w:r w:rsidRPr="004538DF">
              <w:rPr>
                <w:i/>
                <w:sz w:val="20"/>
                <w:szCs w:val="20"/>
                <w:lang w:val="ro-RO"/>
              </w:rPr>
              <w:t>Patañjali şi Yoga</w:t>
            </w:r>
            <w:r w:rsidRPr="004538DF">
              <w:rPr>
                <w:sz w:val="20"/>
                <w:szCs w:val="20"/>
                <w:lang w:val="ro-RO"/>
              </w:rPr>
              <w:t>, Bucureşti, Humanitas</w:t>
            </w:r>
          </w:p>
          <w:p w14:paraId="231A7E45" w14:textId="77777777" w:rsidR="00074584" w:rsidRPr="004538DF" w:rsidRDefault="00074584" w:rsidP="00074584">
            <w:pPr>
              <w:jc w:val="both"/>
              <w:rPr>
                <w:sz w:val="20"/>
                <w:szCs w:val="20"/>
                <w:lang w:val="ro-RO"/>
              </w:rPr>
            </w:pPr>
            <w:r w:rsidRPr="004538DF">
              <w:rPr>
                <w:smallCaps/>
                <w:sz w:val="20"/>
                <w:szCs w:val="20"/>
              </w:rPr>
              <w:t>Eliade</w:t>
            </w:r>
            <w:r w:rsidRPr="004538DF">
              <w:rPr>
                <w:sz w:val="20"/>
                <w:szCs w:val="20"/>
              </w:rPr>
              <w:t>, Mircea</w:t>
            </w:r>
            <w:r w:rsidRPr="004538DF">
              <w:rPr>
                <w:sz w:val="20"/>
                <w:szCs w:val="20"/>
                <w:lang w:val="ro-RO"/>
              </w:rPr>
              <w:t xml:space="preserve">, 1993, </w:t>
            </w:r>
            <w:r w:rsidRPr="004538DF">
              <w:rPr>
                <w:i/>
                <w:sz w:val="20"/>
                <w:szCs w:val="20"/>
                <w:lang w:val="ro-RO"/>
              </w:rPr>
              <w:t>Yoga. Nemurire și libertate</w:t>
            </w:r>
            <w:r w:rsidRPr="004538DF">
              <w:rPr>
                <w:sz w:val="20"/>
                <w:szCs w:val="20"/>
                <w:lang w:val="ro-RO"/>
              </w:rPr>
              <w:t>, Bucureşti, Humanitas</w:t>
            </w:r>
          </w:p>
          <w:p w14:paraId="4A6AE0E0" w14:textId="77777777" w:rsidR="00074584" w:rsidRPr="004538DF" w:rsidRDefault="00074584" w:rsidP="00074584">
            <w:pPr>
              <w:jc w:val="both"/>
              <w:rPr>
                <w:bCs/>
                <w:sz w:val="20"/>
                <w:szCs w:val="20"/>
                <w:lang w:val="fr-FR"/>
              </w:rPr>
            </w:pPr>
            <w:r w:rsidRPr="007D4EB5">
              <w:rPr>
                <w:bCs/>
                <w:smallCaps/>
                <w:sz w:val="20"/>
                <w:szCs w:val="20"/>
                <w:lang w:val="fr-FR"/>
              </w:rPr>
              <w:t>Filliozat</w:t>
            </w:r>
            <w:r w:rsidRPr="004538DF">
              <w:rPr>
                <w:bCs/>
                <w:sz w:val="20"/>
                <w:szCs w:val="20"/>
                <w:lang w:val="fr-FR"/>
              </w:rPr>
              <w:t xml:space="preserve">, Jean, </w:t>
            </w:r>
            <w:r w:rsidRPr="004538DF">
              <w:rPr>
                <w:bCs/>
                <w:i/>
                <w:sz w:val="20"/>
                <w:szCs w:val="20"/>
                <w:lang w:val="fr-FR"/>
              </w:rPr>
              <w:t>Filozofiile Indiei</w:t>
            </w:r>
            <w:r w:rsidRPr="004538DF">
              <w:rPr>
                <w:bCs/>
                <w:sz w:val="20"/>
                <w:szCs w:val="20"/>
                <w:lang w:val="fr-FR"/>
              </w:rPr>
              <w:t>, trad. de Sorin Marculescu, Humanitas, Bucuresti, 1993</w:t>
            </w:r>
          </w:p>
          <w:p w14:paraId="0141D9FB" w14:textId="77777777" w:rsidR="00074584" w:rsidRPr="004538DF" w:rsidRDefault="00074584" w:rsidP="00074584">
            <w:pPr>
              <w:jc w:val="both"/>
              <w:rPr>
                <w:sz w:val="20"/>
                <w:szCs w:val="20"/>
                <w:lang w:val="ro-RO"/>
              </w:rPr>
            </w:pPr>
            <w:r w:rsidRPr="004538DF">
              <w:rPr>
                <w:smallCaps/>
                <w:sz w:val="20"/>
                <w:szCs w:val="20"/>
                <w:lang w:val="ro-RO"/>
              </w:rPr>
              <w:lastRenderedPageBreak/>
              <w:t>Gandhi</w:t>
            </w:r>
            <w:r w:rsidRPr="004538DF">
              <w:rPr>
                <w:sz w:val="20"/>
                <w:szCs w:val="20"/>
                <w:lang w:val="ro-RO"/>
              </w:rPr>
              <w:t xml:space="preserve">, Mahatma, 2018, </w:t>
            </w:r>
            <w:r w:rsidRPr="004538DF">
              <w:rPr>
                <w:i/>
                <w:sz w:val="20"/>
                <w:szCs w:val="20"/>
                <w:lang w:val="ro-RO"/>
              </w:rPr>
              <w:t>What is Hinduism?</w:t>
            </w:r>
            <w:r w:rsidRPr="004538DF">
              <w:rPr>
                <w:sz w:val="20"/>
                <w:szCs w:val="20"/>
                <w:lang w:val="ro-RO"/>
              </w:rPr>
              <w:t>, India, National Book Trust</w:t>
            </w:r>
          </w:p>
          <w:p w14:paraId="5654152D" w14:textId="77777777" w:rsidR="00074584" w:rsidRPr="004538DF" w:rsidRDefault="00074584" w:rsidP="00074584">
            <w:pPr>
              <w:jc w:val="both"/>
              <w:rPr>
                <w:sz w:val="20"/>
                <w:szCs w:val="20"/>
                <w:lang w:val="ro-RO"/>
              </w:rPr>
            </w:pPr>
            <w:r w:rsidRPr="004538DF">
              <w:rPr>
                <w:smallCaps/>
                <w:sz w:val="20"/>
                <w:szCs w:val="20"/>
                <w:lang w:val="ro-RO"/>
              </w:rPr>
              <w:t>Gopal</w:t>
            </w:r>
            <w:r w:rsidRPr="004538DF">
              <w:rPr>
                <w:sz w:val="20"/>
                <w:szCs w:val="20"/>
                <w:lang w:val="ro-RO"/>
              </w:rPr>
              <w:t xml:space="preserve">, Sarvepalli, 1989, Radhakrishnan: A Biography, Delhi, </w:t>
            </w:r>
            <w:r w:rsidRPr="007D4EB5">
              <w:rPr>
                <w:rFonts w:eastAsia="Calibri"/>
                <w:color w:val="111111"/>
                <w:sz w:val="20"/>
                <w:szCs w:val="20"/>
                <w:lang w:val="ro-RO"/>
              </w:rPr>
              <w:t>Oxford University Press</w:t>
            </w:r>
          </w:p>
          <w:p w14:paraId="72BD3284" w14:textId="77777777" w:rsidR="00074584" w:rsidRPr="004538DF" w:rsidRDefault="00074584" w:rsidP="00074584">
            <w:pPr>
              <w:jc w:val="both"/>
              <w:rPr>
                <w:bCs/>
                <w:sz w:val="20"/>
                <w:szCs w:val="20"/>
                <w:lang w:val="fr-FR"/>
              </w:rPr>
            </w:pPr>
            <w:r w:rsidRPr="004538DF">
              <w:rPr>
                <w:smallCaps/>
                <w:sz w:val="20"/>
                <w:szCs w:val="20"/>
                <w:lang w:val="ro-RO"/>
              </w:rPr>
              <w:t>Kapani</w:t>
            </w:r>
            <w:r w:rsidRPr="004538DF">
              <w:rPr>
                <w:sz w:val="20"/>
                <w:szCs w:val="20"/>
                <w:lang w:val="ro-RO"/>
              </w:rPr>
              <w:t xml:space="preserve">, Lakshmi, 1996, „Religiasikh”, in Jean Delumeau, </w:t>
            </w:r>
            <w:r w:rsidRPr="004538DF">
              <w:rPr>
                <w:i/>
                <w:sz w:val="20"/>
                <w:szCs w:val="20"/>
                <w:lang w:val="ro-RO"/>
              </w:rPr>
              <w:t>Religiile lumii</w:t>
            </w:r>
            <w:r w:rsidRPr="004538DF">
              <w:rPr>
                <w:sz w:val="20"/>
                <w:szCs w:val="20"/>
                <w:lang w:val="ro-RO"/>
              </w:rPr>
              <w:t>, București, Humanitas, pp. 415-427</w:t>
            </w:r>
            <w:r w:rsidRPr="004538DF">
              <w:rPr>
                <w:bCs/>
                <w:sz w:val="20"/>
                <w:szCs w:val="20"/>
                <w:lang w:val="fr-FR"/>
              </w:rPr>
              <w:t xml:space="preserve"> </w:t>
            </w:r>
          </w:p>
          <w:p w14:paraId="5F47EF15" w14:textId="77777777" w:rsidR="00074584" w:rsidRPr="004538DF" w:rsidRDefault="00074584" w:rsidP="00074584">
            <w:pPr>
              <w:jc w:val="both"/>
              <w:rPr>
                <w:bCs/>
                <w:sz w:val="20"/>
                <w:szCs w:val="20"/>
                <w:lang w:val="fr-FR"/>
              </w:rPr>
            </w:pPr>
            <w:r w:rsidRPr="004538DF">
              <w:rPr>
                <w:bCs/>
                <w:smallCaps/>
                <w:sz w:val="20"/>
                <w:szCs w:val="20"/>
                <w:lang w:val="fr-FR"/>
              </w:rPr>
              <w:t xml:space="preserve">Masson-Oursel, </w:t>
            </w:r>
            <w:r w:rsidRPr="004538DF">
              <w:rPr>
                <w:bCs/>
                <w:sz w:val="20"/>
                <w:szCs w:val="20"/>
                <w:lang w:val="fr-FR"/>
              </w:rPr>
              <w:t xml:space="preserve">Paul, 2006, </w:t>
            </w:r>
            <w:r w:rsidRPr="004538DF">
              <w:rPr>
                <w:bCs/>
                <w:i/>
                <w:sz w:val="20"/>
                <w:szCs w:val="20"/>
                <w:lang w:val="fr-FR"/>
              </w:rPr>
              <w:t>India antică și civilizația indiană</w:t>
            </w:r>
            <w:r w:rsidRPr="004538DF">
              <w:rPr>
                <w:bCs/>
                <w:sz w:val="20"/>
                <w:szCs w:val="20"/>
                <w:lang w:val="fr-FR"/>
              </w:rPr>
              <w:t>, Herald, București</w:t>
            </w:r>
          </w:p>
          <w:p w14:paraId="65ABDF81" w14:textId="77777777" w:rsidR="00074584" w:rsidRPr="007D4EB5" w:rsidRDefault="00074584" w:rsidP="00074584">
            <w:pPr>
              <w:pStyle w:val="Listparagraf"/>
              <w:ind w:left="0"/>
              <w:jc w:val="both"/>
              <w:rPr>
                <w:sz w:val="20"/>
                <w:szCs w:val="20"/>
                <w:highlight w:val="yellow"/>
                <w:lang w:val="ro-RO"/>
              </w:rPr>
            </w:pPr>
            <w:r w:rsidRPr="007D4EB5">
              <w:rPr>
                <w:smallCaps/>
                <w:sz w:val="20"/>
                <w:szCs w:val="20"/>
              </w:rPr>
              <w:t>Zaehner</w:t>
            </w:r>
            <w:r w:rsidRPr="007D4EB5">
              <w:rPr>
                <w:sz w:val="20"/>
                <w:szCs w:val="20"/>
              </w:rPr>
              <w:t xml:space="preserve">, Robert C., 1966, </w:t>
            </w:r>
            <w:r w:rsidRPr="007D4EB5">
              <w:rPr>
                <w:i/>
                <w:sz w:val="20"/>
                <w:szCs w:val="20"/>
              </w:rPr>
              <w:t>Hinduism</w:t>
            </w:r>
            <w:r w:rsidRPr="007D4EB5">
              <w:rPr>
                <w:sz w:val="20"/>
                <w:szCs w:val="20"/>
              </w:rPr>
              <w:t>, London, Oxford University Press</w:t>
            </w:r>
          </w:p>
          <w:p w14:paraId="41C61A68" w14:textId="65BC9B39" w:rsidR="00A16FE4" w:rsidRPr="0046552F" w:rsidRDefault="00074584" w:rsidP="00A16FE4">
            <w:pPr>
              <w:rPr>
                <w:rFonts w:ascii="Roboto" w:hAnsi="Roboto"/>
                <w:sz w:val="20"/>
                <w:szCs w:val="20"/>
              </w:rPr>
            </w:pPr>
            <w:r w:rsidRPr="007D4EB5">
              <w:rPr>
                <w:smallCaps/>
                <w:sz w:val="20"/>
                <w:szCs w:val="20"/>
              </w:rPr>
              <w:t>Zimmer</w:t>
            </w:r>
            <w:r w:rsidRPr="007D4EB5">
              <w:rPr>
                <w:sz w:val="20"/>
                <w:szCs w:val="20"/>
              </w:rPr>
              <w:t xml:space="preserve">, Heinrich, 2012, </w:t>
            </w:r>
            <w:r w:rsidRPr="007D4EB5">
              <w:rPr>
                <w:i/>
                <w:sz w:val="20"/>
                <w:szCs w:val="20"/>
              </w:rPr>
              <w:t>Filozofiile Indiei</w:t>
            </w:r>
            <w:r w:rsidRPr="007D4EB5">
              <w:rPr>
                <w:sz w:val="20"/>
                <w:szCs w:val="20"/>
              </w:rPr>
              <w:t>, București,, Humanitas</w:t>
            </w:r>
          </w:p>
        </w:tc>
      </w:tr>
      <w:tr w:rsidR="00A16FE4" w:rsidRPr="0031490C" w14:paraId="41C61A6D" w14:textId="77777777">
        <w:trPr>
          <w:jc w:val="center"/>
        </w:trPr>
        <w:tc>
          <w:tcPr>
            <w:tcW w:w="5651" w:type="dxa"/>
          </w:tcPr>
          <w:p w14:paraId="41C61A6A" w14:textId="6CAFBED0" w:rsidR="00A16FE4" w:rsidRPr="0031490C" w:rsidRDefault="0046552F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</w:t>
            </w:r>
            <w:r w:rsidR="00A16FE4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 Seminar</w:t>
            </w:r>
            <w:r w:rsidR="00340E06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sem I</w:t>
            </w:r>
          </w:p>
        </w:tc>
        <w:tc>
          <w:tcPr>
            <w:tcW w:w="2396" w:type="dxa"/>
          </w:tcPr>
          <w:p w14:paraId="41C61A6B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A16FE4" w:rsidRPr="0031490C" w:rsidRDefault="00A16FE4" w:rsidP="00A16FE4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</w:p>
        </w:tc>
      </w:tr>
      <w:tr w:rsidR="006E75AF" w:rsidRPr="0031490C" w14:paraId="41C61A71" w14:textId="77777777">
        <w:trPr>
          <w:jc w:val="center"/>
        </w:trPr>
        <w:tc>
          <w:tcPr>
            <w:tcW w:w="5651" w:type="dxa"/>
          </w:tcPr>
          <w:p w14:paraId="41C61A6E" w14:textId="7F32DB3E" w:rsidR="006E75AF" w:rsidRPr="00A55528" w:rsidRDefault="006E75AF" w:rsidP="00A16FE4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 w:rsidRPr="00B71B04">
              <w:t xml:space="preserve">1. India și hinduismul (istorie, </w:t>
            </w:r>
            <w:r>
              <w:t>periodizare</w:t>
            </w:r>
            <w:r w:rsidRPr="00B71B04">
              <w:t>, profilul religios al hinduismului)</w:t>
            </w:r>
          </w:p>
        </w:tc>
        <w:tc>
          <w:tcPr>
            <w:tcW w:w="2396" w:type="dxa"/>
          </w:tcPr>
          <w:p w14:paraId="41C61A6F" w14:textId="5D11DA66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t>Discuţii</w:t>
            </w:r>
          </w:p>
        </w:tc>
        <w:tc>
          <w:tcPr>
            <w:tcW w:w="1857" w:type="dxa"/>
          </w:tcPr>
          <w:p w14:paraId="41C61A70" w14:textId="10F46515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41C61A75" w14:textId="77777777">
        <w:trPr>
          <w:jc w:val="center"/>
        </w:trPr>
        <w:tc>
          <w:tcPr>
            <w:tcW w:w="5651" w:type="dxa"/>
          </w:tcPr>
          <w:p w14:paraId="41C61A72" w14:textId="0AD68AEF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2. Vedele, Brahmanele, Aranyakas și Upanișadele</w:t>
            </w:r>
          </w:p>
        </w:tc>
        <w:tc>
          <w:tcPr>
            <w:tcW w:w="2396" w:type="dxa"/>
          </w:tcPr>
          <w:p w14:paraId="41C61A73" w14:textId="639C9E0E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41C61A74" w14:textId="0A6877E0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2BA6F246" w14:textId="77777777">
        <w:trPr>
          <w:jc w:val="center"/>
        </w:trPr>
        <w:tc>
          <w:tcPr>
            <w:tcW w:w="5651" w:type="dxa"/>
          </w:tcPr>
          <w:p w14:paraId="097B9793" w14:textId="64CB785B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 xml:space="preserve">3. Mituri cosmogonice. Raportul om-univers și implicațiile lui </w:t>
            </w:r>
            <w:r>
              <w:t>în plan existențial</w:t>
            </w:r>
          </w:p>
        </w:tc>
        <w:tc>
          <w:tcPr>
            <w:tcW w:w="2396" w:type="dxa"/>
          </w:tcPr>
          <w:p w14:paraId="65729D98" w14:textId="6CD52CCC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7914BD16" w14:textId="492483F9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41C61A79" w14:textId="77777777">
        <w:trPr>
          <w:jc w:val="center"/>
        </w:trPr>
        <w:tc>
          <w:tcPr>
            <w:tcW w:w="5651" w:type="dxa"/>
          </w:tcPr>
          <w:p w14:paraId="41C61A76" w14:textId="18E7B6A9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 xml:space="preserve">4. Rituri și sacrificii vedice și brahmanice. </w:t>
            </w:r>
          </w:p>
        </w:tc>
        <w:tc>
          <w:tcPr>
            <w:tcW w:w="2396" w:type="dxa"/>
          </w:tcPr>
          <w:p w14:paraId="41C61A77" w14:textId="0C5724A6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41C61A78" w14:textId="0625B113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58C25F5A" w14:textId="77777777">
        <w:trPr>
          <w:jc w:val="center"/>
        </w:trPr>
        <w:tc>
          <w:tcPr>
            <w:tcW w:w="5651" w:type="dxa"/>
          </w:tcPr>
          <w:p w14:paraId="5CEDC550" w14:textId="6F06E54A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 xml:space="preserve">5. Identitatea </w:t>
            </w:r>
            <w:r w:rsidRPr="00D675F2">
              <w:rPr>
                <w:i/>
              </w:rPr>
              <w:t>atman-Brahman</w:t>
            </w:r>
            <w:r w:rsidRPr="00B71B04">
              <w:t>. Apofatismul upanișadic</w:t>
            </w:r>
          </w:p>
        </w:tc>
        <w:tc>
          <w:tcPr>
            <w:tcW w:w="2396" w:type="dxa"/>
          </w:tcPr>
          <w:p w14:paraId="28B783ED" w14:textId="76973B58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234CEA39" w14:textId="22CC9BBA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15598033" w14:textId="77777777">
        <w:trPr>
          <w:jc w:val="center"/>
        </w:trPr>
        <w:tc>
          <w:tcPr>
            <w:tcW w:w="5651" w:type="dxa"/>
          </w:tcPr>
          <w:p w14:paraId="641D52B3" w14:textId="1E7EF2AF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6. Hiduismul-  un sistem socio-religios</w:t>
            </w:r>
          </w:p>
        </w:tc>
        <w:tc>
          <w:tcPr>
            <w:tcW w:w="2396" w:type="dxa"/>
          </w:tcPr>
          <w:p w14:paraId="53FA778A" w14:textId="0730DB53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4AC8D328" w14:textId="785AB805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52B4F5A9" w14:textId="77777777">
        <w:trPr>
          <w:jc w:val="center"/>
        </w:trPr>
        <w:tc>
          <w:tcPr>
            <w:tcW w:w="5651" w:type="dxa"/>
          </w:tcPr>
          <w:p w14:paraId="18ECC25A" w14:textId="4B5292D9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7. Panteonul hindus. Expresii ale religiozității hinduse</w:t>
            </w:r>
          </w:p>
        </w:tc>
        <w:tc>
          <w:tcPr>
            <w:tcW w:w="2396" w:type="dxa"/>
          </w:tcPr>
          <w:p w14:paraId="4DE8B915" w14:textId="39D8726A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741131EB" w14:textId="3FAA0F58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5B31E4E1" w14:textId="77777777">
        <w:trPr>
          <w:jc w:val="center"/>
        </w:trPr>
        <w:tc>
          <w:tcPr>
            <w:tcW w:w="5651" w:type="dxa"/>
          </w:tcPr>
          <w:p w14:paraId="41E9FAE5" w14:textId="7A1B7DB4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8. Transmigrație și eliberare</w:t>
            </w:r>
          </w:p>
        </w:tc>
        <w:tc>
          <w:tcPr>
            <w:tcW w:w="2396" w:type="dxa"/>
          </w:tcPr>
          <w:p w14:paraId="484AE7FA" w14:textId="0BB26153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7CB231EA" w14:textId="554C5517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3ABDC4E2" w14:textId="77777777">
        <w:trPr>
          <w:jc w:val="center"/>
        </w:trPr>
        <w:tc>
          <w:tcPr>
            <w:tcW w:w="5651" w:type="dxa"/>
          </w:tcPr>
          <w:p w14:paraId="7E73BD8E" w14:textId="6C692613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9. Vedanta, Samkhya, Yoga</w:t>
            </w:r>
          </w:p>
        </w:tc>
        <w:tc>
          <w:tcPr>
            <w:tcW w:w="2396" w:type="dxa"/>
          </w:tcPr>
          <w:p w14:paraId="393BF955" w14:textId="18E69520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4CD8F863" w14:textId="60F3A798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137A25AB" w14:textId="77777777">
        <w:trPr>
          <w:jc w:val="center"/>
        </w:trPr>
        <w:tc>
          <w:tcPr>
            <w:tcW w:w="5651" w:type="dxa"/>
          </w:tcPr>
          <w:p w14:paraId="69892847" w14:textId="7E714A2E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10. Tantra, vaișanvismul și șivaismul</w:t>
            </w:r>
          </w:p>
        </w:tc>
        <w:tc>
          <w:tcPr>
            <w:tcW w:w="2396" w:type="dxa"/>
          </w:tcPr>
          <w:p w14:paraId="4DDB0C13" w14:textId="5B37D05A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676B1E66" w14:textId="07410077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4F872858" w14:textId="77777777">
        <w:trPr>
          <w:jc w:val="center"/>
        </w:trPr>
        <w:tc>
          <w:tcPr>
            <w:tcW w:w="5651" w:type="dxa"/>
          </w:tcPr>
          <w:p w14:paraId="69F3A1E9" w14:textId="63BB7AB1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 xml:space="preserve">11. Etosul religios </w:t>
            </w:r>
            <w:r w:rsidRPr="00B71B04">
              <w:rPr>
                <w:i/>
              </w:rPr>
              <w:t>sikh</w:t>
            </w:r>
            <w:r w:rsidRPr="00B71B04">
              <w:t>. Islamul în India</w:t>
            </w:r>
          </w:p>
        </w:tc>
        <w:tc>
          <w:tcPr>
            <w:tcW w:w="2396" w:type="dxa"/>
          </w:tcPr>
          <w:p w14:paraId="42976719" w14:textId="2A5ED19D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455B02CC" w14:textId="129C2A70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00566025" w14:textId="77777777">
        <w:trPr>
          <w:jc w:val="center"/>
        </w:trPr>
        <w:tc>
          <w:tcPr>
            <w:tcW w:w="5651" w:type="dxa"/>
          </w:tcPr>
          <w:p w14:paraId="11BAFAC1" w14:textId="0C14B939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12. Reformismul hindus și implicațiile sale. Creștinismul în India</w:t>
            </w:r>
          </w:p>
        </w:tc>
        <w:tc>
          <w:tcPr>
            <w:tcW w:w="2396" w:type="dxa"/>
          </w:tcPr>
          <w:p w14:paraId="4D3277F5" w14:textId="12126B78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2430D489" w14:textId="67B19111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31C6CB4E" w14:textId="77777777">
        <w:trPr>
          <w:jc w:val="center"/>
        </w:trPr>
        <w:tc>
          <w:tcPr>
            <w:tcW w:w="5651" w:type="dxa"/>
          </w:tcPr>
          <w:p w14:paraId="1EE7807D" w14:textId="2217150A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13. Fascinația hinduismului. Cultura hindusă în lume</w:t>
            </w:r>
          </w:p>
        </w:tc>
        <w:tc>
          <w:tcPr>
            <w:tcW w:w="2396" w:type="dxa"/>
          </w:tcPr>
          <w:p w14:paraId="3239055E" w14:textId="6A8EEEA2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508FA557" w14:textId="08659A11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6E75AF" w:rsidRPr="0031490C" w14:paraId="5D50F6C7" w14:textId="77777777">
        <w:trPr>
          <w:jc w:val="center"/>
        </w:trPr>
        <w:tc>
          <w:tcPr>
            <w:tcW w:w="5651" w:type="dxa"/>
          </w:tcPr>
          <w:p w14:paraId="77CCDC48" w14:textId="3CD43027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B71B04">
              <w:t>14. Prezentare lucrări de seminar, recapitulare</w:t>
            </w:r>
          </w:p>
        </w:tc>
        <w:tc>
          <w:tcPr>
            <w:tcW w:w="2396" w:type="dxa"/>
          </w:tcPr>
          <w:p w14:paraId="092B9B17" w14:textId="334827ED" w:rsidR="006E75AF" w:rsidRPr="0031490C" w:rsidRDefault="006E75AF" w:rsidP="00A16FE4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i/>
              </w:rPr>
              <w:t>Susţinere de referate şi analiza lor</w:t>
            </w:r>
          </w:p>
        </w:tc>
        <w:tc>
          <w:tcPr>
            <w:tcW w:w="1857" w:type="dxa"/>
          </w:tcPr>
          <w:p w14:paraId="68E9683E" w14:textId="72308E2E" w:rsidR="006E75AF" w:rsidRPr="0031490C" w:rsidRDefault="006E75AF" w:rsidP="00A16FE4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 w:rsidRPr="00B71B04">
              <w:rPr>
                <w:b/>
                <w:lang w:val="ro-RO"/>
              </w:rPr>
              <w:t>1 oră</w:t>
            </w:r>
          </w:p>
        </w:tc>
      </w:tr>
      <w:tr w:rsidR="002F2D2E" w:rsidRPr="0031490C" w14:paraId="41C61AAD" w14:textId="77777777">
        <w:trPr>
          <w:jc w:val="center"/>
        </w:trPr>
        <w:tc>
          <w:tcPr>
            <w:tcW w:w="9904" w:type="dxa"/>
            <w:gridSpan w:val="3"/>
          </w:tcPr>
          <w:p w14:paraId="02CD31BC" w14:textId="77777777" w:rsidR="006E75AF" w:rsidRPr="00945F2F" w:rsidRDefault="006E75AF" w:rsidP="006E75AF">
            <w:pPr>
              <w:autoSpaceDE w:val="0"/>
              <w:autoSpaceDN w:val="0"/>
              <w:adjustRightInd w:val="0"/>
              <w:contextualSpacing/>
              <w:jc w:val="both"/>
              <w:rPr>
                <w:b/>
                <w:sz w:val="20"/>
                <w:szCs w:val="16"/>
              </w:rPr>
            </w:pPr>
            <w:r w:rsidRPr="00945F2F">
              <w:rPr>
                <w:b/>
                <w:sz w:val="20"/>
                <w:szCs w:val="16"/>
              </w:rPr>
              <w:t>Bibliografie</w:t>
            </w:r>
          </w:p>
          <w:p w14:paraId="14F9AC67" w14:textId="77777777" w:rsidR="006E75AF" w:rsidRPr="0096067B" w:rsidRDefault="006E75AF" w:rsidP="006E75AF">
            <w:pPr>
              <w:jc w:val="both"/>
              <w:rPr>
                <w:bCs/>
                <w:sz w:val="20"/>
                <w:lang w:val="fr-FR"/>
              </w:rPr>
            </w:pPr>
            <w:r w:rsidRPr="0096067B">
              <w:rPr>
                <w:bCs/>
                <w:i/>
                <w:sz w:val="20"/>
                <w:lang w:val="fr-FR"/>
              </w:rPr>
              <w:t>Bhagavad-Gita</w:t>
            </w:r>
            <w:r w:rsidRPr="0096067B">
              <w:rPr>
                <w:bCs/>
                <w:sz w:val="20"/>
                <w:lang w:val="fr-FR"/>
              </w:rPr>
              <w:t>, 2015, Sergiu Al-George (trad. din lb. sanskrita, introd., coment. și note), Herald, Bucure</w:t>
            </w:r>
            <w:r w:rsidRPr="0096067B">
              <w:rPr>
                <w:bCs/>
                <w:sz w:val="20"/>
              </w:rPr>
              <w:t>ş</w:t>
            </w:r>
            <w:r w:rsidRPr="0096067B">
              <w:rPr>
                <w:bCs/>
                <w:sz w:val="20"/>
                <w:lang w:val="fr-FR"/>
              </w:rPr>
              <w:t>ti</w:t>
            </w:r>
          </w:p>
          <w:p w14:paraId="49579A40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i/>
                <w:sz w:val="20"/>
              </w:rPr>
              <w:t>Cele mai vechi Upanișade</w:t>
            </w:r>
            <w:r w:rsidRPr="0096067B">
              <w:rPr>
                <w:sz w:val="20"/>
              </w:rPr>
              <w:t>, 1993, Radu Bercea (trad. din limba sanskrită, studiu introductiv, note și comentarii), București, Editura Științifică</w:t>
            </w:r>
          </w:p>
          <w:p w14:paraId="40C567E2" w14:textId="77777777" w:rsidR="006E75AF" w:rsidRPr="0096067B" w:rsidRDefault="006E75AF" w:rsidP="006E75AF">
            <w:pPr>
              <w:rPr>
                <w:sz w:val="20"/>
                <w:lang w:val="ro-RO"/>
              </w:rPr>
            </w:pPr>
            <w:r w:rsidRPr="0096067B">
              <w:rPr>
                <w:i/>
                <w:sz w:val="20"/>
                <w:lang w:val="ro-RO"/>
              </w:rPr>
              <w:t>Imnuri vedice</w:t>
            </w:r>
            <w:r w:rsidRPr="0096067B">
              <w:rPr>
                <w:sz w:val="20"/>
                <w:lang w:val="ro-RO"/>
              </w:rPr>
              <w:t>, 1969, Ion Larian Postolache &amp;Viorica Vizante (trad din. lb. fr.eng. germ), Bucureşti, Editura pentru Literatura Universală</w:t>
            </w:r>
          </w:p>
          <w:p w14:paraId="702F32BF" w14:textId="77777777" w:rsidR="006E75AF" w:rsidRPr="0096067B" w:rsidRDefault="006E75AF" w:rsidP="006E75AF">
            <w:pPr>
              <w:jc w:val="both"/>
              <w:rPr>
                <w:bCs/>
                <w:sz w:val="20"/>
                <w:lang w:val="fr-FR"/>
              </w:rPr>
            </w:pPr>
            <w:r w:rsidRPr="0096067B">
              <w:rPr>
                <w:bCs/>
                <w:i/>
                <w:sz w:val="20"/>
                <w:lang w:val="fr-FR"/>
              </w:rPr>
              <w:t>Legea lui Manu</w:t>
            </w:r>
            <w:r w:rsidRPr="0096067B">
              <w:rPr>
                <w:bCs/>
                <w:sz w:val="20"/>
                <w:lang w:val="fr-FR"/>
              </w:rPr>
              <w:t>, 1992, Ioan Mihalcescu (trad.), Bucureşti, Chrater</w:t>
            </w:r>
          </w:p>
          <w:p w14:paraId="5DBACDEF" w14:textId="77777777" w:rsidR="006E75AF" w:rsidRPr="0096067B" w:rsidRDefault="006E75AF" w:rsidP="006E75AF">
            <w:pPr>
              <w:jc w:val="both"/>
              <w:rPr>
                <w:bCs/>
                <w:sz w:val="20"/>
                <w:lang w:val="fr-FR"/>
              </w:rPr>
            </w:pPr>
            <w:r w:rsidRPr="0096067B">
              <w:rPr>
                <w:bCs/>
                <w:i/>
                <w:sz w:val="20"/>
                <w:lang w:val="fr-FR"/>
              </w:rPr>
              <w:t>Mahabharata</w:t>
            </w:r>
            <w:r w:rsidRPr="0096067B">
              <w:rPr>
                <w:bCs/>
                <w:sz w:val="20"/>
                <w:lang w:val="fr-FR"/>
              </w:rPr>
              <w:t>, 2017Th. Simenschy (trad.), București, Saeculum I.O.</w:t>
            </w:r>
          </w:p>
          <w:p w14:paraId="627B3019" w14:textId="77777777" w:rsidR="006E75AF" w:rsidRPr="0096067B" w:rsidRDefault="006E75AF" w:rsidP="006E75AF">
            <w:pPr>
              <w:jc w:val="both"/>
              <w:rPr>
                <w:bCs/>
                <w:sz w:val="20"/>
                <w:lang w:val="fr-FR"/>
              </w:rPr>
            </w:pPr>
            <w:r w:rsidRPr="0096067B">
              <w:rPr>
                <w:bCs/>
                <w:i/>
                <w:sz w:val="20"/>
                <w:lang w:val="fr-FR"/>
              </w:rPr>
              <w:t>Ramayana</w:t>
            </w:r>
            <w:r w:rsidRPr="0096067B">
              <w:rPr>
                <w:bCs/>
                <w:sz w:val="20"/>
                <w:lang w:val="fr-FR"/>
              </w:rPr>
              <w:t>, 1994, București, Saeculum I.O.</w:t>
            </w:r>
          </w:p>
          <w:p w14:paraId="2AF12CF7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i/>
                <w:sz w:val="20"/>
              </w:rPr>
              <w:t>Upani</w:t>
            </w:r>
            <w:r w:rsidRPr="0096067B">
              <w:rPr>
                <w:i/>
                <w:sz w:val="20"/>
                <w:lang w:val="ro-RO"/>
              </w:rPr>
              <w:t>ṣ</w:t>
            </w:r>
            <w:r w:rsidRPr="0096067B">
              <w:rPr>
                <w:i/>
                <w:sz w:val="20"/>
              </w:rPr>
              <w:t>ad Taittir</w:t>
            </w:r>
            <w:r w:rsidRPr="0096067B">
              <w:rPr>
                <w:i/>
                <w:sz w:val="20"/>
                <w:lang w:val="ro-RO"/>
              </w:rPr>
              <w:t>ī</w:t>
            </w:r>
            <w:r w:rsidRPr="0096067B">
              <w:rPr>
                <w:i/>
                <w:sz w:val="20"/>
              </w:rPr>
              <w:t>ya, Aitareya, Kau</w:t>
            </w:r>
            <w:r w:rsidRPr="0096067B">
              <w:rPr>
                <w:i/>
                <w:sz w:val="20"/>
                <w:lang w:val="ro-RO"/>
              </w:rPr>
              <w:t>ṣī</w:t>
            </w:r>
            <w:r w:rsidRPr="0096067B">
              <w:rPr>
                <w:i/>
                <w:sz w:val="20"/>
              </w:rPr>
              <w:t>taki Br</w:t>
            </w:r>
            <w:r w:rsidRPr="0096067B">
              <w:rPr>
                <w:i/>
                <w:sz w:val="20"/>
                <w:lang w:val="ro-RO"/>
              </w:rPr>
              <w:t>ā</w:t>
            </w:r>
            <w:r w:rsidRPr="0096067B">
              <w:rPr>
                <w:i/>
                <w:sz w:val="20"/>
              </w:rPr>
              <w:t>hmaṇa, Śvetaśvatara, Muṇḍaka, M</w:t>
            </w:r>
            <w:r w:rsidRPr="0096067B">
              <w:rPr>
                <w:i/>
                <w:sz w:val="20"/>
                <w:lang w:val="ro-RO"/>
              </w:rPr>
              <w:t>ā</w:t>
            </w:r>
            <w:r w:rsidRPr="0096067B">
              <w:rPr>
                <w:i/>
                <w:sz w:val="20"/>
              </w:rPr>
              <w:t>ṇḍūkya, Maitreya, Vajrasūcika, Kaivalya, J</w:t>
            </w:r>
            <w:r w:rsidRPr="0096067B">
              <w:rPr>
                <w:i/>
                <w:sz w:val="20"/>
                <w:lang w:val="ro-RO"/>
              </w:rPr>
              <w:t>ā</w:t>
            </w:r>
            <w:r w:rsidRPr="0096067B">
              <w:rPr>
                <w:i/>
                <w:sz w:val="20"/>
              </w:rPr>
              <w:t>b</w:t>
            </w:r>
            <w:r w:rsidRPr="0096067B">
              <w:rPr>
                <w:i/>
                <w:sz w:val="20"/>
                <w:lang w:val="ro-RO"/>
              </w:rPr>
              <w:t>ā</w:t>
            </w:r>
            <w:r w:rsidRPr="0096067B">
              <w:rPr>
                <w:i/>
                <w:sz w:val="20"/>
              </w:rPr>
              <w:t>la, Kali-Santaraṇa, Yogar</w:t>
            </w:r>
            <w:r w:rsidRPr="0096067B">
              <w:rPr>
                <w:i/>
                <w:sz w:val="20"/>
                <w:lang w:val="ro-RO"/>
              </w:rPr>
              <w:t>ā</w:t>
            </w:r>
            <w:r w:rsidRPr="0096067B">
              <w:rPr>
                <w:i/>
                <w:sz w:val="20"/>
              </w:rPr>
              <w:t>ja</w:t>
            </w:r>
            <w:r w:rsidRPr="0096067B">
              <w:rPr>
                <w:sz w:val="20"/>
              </w:rPr>
              <w:t>, 2006, Ovidiu Cristian Nedu (trad. din limba sanskrită, note introductive și comentarii), București, Herald</w:t>
            </w:r>
          </w:p>
          <w:p w14:paraId="0156B934" w14:textId="77777777" w:rsidR="006E75AF" w:rsidRPr="0096067B" w:rsidRDefault="006E75AF" w:rsidP="006E75AF">
            <w:pPr>
              <w:jc w:val="both"/>
              <w:rPr>
                <w:sz w:val="20"/>
                <w:lang w:val="ro-RO"/>
              </w:rPr>
            </w:pPr>
            <w:r w:rsidRPr="0096067B">
              <w:rPr>
                <w:bCs/>
                <w:smallCaps/>
                <w:sz w:val="20"/>
                <w:lang w:val="fr-FR"/>
              </w:rPr>
              <w:t>Al-George</w:t>
            </w:r>
            <w:r w:rsidRPr="0096067B">
              <w:rPr>
                <w:bCs/>
                <w:sz w:val="20"/>
                <w:lang w:val="fr-FR"/>
              </w:rPr>
              <w:t>, Sergiu, 1971,</w:t>
            </w:r>
            <w:r w:rsidRPr="0096067B">
              <w:rPr>
                <w:i/>
                <w:sz w:val="20"/>
                <w:lang w:val="ro-RO"/>
              </w:rPr>
              <w:t xml:space="preserve"> Filosofia indiană în texte</w:t>
            </w:r>
            <w:r w:rsidRPr="0096067B">
              <w:rPr>
                <w:sz w:val="20"/>
                <w:lang w:val="ro-RO"/>
              </w:rPr>
              <w:t xml:space="preserve">, </w:t>
            </w:r>
            <w:r w:rsidRPr="0096067B">
              <w:rPr>
                <w:sz w:val="20"/>
              </w:rPr>
              <w:t>București, Editura Științifică</w:t>
            </w:r>
          </w:p>
          <w:p w14:paraId="770BBF94" w14:textId="77777777" w:rsidR="006E75AF" w:rsidRPr="0096067B" w:rsidRDefault="006E75AF" w:rsidP="006E75AF">
            <w:pPr>
              <w:jc w:val="both"/>
              <w:rPr>
                <w:bCs/>
                <w:sz w:val="20"/>
                <w:lang w:val="fr-FR"/>
              </w:rPr>
            </w:pPr>
            <w:r w:rsidRPr="0096067B">
              <w:rPr>
                <w:bCs/>
                <w:smallCaps/>
                <w:sz w:val="20"/>
                <w:lang w:val="fr-FR"/>
              </w:rPr>
              <w:t>Brunton</w:t>
            </w:r>
            <w:r w:rsidRPr="0096067B">
              <w:rPr>
                <w:bCs/>
                <w:sz w:val="20"/>
                <w:lang w:val="fr-FR"/>
              </w:rPr>
              <w:t xml:space="preserve">, Paul, 2013, </w:t>
            </w:r>
            <w:r w:rsidRPr="0096067B">
              <w:rPr>
                <w:bCs/>
                <w:i/>
                <w:sz w:val="20"/>
                <w:lang w:val="fr-FR"/>
              </w:rPr>
              <w:t>India secretă</w:t>
            </w:r>
            <w:r w:rsidRPr="0096067B">
              <w:rPr>
                <w:bCs/>
                <w:sz w:val="20"/>
                <w:lang w:val="fr-FR"/>
              </w:rPr>
              <w:t>, Iași, Polirom</w:t>
            </w:r>
          </w:p>
          <w:p w14:paraId="18C179BE" w14:textId="77777777" w:rsidR="006E75AF" w:rsidRPr="0096067B" w:rsidRDefault="006E75AF" w:rsidP="006E75AF">
            <w:pPr>
              <w:jc w:val="both"/>
              <w:rPr>
                <w:rFonts w:eastAsia="Times-Roman"/>
                <w:sz w:val="20"/>
                <w:lang w:val="ro-RO"/>
              </w:rPr>
            </w:pPr>
            <w:r w:rsidRPr="0096067B">
              <w:rPr>
                <w:rFonts w:eastAsia="Times-Roman"/>
                <w:smallCaps/>
                <w:sz w:val="20"/>
                <w:lang w:val="ro-RO"/>
              </w:rPr>
              <w:t>Cole</w:t>
            </w:r>
            <w:r w:rsidRPr="0096067B">
              <w:rPr>
                <w:rFonts w:eastAsia="Times-Roman"/>
                <w:sz w:val="20"/>
                <w:lang w:val="ro-RO"/>
              </w:rPr>
              <w:t xml:space="preserve">, W.Owen &amp; </w:t>
            </w:r>
            <w:r w:rsidRPr="0096067B">
              <w:rPr>
                <w:rFonts w:eastAsia="Times-Roman"/>
                <w:smallCaps/>
                <w:sz w:val="20"/>
                <w:lang w:val="ro-RO"/>
              </w:rPr>
              <w:t>Sambhi</w:t>
            </w:r>
            <w:r w:rsidRPr="0096067B">
              <w:rPr>
                <w:rFonts w:eastAsia="Times-Roman"/>
                <w:sz w:val="20"/>
                <w:lang w:val="ro-RO"/>
              </w:rPr>
              <w:t xml:space="preserve">, Piara Singh, 2005, </w:t>
            </w:r>
            <w:r w:rsidRPr="0096067B">
              <w:rPr>
                <w:rFonts w:eastAsia="Times-Roman"/>
                <w:i/>
                <w:sz w:val="20"/>
                <w:lang w:val="ro-RO"/>
              </w:rPr>
              <w:t>A Popular Dictionary of Sikhism</w:t>
            </w:r>
            <w:r w:rsidRPr="0096067B">
              <w:rPr>
                <w:rFonts w:eastAsia="Times-Roman"/>
                <w:sz w:val="20"/>
                <w:lang w:val="ro-RO"/>
              </w:rPr>
              <w:t>, London, Curzon Press</w:t>
            </w:r>
          </w:p>
          <w:p w14:paraId="51683F52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rFonts w:eastAsia="Times-Roman"/>
                <w:smallCaps/>
                <w:sz w:val="20"/>
                <w:lang w:val="ro-RO"/>
              </w:rPr>
              <w:t>Dumont</w:t>
            </w:r>
            <w:r w:rsidRPr="0096067B">
              <w:rPr>
                <w:rFonts w:eastAsia="Times-Roman"/>
                <w:sz w:val="20"/>
                <w:lang w:val="ro-RO"/>
              </w:rPr>
              <w:t xml:space="preserve">, Louis, 1960, </w:t>
            </w:r>
            <w:r w:rsidRPr="0096067B">
              <w:rPr>
                <w:rFonts w:eastAsia="Times-Roman"/>
                <w:i/>
                <w:sz w:val="20"/>
                <w:lang w:val="ro-RO"/>
              </w:rPr>
              <w:t>Homo Hierarchicus: The Caste System and Its Implications</w:t>
            </w:r>
            <w:r w:rsidRPr="0096067B">
              <w:rPr>
                <w:rFonts w:eastAsia="Times-Roman"/>
                <w:sz w:val="20"/>
                <w:lang w:val="ro-RO"/>
              </w:rPr>
              <w:t>, Delhi, Oxford University Press</w:t>
            </w:r>
          </w:p>
          <w:p w14:paraId="275209B4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bCs/>
                <w:smallCaps/>
                <w:sz w:val="20"/>
                <w:lang w:val="fr-FR"/>
              </w:rPr>
              <w:t>Dura</w:t>
            </w:r>
            <w:r w:rsidRPr="0096067B">
              <w:rPr>
                <w:bCs/>
                <w:sz w:val="20"/>
                <w:lang w:val="fr-FR"/>
              </w:rPr>
              <w:t xml:space="preserve"> Ioan, 2015, </w:t>
            </w:r>
            <w:r w:rsidRPr="0096067B">
              <w:rPr>
                <w:bCs/>
                <w:i/>
                <w:sz w:val="20"/>
                <w:lang w:val="fr-FR"/>
              </w:rPr>
              <w:t>Non-dualismul vedantin,</w:t>
            </w:r>
            <w:r w:rsidRPr="0096067B">
              <w:rPr>
                <w:bCs/>
                <w:sz w:val="20"/>
                <w:lang w:val="fr-FR"/>
              </w:rPr>
              <w:t xml:space="preserve"> Sibiu, Astra Museum</w:t>
            </w:r>
          </w:p>
          <w:p w14:paraId="114AFADC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smallCaps/>
                <w:sz w:val="20"/>
              </w:rPr>
              <w:t>Grimes</w:t>
            </w:r>
            <w:r w:rsidRPr="0096067B">
              <w:rPr>
                <w:sz w:val="20"/>
              </w:rPr>
              <w:t xml:space="preserve">, John, 1999, </w:t>
            </w:r>
            <w:r w:rsidRPr="0096067B">
              <w:rPr>
                <w:i/>
                <w:sz w:val="20"/>
              </w:rPr>
              <w:t>Dicționar de filosofie indiană</w:t>
            </w:r>
            <w:r w:rsidRPr="0096067B">
              <w:rPr>
                <w:sz w:val="20"/>
              </w:rPr>
              <w:t>, București, Humanitas</w:t>
            </w:r>
          </w:p>
          <w:p w14:paraId="048693CE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smallCaps/>
                <w:sz w:val="20"/>
              </w:rPr>
              <w:lastRenderedPageBreak/>
              <w:t>Klostermaier</w:t>
            </w:r>
            <w:r w:rsidRPr="0096067B">
              <w:rPr>
                <w:sz w:val="20"/>
              </w:rPr>
              <w:t xml:space="preserve">, Klaus K, 2003, </w:t>
            </w:r>
            <w:r w:rsidRPr="0096067B">
              <w:rPr>
                <w:i/>
                <w:sz w:val="20"/>
              </w:rPr>
              <w:t>A Concise Encyclopedia of Hinduism</w:t>
            </w:r>
            <w:r w:rsidRPr="0096067B">
              <w:rPr>
                <w:sz w:val="20"/>
              </w:rPr>
              <w:t>, Oxford, Oneworld Publications</w:t>
            </w:r>
          </w:p>
          <w:p w14:paraId="39E0FD0F" w14:textId="77777777" w:rsidR="006E75AF" w:rsidRPr="0096067B" w:rsidRDefault="006E75AF" w:rsidP="006E75AF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96067B">
              <w:rPr>
                <w:smallCaps/>
                <w:color w:val="231F20"/>
                <w:sz w:val="20"/>
              </w:rPr>
              <w:t>Morretta</w:t>
            </w:r>
            <w:r w:rsidRPr="0096067B">
              <w:rPr>
                <w:color w:val="231F20"/>
                <w:sz w:val="20"/>
              </w:rPr>
              <w:t xml:space="preserve">, Angelo, 1996, </w:t>
            </w:r>
            <w:r w:rsidRPr="0096067B">
              <w:rPr>
                <w:i/>
                <w:color w:val="231F20"/>
                <w:sz w:val="20"/>
              </w:rPr>
              <w:t>Gândirea vedanta</w:t>
            </w:r>
            <w:r w:rsidRPr="0096067B">
              <w:rPr>
                <w:color w:val="231F20"/>
                <w:sz w:val="20"/>
              </w:rPr>
              <w:t>, București, Editura Tehnica</w:t>
            </w:r>
          </w:p>
          <w:p w14:paraId="0758FD46" w14:textId="77777777" w:rsidR="006E75AF" w:rsidRPr="0096067B" w:rsidRDefault="006E75AF" w:rsidP="006E75AF">
            <w:pPr>
              <w:autoSpaceDE w:val="0"/>
              <w:autoSpaceDN w:val="0"/>
              <w:adjustRightInd w:val="0"/>
              <w:jc w:val="both"/>
              <w:rPr>
                <w:color w:val="231F20"/>
                <w:sz w:val="20"/>
              </w:rPr>
            </w:pPr>
            <w:r w:rsidRPr="0096067B">
              <w:rPr>
                <w:smallCaps/>
                <w:color w:val="231F20"/>
                <w:sz w:val="20"/>
              </w:rPr>
              <w:t>Morretta</w:t>
            </w:r>
            <w:r w:rsidRPr="0096067B">
              <w:rPr>
                <w:color w:val="231F20"/>
                <w:sz w:val="20"/>
              </w:rPr>
              <w:t xml:space="preserve">, Angelo, 1998, </w:t>
            </w:r>
            <w:r w:rsidRPr="0096067B">
              <w:rPr>
                <w:i/>
                <w:color w:val="231F20"/>
                <w:sz w:val="20"/>
              </w:rPr>
              <w:t>Mituri indiene</w:t>
            </w:r>
            <w:r w:rsidRPr="0096067B">
              <w:rPr>
                <w:color w:val="231F20"/>
                <w:sz w:val="20"/>
              </w:rPr>
              <w:t xml:space="preserve">, București, Editura Tehnica </w:t>
            </w:r>
          </w:p>
          <w:p w14:paraId="7BF90B37" w14:textId="77777777" w:rsidR="006E75AF" w:rsidRPr="0096067B" w:rsidRDefault="006E75AF" w:rsidP="006E75AF">
            <w:pPr>
              <w:jc w:val="both"/>
              <w:rPr>
                <w:bCs/>
                <w:sz w:val="20"/>
                <w:lang w:val="fr-FR"/>
              </w:rPr>
            </w:pPr>
            <w:r w:rsidRPr="0096067B">
              <w:rPr>
                <w:bCs/>
                <w:smallCaps/>
                <w:sz w:val="20"/>
                <w:lang w:val="fr-FR"/>
              </w:rPr>
              <w:t>Nehru</w:t>
            </w:r>
            <w:r w:rsidRPr="0096067B">
              <w:rPr>
                <w:bCs/>
                <w:sz w:val="20"/>
                <w:lang w:val="fr-FR"/>
              </w:rPr>
              <w:t xml:space="preserve">, Jawaharlar, 1956, </w:t>
            </w:r>
            <w:r w:rsidRPr="0096067B">
              <w:rPr>
                <w:bCs/>
                <w:i/>
                <w:sz w:val="20"/>
                <w:lang w:val="fr-FR"/>
              </w:rPr>
              <w:t>Descoperirea Indiei</w:t>
            </w:r>
            <w:r w:rsidRPr="0096067B">
              <w:rPr>
                <w:bCs/>
                <w:sz w:val="20"/>
                <w:lang w:val="fr-FR"/>
              </w:rPr>
              <w:t>, București, Editura de Stat pentru Literatură Politică</w:t>
            </w:r>
          </w:p>
          <w:p w14:paraId="1C30444E" w14:textId="77777777" w:rsidR="006E75AF" w:rsidRPr="0096067B" w:rsidRDefault="006E75AF" w:rsidP="006E75AF">
            <w:pPr>
              <w:jc w:val="both"/>
              <w:rPr>
                <w:sz w:val="20"/>
              </w:rPr>
            </w:pPr>
            <w:r w:rsidRPr="0096067B">
              <w:rPr>
                <w:bCs/>
                <w:smallCaps/>
                <w:sz w:val="20"/>
                <w:lang w:val="fr-FR"/>
              </w:rPr>
              <w:t>Varenne</w:t>
            </w:r>
            <w:r w:rsidRPr="0096067B">
              <w:rPr>
                <w:bCs/>
                <w:sz w:val="20"/>
                <w:lang w:val="fr-FR"/>
              </w:rPr>
              <w:t xml:space="preserve">, Jean, 2002, </w:t>
            </w:r>
            <w:r w:rsidRPr="0096067B">
              <w:rPr>
                <w:bCs/>
                <w:i/>
                <w:sz w:val="20"/>
                <w:lang w:val="fr-FR"/>
              </w:rPr>
              <w:t>Tantrismul: mituri, rituri, metafizica</w:t>
            </w:r>
            <w:r w:rsidRPr="0096067B">
              <w:rPr>
                <w:sz w:val="20"/>
              </w:rPr>
              <w:t>, București, Herald</w:t>
            </w:r>
          </w:p>
          <w:p w14:paraId="41C61AAC" w14:textId="02B91977" w:rsidR="002F2D2E" w:rsidRPr="0031490C" w:rsidRDefault="006E75AF" w:rsidP="006E75AF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96067B">
              <w:rPr>
                <w:smallCaps/>
                <w:sz w:val="20"/>
              </w:rPr>
              <w:t>Zimmer</w:t>
            </w:r>
            <w:r w:rsidRPr="0096067B">
              <w:rPr>
                <w:sz w:val="20"/>
              </w:rPr>
              <w:t>, Heinrich</w:t>
            </w:r>
            <w:r w:rsidRPr="0096067B">
              <w:rPr>
                <w:bCs/>
                <w:sz w:val="20"/>
                <w:lang w:val="fr-FR"/>
              </w:rPr>
              <w:t xml:space="preserve">, 2007, </w:t>
            </w:r>
            <w:r w:rsidRPr="0096067B">
              <w:rPr>
                <w:bCs/>
                <w:i/>
                <w:sz w:val="20"/>
                <w:lang w:val="fr-FR"/>
              </w:rPr>
              <w:t>Mituri si simboluri in arta si civilizatia indiana</w:t>
            </w:r>
            <w:r w:rsidRPr="0096067B">
              <w:rPr>
                <w:bCs/>
                <w:sz w:val="20"/>
                <w:lang w:val="fr-FR"/>
              </w:rPr>
              <w:t xml:space="preserve">, </w:t>
            </w:r>
            <w:r w:rsidRPr="0096067B">
              <w:rPr>
                <w:sz w:val="20"/>
              </w:rPr>
              <w:t>București, Humanitas</w:t>
            </w:r>
          </w:p>
        </w:tc>
      </w:tr>
    </w:tbl>
    <w:p w14:paraId="27642E21" w14:textId="77777777" w:rsidR="006E75AF" w:rsidRPr="001427B4" w:rsidRDefault="006E75AF" w:rsidP="006E75AF">
      <w:pPr>
        <w:rPr>
          <w:color w:val="FF0000"/>
          <w:lang w:val="ro-RO"/>
        </w:rPr>
      </w:pPr>
      <w:r w:rsidRPr="001427B4">
        <w:rPr>
          <w:color w:val="FF0000"/>
          <w:vertAlign w:val="superscript"/>
          <w:lang w:val="ro-RO"/>
        </w:rPr>
        <w:lastRenderedPageBreak/>
        <w:t>1</w:t>
      </w:r>
      <w:r w:rsidRPr="001427B4">
        <w:rPr>
          <w:color w:val="FF0000"/>
          <w:lang w:val="ro-RO"/>
        </w:rPr>
        <w:t>În situații justificate, anumite activități declarate a se desfășura față în față se pot desfășura online, și invers, cu respectarea numărului de ore de activități online declarat la 3.4.</w:t>
      </w:r>
    </w:p>
    <w:p w14:paraId="41C61AAE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1B3C7BF1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8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. Coroborarea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conținuturilor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disciplinei cu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așteptările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reprezentanților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comunității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epistemice, </w:t>
      </w:r>
      <w:r w:rsidR="006B32F7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asociațiilor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profesionale şi angajatori reprezentativi din domeniul aferent programului</w:t>
      </w:r>
    </w:p>
    <w:tbl>
      <w:tblPr>
        <w:tblStyle w:val="a7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91"/>
      </w:tblGrid>
      <w:tr w:rsidR="0070737A" w:rsidRPr="00187B2B" w14:paraId="41C61AB1" w14:textId="77777777">
        <w:trPr>
          <w:jc w:val="center"/>
        </w:trPr>
        <w:tc>
          <w:tcPr>
            <w:tcW w:w="9791" w:type="dxa"/>
          </w:tcPr>
          <w:p w14:paraId="41C61AB0" w14:textId="5220D0E2" w:rsidR="0070737A" w:rsidRPr="0031490C" w:rsidRDefault="006874E5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Conţinutul epistemic este apreciat de comunităţile reprezentative ale specialiștilor în domeniul Teologie, ale profesorilor de istorie și filosofie a religiilor de la facultăți de teologie din țară, de institute și centre cu caracter interreligios și intercultural.</w:t>
            </w:r>
          </w:p>
        </w:tc>
      </w:tr>
    </w:tbl>
    <w:p w14:paraId="41C61AB2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5B000F6" w:rsidR="0070737A" w:rsidRPr="0031490C" w:rsidRDefault="0046552F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</w:t>
      </w:r>
      <w:r w:rsidR="00055508" w:rsidRPr="0031490C">
        <w:rPr>
          <w:rFonts w:ascii="Arial Narrow" w:eastAsia="Arial Narrow" w:hAnsi="Arial Narrow" w:cs="Arial Narrow"/>
          <w:b/>
          <w:sz w:val="22"/>
          <w:szCs w:val="22"/>
          <w:lang w:val="ro-RO"/>
        </w:rPr>
        <w:t>. Evaluare</w:t>
      </w:r>
    </w:p>
    <w:p w14:paraId="41C61AB4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a8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66"/>
        <w:gridCol w:w="2734"/>
        <w:gridCol w:w="2653"/>
        <w:gridCol w:w="2126"/>
      </w:tblGrid>
      <w:tr w:rsidR="0070737A" w:rsidRPr="0031490C" w14:paraId="41C61AB9" w14:textId="77777777" w:rsidTr="006E75AF">
        <w:trPr>
          <w:jc w:val="center"/>
        </w:trPr>
        <w:tc>
          <w:tcPr>
            <w:tcW w:w="2566" w:type="dxa"/>
          </w:tcPr>
          <w:p w14:paraId="41C61AB5" w14:textId="77777777" w:rsidR="0070737A" w:rsidRPr="0031490C" w:rsidRDefault="00055508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2734" w:type="dxa"/>
          </w:tcPr>
          <w:p w14:paraId="41C61AB6" w14:textId="49DFF820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.1. Criterii de evaluare</w:t>
            </w:r>
          </w:p>
        </w:tc>
        <w:tc>
          <w:tcPr>
            <w:tcW w:w="2653" w:type="dxa"/>
          </w:tcPr>
          <w:p w14:paraId="41C61AB7" w14:textId="594D7276" w:rsidR="0070737A" w:rsidRPr="0031490C" w:rsidRDefault="0046552F" w:rsidP="001A101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.2. Metode de evaluare</w:t>
            </w:r>
          </w:p>
        </w:tc>
        <w:tc>
          <w:tcPr>
            <w:tcW w:w="2126" w:type="dxa"/>
          </w:tcPr>
          <w:p w14:paraId="41C61AB8" w14:textId="478F3B9E" w:rsidR="0070737A" w:rsidRPr="0031490C" w:rsidRDefault="0046552F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="00055508"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.3. Pondere din nota finală</w:t>
            </w:r>
          </w:p>
        </w:tc>
      </w:tr>
      <w:tr w:rsidR="006E75AF" w:rsidRPr="0031490C" w14:paraId="41C61AC0" w14:textId="77777777" w:rsidTr="006E75AF">
        <w:trPr>
          <w:jc w:val="center"/>
        </w:trPr>
        <w:tc>
          <w:tcPr>
            <w:tcW w:w="2566" w:type="dxa"/>
          </w:tcPr>
          <w:p w14:paraId="41C61ABA" w14:textId="27577ADB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.4. Curs</w:t>
            </w:r>
          </w:p>
        </w:tc>
        <w:tc>
          <w:tcPr>
            <w:tcW w:w="2734" w:type="dxa"/>
          </w:tcPr>
          <w:p w14:paraId="77331E4B" w14:textId="77777777" w:rsidR="006E75AF" w:rsidRPr="005F028F" w:rsidRDefault="006E75AF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Evaluare finală</w:t>
            </w:r>
          </w:p>
          <w:p w14:paraId="41C61ABD" w14:textId="58F264A2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53" w:type="dxa"/>
          </w:tcPr>
          <w:p w14:paraId="41C61ABE" w14:textId="18A0FD8F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Examen scris</w:t>
            </w:r>
            <w:r>
              <w:rPr>
                <w:i/>
                <w:color w:val="000000"/>
                <w:lang w:val="ro-RO"/>
              </w:rPr>
              <w:t>/</w:t>
            </w:r>
            <w:r w:rsidRPr="005F028F">
              <w:rPr>
                <w:i/>
                <w:color w:val="000000"/>
                <w:lang w:val="ro-RO"/>
              </w:rPr>
              <w:t xml:space="preserve">Examen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2126" w:type="dxa"/>
          </w:tcPr>
          <w:p w14:paraId="41C61ABF" w14:textId="24C25D79" w:rsidR="006E75AF" w:rsidRPr="0031490C" w:rsidRDefault="006E75AF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color w:val="000000"/>
                <w:lang w:val="ro-RO"/>
              </w:rPr>
              <w:t>50%</w:t>
            </w:r>
          </w:p>
        </w:tc>
      </w:tr>
      <w:tr w:rsidR="006E75AF" w:rsidRPr="0031490C" w14:paraId="41C61AC5" w14:textId="77777777" w:rsidTr="006E75AF">
        <w:trPr>
          <w:trHeight w:val="140"/>
          <w:jc w:val="center"/>
        </w:trPr>
        <w:tc>
          <w:tcPr>
            <w:tcW w:w="2566" w:type="dxa"/>
            <w:vMerge w:val="restart"/>
          </w:tcPr>
          <w:p w14:paraId="41C61AC1" w14:textId="2AFBEE4B" w:rsidR="006E75AF" w:rsidRPr="0031490C" w:rsidRDefault="006E75A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.5. Seminar</w:t>
            </w:r>
          </w:p>
        </w:tc>
        <w:tc>
          <w:tcPr>
            <w:tcW w:w="2734" w:type="dxa"/>
          </w:tcPr>
          <w:p w14:paraId="41C61AC2" w14:textId="7F1E2B2A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653" w:type="dxa"/>
          </w:tcPr>
          <w:p w14:paraId="41C61AC3" w14:textId="732C19EF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Lucrare de seminar/Evaluare</w:t>
            </w:r>
            <w:r w:rsidRPr="005F028F">
              <w:rPr>
                <w:i/>
                <w:color w:val="000000"/>
                <w:lang w:val="ro-RO"/>
              </w:rPr>
              <w:t xml:space="preserve">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2126" w:type="dxa"/>
          </w:tcPr>
          <w:p w14:paraId="41C61AC4" w14:textId="4F88A22E" w:rsidR="006E75AF" w:rsidRPr="0031490C" w:rsidRDefault="006E75AF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5F028F">
              <w:rPr>
                <w:color w:val="000000"/>
                <w:lang w:val="ro-RO"/>
              </w:rPr>
              <w:t>30%</w:t>
            </w:r>
          </w:p>
        </w:tc>
      </w:tr>
      <w:tr w:rsidR="006E75AF" w:rsidRPr="0031490C" w14:paraId="158916C9" w14:textId="77777777" w:rsidTr="006E75AF">
        <w:trPr>
          <w:trHeight w:val="140"/>
          <w:jc w:val="center"/>
        </w:trPr>
        <w:tc>
          <w:tcPr>
            <w:tcW w:w="2566" w:type="dxa"/>
            <w:vMerge/>
          </w:tcPr>
          <w:p w14:paraId="5CF344D4" w14:textId="77777777" w:rsidR="006E75AF" w:rsidRDefault="006E75AF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734" w:type="dxa"/>
          </w:tcPr>
          <w:p w14:paraId="7BA4723F" w14:textId="436AD721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891D81">
              <w:rPr>
                <w:i/>
                <w:lang w:val="ro-RO"/>
              </w:rPr>
              <w:t>-</w:t>
            </w:r>
            <w:r>
              <w:rPr>
                <w:i/>
                <w:lang w:val="ro-RO"/>
              </w:rPr>
              <w:t xml:space="preserve"> Activitate la seminar</w:t>
            </w:r>
          </w:p>
        </w:tc>
        <w:tc>
          <w:tcPr>
            <w:tcW w:w="2653" w:type="dxa"/>
          </w:tcPr>
          <w:p w14:paraId="6EBFD70A" w14:textId="77777777" w:rsidR="006E75AF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126" w:type="dxa"/>
          </w:tcPr>
          <w:p w14:paraId="50A99A16" w14:textId="47C29388" w:rsidR="006E75AF" w:rsidRPr="0031490C" w:rsidRDefault="006E75AF" w:rsidP="00786769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lang w:val="ro-RO"/>
              </w:rPr>
              <w:t>20%</w:t>
            </w:r>
          </w:p>
        </w:tc>
      </w:tr>
      <w:tr w:rsidR="00786769" w:rsidRPr="00BE586F" w14:paraId="41C61ACD" w14:textId="77777777">
        <w:trPr>
          <w:jc w:val="center"/>
        </w:trPr>
        <w:tc>
          <w:tcPr>
            <w:tcW w:w="2566" w:type="dxa"/>
          </w:tcPr>
          <w:p w14:paraId="41C61ACB" w14:textId="2C7607D7" w:rsidR="00786769" w:rsidRPr="0031490C" w:rsidRDefault="00786769" w:rsidP="00786769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</w:t>
            </w: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im</w:t>
            </w:r>
            <w:r w:rsidRPr="0031490C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um de performanță</w:t>
            </w:r>
          </w:p>
        </w:tc>
        <w:tc>
          <w:tcPr>
            <w:tcW w:w="7513" w:type="dxa"/>
            <w:gridSpan w:val="3"/>
          </w:tcPr>
          <w:p w14:paraId="41C61ACC" w14:textId="4E04D3F6" w:rsidR="00786769" w:rsidRPr="0031490C" w:rsidRDefault="00786769" w:rsidP="00121237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786769" w:rsidRPr="00BE586F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5A5DD4E6" w:rsidR="00786769" w:rsidRPr="0031490C" w:rsidRDefault="006E75AF" w:rsidP="00786769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A46C55">
              <w:rPr>
                <w:lang w:eastAsia="en-GB"/>
              </w:rPr>
              <w:t xml:space="preserve">Frecvenţa la cursuri, susţinerea unei prezentări în cadrul seminariilor; </w:t>
            </w:r>
            <w:r w:rsidRPr="00A46C55">
              <w:rPr>
                <w:lang w:val="ro-RO"/>
              </w:rPr>
              <w:t>cunoașterea noțiunilor fundamentale tratate de disciplină, a terminologiei științifice și a datelor istorice esențiale.</w:t>
            </w:r>
          </w:p>
        </w:tc>
      </w:tr>
    </w:tbl>
    <w:p w14:paraId="41C61AD1" w14:textId="77777777" w:rsidR="0070737A" w:rsidRPr="0031490C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340E06" w:rsidRPr="00BE586F" w14:paraId="7DEEE6A0" w14:textId="77777777" w:rsidTr="00B8568C">
        <w:tc>
          <w:tcPr>
            <w:tcW w:w="2185" w:type="dxa"/>
          </w:tcPr>
          <w:p w14:paraId="288312A8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76F7F1D" w14:textId="7C669A25" w:rsidR="00340E06" w:rsidRPr="0031490C" w:rsidRDefault="00B15F4D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B15F4D">
              <w:rPr>
                <w:b/>
                <w:lang w:val="fr-FR"/>
              </w:rPr>
              <w:t>30.09.2025</w:t>
            </w:r>
          </w:p>
        </w:tc>
        <w:tc>
          <w:tcPr>
            <w:tcW w:w="4475" w:type="dxa"/>
          </w:tcPr>
          <w:p w14:paraId="1B6C4B56" w14:textId="77777777" w:rsidR="00340E06" w:rsidRPr="0031490C" w:rsidRDefault="00340E06" w:rsidP="00B8568C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2492E6E1" w14:textId="213DE8CB" w:rsidR="00340E06" w:rsidRPr="0031490C" w:rsidRDefault="00340E06" w:rsidP="00B8568C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32B007E7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262BEB4E" w14:textId="5F1883C5" w:rsidR="00340E06" w:rsidRPr="0031490C" w:rsidRDefault="00340E06" w:rsidP="00B8568C">
            <w:pPr>
              <w:spacing w:line="276" w:lineRule="auto"/>
              <w:jc w:val="right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340E06" w:rsidRPr="00BE586F" w14:paraId="22F52CE4" w14:textId="77777777" w:rsidTr="00B8568C">
        <w:tc>
          <w:tcPr>
            <w:tcW w:w="2185" w:type="dxa"/>
          </w:tcPr>
          <w:p w14:paraId="5112796A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CC8C9EC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DF74A96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340E06" w:rsidRPr="0031490C" w14:paraId="33DCD316" w14:textId="77777777" w:rsidTr="00B8568C">
        <w:tc>
          <w:tcPr>
            <w:tcW w:w="2185" w:type="dxa"/>
          </w:tcPr>
          <w:p w14:paraId="32C7FCD9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3D3BD864" w14:textId="38AE47FD" w:rsidR="00340E06" w:rsidRPr="0031490C" w:rsidRDefault="000F2CB4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3BE939B6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7D57DC98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2EB6BF7C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399AC111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0ED8D5C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454B047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FFB73EE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C9B3229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E03608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5C85BF0D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1FF3004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FE6181C" w14:textId="77777777" w:rsidR="000073CB" w:rsidRDefault="000073CB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5E1B836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F64B048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E5" w14:textId="77777777" w:rsidR="0070737A" w:rsidRDefault="0070737A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F54255A" w14:textId="77777777" w:rsidR="00AA0A43" w:rsidRDefault="00AA0A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E824118" w14:textId="77777777" w:rsidR="00AA0A43" w:rsidRDefault="00AA0A43" w:rsidP="00AA0A43">
      <w:pPr>
        <w:jc w:val="center"/>
        <w:rPr>
          <w:b/>
          <w:lang w:val="ro-RO"/>
        </w:rPr>
      </w:pPr>
      <w:r w:rsidRPr="009B147D">
        <w:rPr>
          <w:b/>
          <w:lang w:val="ro-RO"/>
        </w:rPr>
        <w:lastRenderedPageBreak/>
        <w:t xml:space="preserve">FIŞA DISCIPLINEI </w:t>
      </w:r>
    </w:p>
    <w:p w14:paraId="1608272A" w14:textId="77777777" w:rsidR="00AA0A43" w:rsidRDefault="00AA0A43" w:rsidP="00AA0A43">
      <w:pPr>
        <w:jc w:val="center"/>
        <w:rPr>
          <w:b/>
          <w:lang w:val="ro-RO"/>
        </w:rPr>
      </w:pPr>
    </w:p>
    <w:p w14:paraId="51D329E2" w14:textId="77777777" w:rsidR="00AA0A43" w:rsidRDefault="00AA0A43" w:rsidP="00340E06">
      <w:pPr>
        <w:rPr>
          <w:b/>
          <w:lang w:val="ro-RO"/>
        </w:rPr>
      </w:pPr>
      <w:r>
        <w:rPr>
          <w:b/>
          <w:lang w:val="ro-RO"/>
        </w:rPr>
        <w:t xml:space="preserve">1. Date despre program </w:t>
      </w:r>
    </w:p>
    <w:tbl>
      <w:tblPr>
        <w:tblW w:w="11043" w:type="dxa"/>
        <w:tblInd w:w="-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4"/>
        <w:gridCol w:w="6539"/>
      </w:tblGrid>
      <w:tr w:rsidR="00AA0A43" w:rsidRPr="003C11AA" w14:paraId="24748CAE" w14:textId="77777777" w:rsidTr="00AA0A43">
        <w:tc>
          <w:tcPr>
            <w:tcW w:w="4504" w:type="dxa"/>
          </w:tcPr>
          <w:p w14:paraId="2CFAA2B6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1.1 Instituţia de învăţământ superior </w:t>
            </w:r>
          </w:p>
        </w:tc>
        <w:tc>
          <w:tcPr>
            <w:tcW w:w="6539" w:type="dxa"/>
          </w:tcPr>
          <w:p w14:paraId="2640F144" w14:textId="77777777" w:rsidR="00AA0A43" w:rsidRPr="00891D81" w:rsidRDefault="00AA0A43" w:rsidP="00B8568C">
            <w:pPr>
              <w:rPr>
                <w:b/>
                <w:lang w:val="ro-RO"/>
              </w:rPr>
            </w:pPr>
            <w:r w:rsidRPr="00891D81">
              <w:rPr>
                <w:b/>
                <w:lang w:val="ro-RO"/>
              </w:rPr>
              <w:t xml:space="preserve">Universitatea </w:t>
            </w:r>
            <w:r>
              <w:rPr>
                <w:b/>
                <w:lang w:val="ro-RO"/>
              </w:rPr>
              <w:t>Bucureşti</w:t>
            </w:r>
          </w:p>
        </w:tc>
      </w:tr>
      <w:tr w:rsidR="00AA0A43" w:rsidRPr="003C11AA" w14:paraId="30305BEA" w14:textId="77777777" w:rsidTr="00AA0A43">
        <w:tc>
          <w:tcPr>
            <w:tcW w:w="4504" w:type="dxa"/>
          </w:tcPr>
          <w:p w14:paraId="2645B3EC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 2 Facultatea </w:t>
            </w:r>
          </w:p>
        </w:tc>
        <w:tc>
          <w:tcPr>
            <w:tcW w:w="6539" w:type="dxa"/>
          </w:tcPr>
          <w:p w14:paraId="5B142DDD" w14:textId="77777777" w:rsidR="00AA0A43" w:rsidRPr="008245D4" w:rsidRDefault="00AA0A43" w:rsidP="00B8568C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Ortodoxă</w:t>
            </w:r>
          </w:p>
        </w:tc>
      </w:tr>
      <w:tr w:rsidR="00AA0A43" w:rsidRPr="003C11AA" w14:paraId="3ECCEE6D" w14:textId="77777777" w:rsidTr="00AA0A43">
        <w:tc>
          <w:tcPr>
            <w:tcW w:w="4504" w:type="dxa"/>
          </w:tcPr>
          <w:p w14:paraId="4A42F7AC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1.3 Departamentul </w:t>
            </w:r>
          </w:p>
        </w:tc>
        <w:tc>
          <w:tcPr>
            <w:tcW w:w="6539" w:type="dxa"/>
          </w:tcPr>
          <w:p w14:paraId="06246F42" w14:textId="77777777" w:rsidR="00AA0A43" w:rsidRPr="008245D4" w:rsidRDefault="00AA0A43" w:rsidP="00B8568C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Sistematică, Practică şi Artă Sacră</w:t>
            </w:r>
          </w:p>
        </w:tc>
      </w:tr>
      <w:tr w:rsidR="00AA0A43" w:rsidRPr="003C11AA" w14:paraId="03C10A9E" w14:textId="77777777" w:rsidTr="00AA0A43">
        <w:tc>
          <w:tcPr>
            <w:tcW w:w="4504" w:type="dxa"/>
          </w:tcPr>
          <w:p w14:paraId="56E38EF5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1.4 Domeniul de studii </w:t>
            </w:r>
          </w:p>
        </w:tc>
        <w:tc>
          <w:tcPr>
            <w:tcW w:w="6539" w:type="dxa"/>
          </w:tcPr>
          <w:p w14:paraId="72F03228" w14:textId="77777777" w:rsidR="00AA0A43" w:rsidRPr="008245D4" w:rsidRDefault="00AA0A43" w:rsidP="00B8568C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</w:t>
            </w:r>
          </w:p>
        </w:tc>
      </w:tr>
      <w:tr w:rsidR="00AA0A43" w:rsidRPr="003C11AA" w14:paraId="742A5FA6" w14:textId="77777777" w:rsidTr="00AA0A43">
        <w:tc>
          <w:tcPr>
            <w:tcW w:w="4504" w:type="dxa"/>
          </w:tcPr>
          <w:p w14:paraId="1FC0FA09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1.5 Ciclul de studii </w:t>
            </w:r>
          </w:p>
        </w:tc>
        <w:tc>
          <w:tcPr>
            <w:tcW w:w="6539" w:type="dxa"/>
          </w:tcPr>
          <w:p w14:paraId="4944EC4F" w14:textId="77777777" w:rsidR="00AA0A43" w:rsidRPr="008245D4" w:rsidRDefault="00AA0A43" w:rsidP="00B8568C">
            <w:pPr>
              <w:rPr>
                <w:b/>
                <w:i/>
                <w:color w:val="000000"/>
                <w:lang w:val="ro-RO"/>
              </w:rPr>
            </w:pPr>
            <w:r w:rsidRPr="008245D4">
              <w:rPr>
                <w:b/>
                <w:color w:val="000000"/>
                <w:lang w:val="ro-RO"/>
              </w:rPr>
              <w:t>Licenţă</w:t>
            </w:r>
            <w:r w:rsidRPr="008245D4"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AA0A43" w:rsidRPr="003C11AA" w14:paraId="7645476B" w14:textId="77777777" w:rsidTr="00AA0A43">
        <w:tc>
          <w:tcPr>
            <w:tcW w:w="4504" w:type="dxa"/>
          </w:tcPr>
          <w:p w14:paraId="18A4520D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1.6 Programul de studii /Calificarea </w:t>
            </w:r>
          </w:p>
        </w:tc>
        <w:tc>
          <w:tcPr>
            <w:tcW w:w="6539" w:type="dxa"/>
          </w:tcPr>
          <w:p w14:paraId="72EC8207" w14:textId="0E13CD8B" w:rsidR="00AA0A43" w:rsidRPr="008245D4" w:rsidRDefault="00AA0A43" w:rsidP="00B8568C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Pastorală</w:t>
            </w:r>
            <w:r w:rsidR="009A585A">
              <w:rPr>
                <w:b/>
                <w:color w:val="000000"/>
                <w:lang w:val="ro-RO"/>
              </w:rPr>
              <w:t>- Roma</w:t>
            </w:r>
          </w:p>
        </w:tc>
      </w:tr>
    </w:tbl>
    <w:p w14:paraId="5AD1BDE5" w14:textId="77777777" w:rsidR="00AA0A43" w:rsidRDefault="00AA0A43" w:rsidP="00AA0A43">
      <w:pPr>
        <w:ind w:left="720"/>
        <w:rPr>
          <w:b/>
          <w:lang w:val="ro-RO"/>
        </w:rPr>
      </w:pPr>
    </w:p>
    <w:p w14:paraId="3B6ED4EE" w14:textId="77777777" w:rsidR="00AA0A43" w:rsidRDefault="00AA0A43" w:rsidP="00AA0A43">
      <w:pPr>
        <w:ind w:left="720"/>
        <w:rPr>
          <w:b/>
          <w:lang w:val="ro-RO"/>
        </w:rPr>
      </w:pPr>
    </w:p>
    <w:p w14:paraId="25EB8707" w14:textId="77777777" w:rsidR="00AA0A43" w:rsidRDefault="00AA0A43" w:rsidP="00340E06">
      <w:pPr>
        <w:rPr>
          <w:b/>
          <w:lang w:val="ro-RO"/>
        </w:rPr>
      </w:pPr>
      <w:r>
        <w:rPr>
          <w:b/>
          <w:lang w:val="ro-RO"/>
        </w:rPr>
        <w:t>2. Date despre disciplină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6"/>
        <w:gridCol w:w="494"/>
        <w:gridCol w:w="1330"/>
        <w:gridCol w:w="523"/>
        <w:gridCol w:w="1207"/>
        <w:gridCol w:w="1458"/>
        <w:gridCol w:w="1810"/>
        <w:gridCol w:w="1970"/>
      </w:tblGrid>
      <w:tr w:rsidR="00AA0A43" w:rsidRPr="003C11AA" w14:paraId="51A8B9A8" w14:textId="77777777" w:rsidTr="00AA0A43">
        <w:tc>
          <w:tcPr>
            <w:tcW w:w="4613" w:type="dxa"/>
            <w:gridSpan w:val="4"/>
          </w:tcPr>
          <w:p w14:paraId="57A7E5D8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2.1 Denumirea disciplinei </w:t>
            </w:r>
          </w:p>
        </w:tc>
        <w:tc>
          <w:tcPr>
            <w:tcW w:w="6445" w:type="dxa"/>
            <w:gridSpan w:val="4"/>
          </w:tcPr>
          <w:p w14:paraId="5F296230" w14:textId="77777777" w:rsidR="00AA0A43" w:rsidRPr="003C11AA" w:rsidRDefault="00AA0A43" w:rsidP="00B8568C">
            <w:pPr>
              <w:tabs>
                <w:tab w:val="left" w:pos="945"/>
              </w:tabs>
              <w:rPr>
                <w:lang w:val="ro-RO"/>
              </w:rPr>
            </w:pPr>
            <w:r>
              <w:rPr>
                <w:lang w:val="ro-RO"/>
              </w:rPr>
              <w:tab/>
            </w:r>
            <w:r w:rsidRPr="009D2EFF">
              <w:rPr>
                <w:b/>
                <w:i/>
                <w:lang w:val="ro-RO"/>
              </w:rPr>
              <w:t>I</w:t>
            </w:r>
            <w:r w:rsidRPr="002538EA">
              <w:rPr>
                <w:b/>
                <w:i/>
                <w:color w:val="000000"/>
                <w:lang w:val="ro-RO"/>
              </w:rPr>
              <w:t>storia şi filosofia religiilor</w:t>
            </w:r>
          </w:p>
        </w:tc>
      </w:tr>
      <w:tr w:rsidR="00AA0A43" w:rsidRPr="003C11AA" w14:paraId="3E322524" w14:textId="77777777" w:rsidTr="00AA0A43">
        <w:tc>
          <w:tcPr>
            <w:tcW w:w="4613" w:type="dxa"/>
            <w:gridSpan w:val="4"/>
          </w:tcPr>
          <w:p w14:paraId="50E7434A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2.2 Titularul activităţilor de curs </w:t>
            </w:r>
          </w:p>
        </w:tc>
        <w:tc>
          <w:tcPr>
            <w:tcW w:w="6445" w:type="dxa"/>
            <w:gridSpan w:val="4"/>
          </w:tcPr>
          <w:p w14:paraId="530D3EE1" w14:textId="77777777" w:rsidR="00AA0A43" w:rsidRPr="007D3F92" w:rsidRDefault="00AA0A43" w:rsidP="00B8568C">
            <w:pPr>
              <w:jc w:val="center"/>
              <w:rPr>
                <w:b/>
              </w:rPr>
            </w:pPr>
            <w:r>
              <w:rPr>
                <w:b/>
              </w:rPr>
              <w:t>Asist. Dr. Ilie Valentin (Lector suplinitor)</w:t>
            </w:r>
          </w:p>
        </w:tc>
      </w:tr>
      <w:tr w:rsidR="00AA0A43" w:rsidRPr="003C11AA" w14:paraId="63840631" w14:textId="77777777" w:rsidTr="00AA0A43">
        <w:tc>
          <w:tcPr>
            <w:tcW w:w="4613" w:type="dxa"/>
            <w:gridSpan w:val="4"/>
          </w:tcPr>
          <w:p w14:paraId="24C7A308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2.3 Titularul activităţilor de seminar</w:t>
            </w:r>
          </w:p>
        </w:tc>
        <w:tc>
          <w:tcPr>
            <w:tcW w:w="6445" w:type="dxa"/>
            <w:gridSpan w:val="4"/>
          </w:tcPr>
          <w:p w14:paraId="19C6324A" w14:textId="77777777" w:rsidR="00AA0A43" w:rsidRPr="007D3F92" w:rsidRDefault="00AA0A43" w:rsidP="00B8568C">
            <w:pPr>
              <w:jc w:val="center"/>
              <w:rPr>
                <w:b/>
              </w:rPr>
            </w:pPr>
            <w:r>
              <w:rPr>
                <w:b/>
              </w:rPr>
              <w:t>Asist. Dr. Ilie Valentin</w:t>
            </w:r>
          </w:p>
        </w:tc>
      </w:tr>
      <w:tr w:rsidR="00AA0A43" w:rsidRPr="003C11AA" w14:paraId="3B1577E7" w14:textId="77777777" w:rsidTr="00AA0A43">
        <w:tc>
          <w:tcPr>
            <w:tcW w:w="2266" w:type="dxa"/>
          </w:tcPr>
          <w:p w14:paraId="5AEE6050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2.4 Anul de studiu  </w:t>
            </w:r>
          </w:p>
        </w:tc>
        <w:tc>
          <w:tcPr>
            <w:tcW w:w="494" w:type="dxa"/>
          </w:tcPr>
          <w:p w14:paraId="05F1C717" w14:textId="77777777" w:rsidR="00AA0A43" w:rsidRPr="009D2EFF" w:rsidRDefault="00AA0A43" w:rsidP="00B8568C">
            <w:pPr>
              <w:rPr>
                <w:b/>
                <w:lang w:val="ro-RO"/>
              </w:rPr>
            </w:pPr>
            <w:r w:rsidRPr="009D2EFF">
              <w:rPr>
                <w:b/>
                <w:lang w:val="ro-RO"/>
              </w:rPr>
              <w:t>IV</w:t>
            </w:r>
          </w:p>
        </w:tc>
        <w:tc>
          <w:tcPr>
            <w:tcW w:w="1330" w:type="dxa"/>
          </w:tcPr>
          <w:p w14:paraId="276F71A8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2.5</w:t>
            </w:r>
            <w:r>
              <w:rPr>
                <w:lang w:val="ro-RO"/>
              </w:rPr>
              <w:t xml:space="preserve">. </w:t>
            </w:r>
            <w:r w:rsidRPr="003C11AA">
              <w:rPr>
                <w:lang w:val="ro-RO"/>
              </w:rPr>
              <w:t xml:space="preserve">Semestrul </w:t>
            </w:r>
          </w:p>
        </w:tc>
        <w:tc>
          <w:tcPr>
            <w:tcW w:w="523" w:type="dxa"/>
          </w:tcPr>
          <w:p w14:paraId="79680BA0" w14:textId="77777777" w:rsidR="00AA0A43" w:rsidRPr="009D2EFF" w:rsidRDefault="00AA0A43" w:rsidP="00B8568C">
            <w:pPr>
              <w:rPr>
                <w:b/>
                <w:lang w:val="ro-RO"/>
              </w:rPr>
            </w:pPr>
            <w:r w:rsidRPr="009D2EFF">
              <w:rPr>
                <w:b/>
                <w:lang w:val="ro-RO"/>
              </w:rPr>
              <w:t>II</w:t>
            </w:r>
          </w:p>
        </w:tc>
        <w:tc>
          <w:tcPr>
            <w:tcW w:w="1207" w:type="dxa"/>
          </w:tcPr>
          <w:p w14:paraId="2792F1E9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2.6 Tipul de evaluare</w:t>
            </w:r>
          </w:p>
        </w:tc>
        <w:tc>
          <w:tcPr>
            <w:tcW w:w="1458" w:type="dxa"/>
          </w:tcPr>
          <w:p w14:paraId="4B5749FE" w14:textId="77777777" w:rsidR="00AA0A43" w:rsidRPr="009D2EFF" w:rsidRDefault="00AA0A43" w:rsidP="00B8568C">
            <w:pPr>
              <w:rPr>
                <w:b/>
                <w:lang w:val="ro-RO"/>
              </w:rPr>
            </w:pPr>
            <w:r w:rsidRPr="009D2EFF">
              <w:rPr>
                <w:b/>
                <w:lang w:val="ro-RO"/>
              </w:rPr>
              <w:t>Examen</w:t>
            </w:r>
          </w:p>
        </w:tc>
        <w:tc>
          <w:tcPr>
            <w:tcW w:w="1810" w:type="dxa"/>
          </w:tcPr>
          <w:p w14:paraId="6EBE60A6" w14:textId="77777777" w:rsidR="00AA0A43" w:rsidRDefault="00AA0A43" w:rsidP="00B8568C">
            <w:pPr>
              <w:rPr>
                <w:color w:val="FF0000"/>
                <w:lang w:val="ro-RO"/>
              </w:rPr>
            </w:pPr>
            <w:r w:rsidRPr="003C11AA">
              <w:rPr>
                <w:lang w:val="ro-RO"/>
              </w:rPr>
              <w:t xml:space="preserve">2.7 Regimul disciplinei </w:t>
            </w:r>
          </w:p>
          <w:p w14:paraId="188EB62B" w14:textId="77777777" w:rsidR="00AA0A43" w:rsidRPr="003C11AA" w:rsidRDefault="00AA0A43" w:rsidP="00B8568C">
            <w:pPr>
              <w:rPr>
                <w:lang w:val="ro-RO"/>
              </w:rPr>
            </w:pPr>
          </w:p>
        </w:tc>
        <w:tc>
          <w:tcPr>
            <w:tcW w:w="1970" w:type="dxa"/>
          </w:tcPr>
          <w:p w14:paraId="35EF5ED2" w14:textId="77777777" w:rsidR="00AA0A43" w:rsidRPr="009D2EFF" w:rsidRDefault="00AA0A43" w:rsidP="00B8568C">
            <w:pPr>
              <w:rPr>
                <w:b/>
                <w:lang w:val="ro-RO"/>
              </w:rPr>
            </w:pPr>
            <w:r w:rsidRPr="009D2EFF">
              <w:rPr>
                <w:b/>
                <w:lang w:val="ro-RO"/>
              </w:rPr>
              <w:t>Obligatoriu</w:t>
            </w:r>
          </w:p>
        </w:tc>
      </w:tr>
    </w:tbl>
    <w:p w14:paraId="41A5BC0C" w14:textId="77777777" w:rsidR="00AA0A43" w:rsidRPr="009B147D" w:rsidRDefault="00AA0A43" w:rsidP="00AA0A43">
      <w:pPr>
        <w:ind w:left="720"/>
        <w:rPr>
          <w:b/>
          <w:lang w:val="ro-RO"/>
        </w:rPr>
      </w:pPr>
    </w:p>
    <w:p w14:paraId="0E2BFE1E" w14:textId="77777777" w:rsidR="00AA0A43" w:rsidRDefault="00AA0A43" w:rsidP="00340E06">
      <w:pPr>
        <w:rPr>
          <w:b/>
          <w:lang w:val="ro-RO"/>
        </w:rPr>
      </w:pPr>
      <w:r>
        <w:rPr>
          <w:b/>
          <w:lang w:val="ro-RO"/>
        </w:rPr>
        <w:t xml:space="preserve">3. Timpul total estimat </w:t>
      </w:r>
      <w:r w:rsidRPr="00FC0A3E">
        <w:rPr>
          <w:lang w:val="ro-RO"/>
        </w:rPr>
        <w:t>(ore pe semestru al activităţilor didactice)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4"/>
        <w:gridCol w:w="799"/>
        <w:gridCol w:w="570"/>
        <w:gridCol w:w="1154"/>
        <w:gridCol w:w="640"/>
        <w:gridCol w:w="2989"/>
        <w:gridCol w:w="1132"/>
      </w:tblGrid>
      <w:tr w:rsidR="00AA0A43" w:rsidRPr="003C11AA" w14:paraId="79F7A7A8" w14:textId="77777777" w:rsidTr="00AA0A43">
        <w:tc>
          <w:tcPr>
            <w:tcW w:w="3774" w:type="dxa"/>
          </w:tcPr>
          <w:p w14:paraId="48C06BA3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3.1 Număr de ore pe săptămână</w:t>
            </w:r>
          </w:p>
        </w:tc>
        <w:tc>
          <w:tcPr>
            <w:tcW w:w="799" w:type="dxa"/>
          </w:tcPr>
          <w:p w14:paraId="18EE2289" w14:textId="77777777" w:rsidR="00AA0A43" w:rsidRPr="009D2EFF" w:rsidRDefault="00AA0A43" w:rsidP="00B8568C">
            <w:pPr>
              <w:rPr>
                <w:b/>
                <w:lang w:val="ro-RO"/>
              </w:rPr>
            </w:pPr>
            <w:r w:rsidRPr="009D2EFF">
              <w:rPr>
                <w:b/>
                <w:lang w:val="ro-RO"/>
              </w:rPr>
              <w:t>3</w:t>
            </w:r>
          </w:p>
        </w:tc>
        <w:tc>
          <w:tcPr>
            <w:tcW w:w="1724" w:type="dxa"/>
            <w:gridSpan w:val="2"/>
          </w:tcPr>
          <w:p w14:paraId="02AF9ED7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din care:  curs</w:t>
            </w:r>
          </w:p>
        </w:tc>
        <w:tc>
          <w:tcPr>
            <w:tcW w:w="640" w:type="dxa"/>
          </w:tcPr>
          <w:p w14:paraId="266D5302" w14:textId="77777777" w:rsidR="00AA0A43" w:rsidRPr="00607783" w:rsidRDefault="00AA0A43" w:rsidP="00B8568C">
            <w:pPr>
              <w:rPr>
                <w:b/>
                <w:lang w:val="ro-RO"/>
              </w:rPr>
            </w:pPr>
            <w:r w:rsidRPr="00607783">
              <w:rPr>
                <w:b/>
                <w:lang w:val="ro-RO"/>
              </w:rPr>
              <w:t>2</w:t>
            </w:r>
          </w:p>
        </w:tc>
        <w:tc>
          <w:tcPr>
            <w:tcW w:w="2989" w:type="dxa"/>
          </w:tcPr>
          <w:p w14:paraId="4B163058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seminar/laborator</w:t>
            </w:r>
          </w:p>
        </w:tc>
        <w:tc>
          <w:tcPr>
            <w:tcW w:w="1132" w:type="dxa"/>
          </w:tcPr>
          <w:p w14:paraId="2D498ECA" w14:textId="77777777" w:rsidR="00AA0A43" w:rsidRPr="00607783" w:rsidRDefault="00AA0A43" w:rsidP="00B8568C">
            <w:pPr>
              <w:rPr>
                <w:b/>
                <w:lang w:val="ro-RO"/>
              </w:rPr>
            </w:pPr>
            <w:r w:rsidRPr="00607783">
              <w:rPr>
                <w:b/>
                <w:lang w:val="ro-RO"/>
              </w:rPr>
              <w:t>1</w:t>
            </w:r>
          </w:p>
        </w:tc>
      </w:tr>
      <w:tr w:rsidR="00AA0A43" w:rsidRPr="003C11AA" w14:paraId="74D55EB2" w14:textId="77777777" w:rsidTr="00AA0A43">
        <w:tc>
          <w:tcPr>
            <w:tcW w:w="3774" w:type="dxa"/>
            <w:shd w:val="clear" w:color="auto" w:fill="D9D9D9"/>
          </w:tcPr>
          <w:p w14:paraId="2CE7D4CA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3.4 Total ore din planul de învăţământ</w:t>
            </w:r>
            <w:r>
              <w:rPr>
                <w:lang w:val="ro-RO"/>
              </w:rPr>
              <w:t>/</w:t>
            </w:r>
            <w:r w:rsidRPr="00BC2376">
              <w:rPr>
                <w:color w:val="FF0000"/>
                <w:lang w:val="ro-RO"/>
              </w:rPr>
              <w:t>Total ore online din planul de învățământ</w:t>
            </w:r>
          </w:p>
        </w:tc>
        <w:tc>
          <w:tcPr>
            <w:tcW w:w="799" w:type="dxa"/>
            <w:shd w:val="clear" w:color="auto" w:fill="D9D9D9"/>
          </w:tcPr>
          <w:p w14:paraId="54DB0D7E" w14:textId="77777777" w:rsidR="00AA0A43" w:rsidRPr="009D2EFF" w:rsidRDefault="00AA0A43" w:rsidP="00B8568C">
            <w:pPr>
              <w:rPr>
                <w:b/>
                <w:lang w:val="ro-RO"/>
              </w:rPr>
            </w:pPr>
            <w:r w:rsidRPr="009D2EFF">
              <w:rPr>
                <w:b/>
                <w:lang w:val="ro-RO"/>
              </w:rPr>
              <w:t>30</w:t>
            </w:r>
          </w:p>
        </w:tc>
        <w:tc>
          <w:tcPr>
            <w:tcW w:w="1724" w:type="dxa"/>
            <w:gridSpan w:val="2"/>
            <w:shd w:val="clear" w:color="auto" w:fill="D9D9D9"/>
          </w:tcPr>
          <w:p w14:paraId="72A178E1" w14:textId="77777777" w:rsidR="00AA0A43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din c</w:t>
            </w:r>
            <w:r>
              <w:rPr>
                <w:lang w:val="ro-RO"/>
              </w:rPr>
              <w:t>are:</w:t>
            </w:r>
          </w:p>
          <w:p w14:paraId="37A75556" w14:textId="77777777" w:rsidR="00AA0A43" w:rsidRDefault="00AA0A43" w:rsidP="00AA0A43">
            <w:pPr>
              <w:numPr>
                <w:ilvl w:val="0"/>
                <w:numId w:val="7"/>
              </w:numPr>
              <w:rPr>
                <w:color w:val="FF0000"/>
                <w:lang w:val="ro-RO"/>
              </w:rPr>
            </w:pPr>
            <w:r w:rsidRPr="00BC2376">
              <w:rPr>
                <w:color w:val="FF0000"/>
                <w:lang w:val="ro-RO"/>
              </w:rPr>
              <w:t>curs față în față</w:t>
            </w:r>
          </w:p>
          <w:p w14:paraId="298198FD" w14:textId="77777777" w:rsidR="00AA0A43" w:rsidRPr="00BC2376" w:rsidRDefault="00AA0A43" w:rsidP="00AA0A43">
            <w:pPr>
              <w:numPr>
                <w:ilvl w:val="0"/>
                <w:numId w:val="7"/>
              </w:numPr>
              <w:rPr>
                <w:color w:val="FF0000"/>
                <w:lang w:val="ro-RO"/>
              </w:rPr>
            </w:pPr>
            <w:r w:rsidRPr="00BC2376">
              <w:rPr>
                <w:color w:val="FF0000"/>
                <w:lang w:val="ro-RO"/>
              </w:rPr>
              <w:t>curs online</w:t>
            </w:r>
          </w:p>
        </w:tc>
        <w:tc>
          <w:tcPr>
            <w:tcW w:w="640" w:type="dxa"/>
            <w:shd w:val="clear" w:color="auto" w:fill="D9D9D9"/>
          </w:tcPr>
          <w:p w14:paraId="6BD6E618" w14:textId="77777777" w:rsidR="00AA0A43" w:rsidRPr="00607783" w:rsidRDefault="00AA0A43" w:rsidP="00B8568C">
            <w:pPr>
              <w:rPr>
                <w:b/>
                <w:lang w:val="ro-RO"/>
              </w:rPr>
            </w:pPr>
            <w:r w:rsidRPr="00607783">
              <w:rPr>
                <w:b/>
                <w:lang w:val="ro-RO"/>
              </w:rPr>
              <w:t>20</w:t>
            </w:r>
          </w:p>
        </w:tc>
        <w:tc>
          <w:tcPr>
            <w:tcW w:w="2989" w:type="dxa"/>
            <w:shd w:val="clear" w:color="auto" w:fill="D9D9D9"/>
          </w:tcPr>
          <w:p w14:paraId="2E460BCC" w14:textId="77777777" w:rsidR="00AA0A43" w:rsidRDefault="00AA0A43" w:rsidP="00AA0A43">
            <w:pPr>
              <w:numPr>
                <w:ilvl w:val="0"/>
                <w:numId w:val="8"/>
              </w:numPr>
              <w:rPr>
                <w:color w:val="FF0000"/>
                <w:lang w:val="ro-RO"/>
              </w:rPr>
            </w:pPr>
            <w:r w:rsidRPr="003C11AA">
              <w:rPr>
                <w:lang w:val="ro-RO"/>
              </w:rPr>
              <w:t>seminar/laborator</w:t>
            </w:r>
            <w:r>
              <w:rPr>
                <w:lang w:val="ro-RO"/>
              </w:rPr>
              <w:t xml:space="preserve"> </w:t>
            </w:r>
            <w:r w:rsidRPr="00BC2376">
              <w:rPr>
                <w:color w:val="FF0000"/>
                <w:lang w:val="ro-RO"/>
              </w:rPr>
              <w:t>față în față</w:t>
            </w:r>
          </w:p>
          <w:p w14:paraId="503F6C4C" w14:textId="77777777" w:rsidR="00AA0A43" w:rsidRPr="00BC2376" w:rsidRDefault="00AA0A43" w:rsidP="00AA0A43">
            <w:pPr>
              <w:numPr>
                <w:ilvl w:val="0"/>
                <w:numId w:val="8"/>
              </w:numPr>
              <w:rPr>
                <w:color w:val="FF0000"/>
                <w:lang w:val="ro-RO"/>
              </w:rPr>
            </w:pPr>
            <w:r w:rsidRPr="00BC2376">
              <w:rPr>
                <w:color w:val="FF0000"/>
                <w:lang w:val="ro-RO"/>
              </w:rPr>
              <w:t>seminar/laborator online</w:t>
            </w:r>
          </w:p>
        </w:tc>
        <w:tc>
          <w:tcPr>
            <w:tcW w:w="1132" w:type="dxa"/>
            <w:shd w:val="clear" w:color="auto" w:fill="D9D9D9"/>
          </w:tcPr>
          <w:p w14:paraId="2C2A7B9F" w14:textId="77777777" w:rsidR="00AA0A43" w:rsidRPr="00607783" w:rsidRDefault="00AA0A43" w:rsidP="00B8568C">
            <w:pPr>
              <w:rPr>
                <w:b/>
                <w:lang w:val="ro-RO"/>
              </w:rPr>
            </w:pPr>
            <w:r w:rsidRPr="00607783">
              <w:rPr>
                <w:b/>
                <w:lang w:val="ro-RO"/>
              </w:rPr>
              <w:t>10</w:t>
            </w:r>
          </w:p>
        </w:tc>
      </w:tr>
      <w:tr w:rsidR="00AA0A43" w:rsidRPr="003C11AA" w14:paraId="35F72049" w14:textId="77777777" w:rsidTr="00AA0A43">
        <w:tc>
          <w:tcPr>
            <w:tcW w:w="9926" w:type="dxa"/>
            <w:gridSpan w:val="6"/>
          </w:tcPr>
          <w:p w14:paraId="389ECDFF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Distribuţia fondului de timp</w:t>
            </w:r>
          </w:p>
        </w:tc>
        <w:tc>
          <w:tcPr>
            <w:tcW w:w="1132" w:type="dxa"/>
          </w:tcPr>
          <w:p w14:paraId="3F5188BA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ore</w:t>
            </w:r>
          </w:p>
        </w:tc>
      </w:tr>
      <w:tr w:rsidR="00AA0A43" w:rsidRPr="003C11AA" w14:paraId="3A2D379C" w14:textId="77777777" w:rsidTr="00AA0A43">
        <w:tc>
          <w:tcPr>
            <w:tcW w:w="9926" w:type="dxa"/>
            <w:gridSpan w:val="6"/>
          </w:tcPr>
          <w:p w14:paraId="649E6CC1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Studiu după manual, suport de curs, bibliografie şi notiţe</w:t>
            </w:r>
          </w:p>
        </w:tc>
        <w:tc>
          <w:tcPr>
            <w:tcW w:w="1132" w:type="dxa"/>
          </w:tcPr>
          <w:p w14:paraId="2CBF18F5" w14:textId="77777777" w:rsidR="00AA0A43" w:rsidRPr="003C11AA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</w:tr>
      <w:tr w:rsidR="00AA0A43" w:rsidRPr="003C11AA" w14:paraId="0D705943" w14:textId="77777777" w:rsidTr="00AA0A43">
        <w:tc>
          <w:tcPr>
            <w:tcW w:w="9926" w:type="dxa"/>
            <w:gridSpan w:val="6"/>
          </w:tcPr>
          <w:p w14:paraId="73BB35E2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Documentare suplimentară în bibliotecă, pe platforme electronice de specialitate şi pe teren</w:t>
            </w:r>
          </w:p>
        </w:tc>
        <w:tc>
          <w:tcPr>
            <w:tcW w:w="1132" w:type="dxa"/>
          </w:tcPr>
          <w:p w14:paraId="700F139D" w14:textId="77777777" w:rsidR="00AA0A43" w:rsidRPr="003C11AA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</w:tr>
      <w:tr w:rsidR="00AA0A43" w:rsidRPr="003C11AA" w14:paraId="7A94BBE8" w14:textId="77777777" w:rsidTr="00AA0A43">
        <w:tc>
          <w:tcPr>
            <w:tcW w:w="9926" w:type="dxa"/>
            <w:gridSpan w:val="6"/>
          </w:tcPr>
          <w:p w14:paraId="2A1D101F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Pregătire seminarii/laboratoare, teme, referate, portofolii şi eseuri</w:t>
            </w:r>
          </w:p>
        </w:tc>
        <w:tc>
          <w:tcPr>
            <w:tcW w:w="1132" w:type="dxa"/>
          </w:tcPr>
          <w:p w14:paraId="38003241" w14:textId="77777777" w:rsidR="00AA0A43" w:rsidRPr="003C11AA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</w:tr>
      <w:tr w:rsidR="00AA0A43" w:rsidRPr="003C11AA" w14:paraId="60C473DC" w14:textId="77777777" w:rsidTr="00AA0A43">
        <w:tc>
          <w:tcPr>
            <w:tcW w:w="9926" w:type="dxa"/>
            <w:gridSpan w:val="6"/>
          </w:tcPr>
          <w:p w14:paraId="36F99A62" w14:textId="77777777" w:rsidR="00AA0A43" w:rsidRPr="003C11AA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Tutor</w:t>
            </w:r>
            <w:r w:rsidRPr="003C11AA">
              <w:rPr>
                <w:lang w:val="ro-RO"/>
              </w:rPr>
              <w:t>at</w:t>
            </w:r>
          </w:p>
        </w:tc>
        <w:tc>
          <w:tcPr>
            <w:tcW w:w="1132" w:type="dxa"/>
          </w:tcPr>
          <w:p w14:paraId="20A4790C" w14:textId="77777777" w:rsidR="00AA0A43" w:rsidRPr="003C11AA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</w:tr>
      <w:tr w:rsidR="00AA0A43" w:rsidRPr="003C11AA" w14:paraId="5ECCA124" w14:textId="77777777" w:rsidTr="00AA0A43">
        <w:tc>
          <w:tcPr>
            <w:tcW w:w="9926" w:type="dxa"/>
            <w:gridSpan w:val="6"/>
          </w:tcPr>
          <w:p w14:paraId="6B9DA918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 xml:space="preserve">Alte activităţi: </w:t>
            </w:r>
            <w:r>
              <w:rPr>
                <w:lang w:val="ro-RO"/>
              </w:rPr>
              <w:t>întruniri, simpozioane etc. organizate de Centrul de Studii și Dialog Interreligios și Intercultural (Universitatea din București)</w:t>
            </w:r>
          </w:p>
        </w:tc>
        <w:tc>
          <w:tcPr>
            <w:tcW w:w="1132" w:type="dxa"/>
          </w:tcPr>
          <w:p w14:paraId="1A6CE652" w14:textId="77777777" w:rsidR="00AA0A43" w:rsidRPr="003C11AA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</w:tr>
      <w:tr w:rsidR="00AA0A43" w:rsidRPr="003C11AA" w14:paraId="39108F36" w14:textId="77777777" w:rsidTr="00AA0A43">
        <w:trPr>
          <w:gridAfter w:val="4"/>
          <w:wAfter w:w="5915" w:type="dxa"/>
        </w:trPr>
        <w:tc>
          <w:tcPr>
            <w:tcW w:w="3774" w:type="dxa"/>
            <w:shd w:val="clear" w:color="auto" w:fill="D9D9D9"/>
          </w:tcPr>
          <w:p w14:paraId="6B4EDB9C" w14:textId="77777777" w:rsidR="00AA0A43" w:rsidRPr="003C11AA" w:rsidRDefault="00AA0A43" w:rsidP="00B8568C">
            <w:pPr>
              <w:rPr>
                <w:b/>
                <w:lang w:val="ro-RO"/>
              </w:rPr>
            </w:pPr>
            <w:r w:rsidRPr="003C11AA">
              <w:rPr>
                <w:b/>
                <w:lang w:val="ro-RO"/>
              </w:rPr>
              <w:t>3.7 Total ore de studiu individual</w:t>
            </w:r>
          </w:p>
        </w:tc>
        <w:tc>
          <w:tcPr>
            <w:tcW w:w="1369" w:type="dxa"/>
            <w:gridSpan w:val="2"/>
            <w:shd w:val="clear" w:color="auto" w:fill="D9D9D9"/>
          </w:tcPr>
          <w:p w14:paraId="4B4BE156" w14:textId="77777777" w:rsidR="00AA0A43" w:rsidRPr="003C11AA" w:rsidRDefault="00AA0A43" w:rsidP="00B8568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70</w:t>
            </w:r>
          </w:p>
        </w:tc>
      </w:tr>
      <w:tr w:rsidR="00AA0A43" w:rsidRPr="003C11AA" w14:paraId="103F5F32" w14:textId="77777777" w:rsidTr="00AA0A43">
        <w:trPr>
          <w:gridAfter w:val="4"/>
          <w:wAfter w:w="5915" w:type="dxa"/>
        </w:trPr>
        <w:tc>
          <w:tcPr>
            <w:tcW w:w="3774" w:type="dxa"/>
            <w:shd w:val="clear" w:color="auto" w:fill="D9D9D9"/>
          </w:tcPr>
          <w:p w14:paraId="4B52E4D5" w14:textId="77777777" w:rsidR="00AA0A43" w:rsidRPr="003C11AA" w:rsidRDefault="00AA0A43" w:rsidP="00B8568C">
            <w:pPr>
              <w:rPr>
                <w:b/>
                <w:lang w:val="ro-RO"/>
              </w:rPr>
            </w:pPr>
            <w:r w:rsidRPr="003C11AA">
              <w:rPr>
                <w:b/>
                <w:lang w:val="ro-RO"/>
              </w:rPr>
              <w:t>3.9 Total ore pe semestru</w:t>
            </w:r>
          </w:p>
        </w:tc>
        <w:tc>
          <w:tcPr>
            <w:tcW w:w="1369" w:type="dxa"/>
            <w:gridSpan w:val="2"/>
            <w:shd w:val="clear" w:color="auto" w:fill="D9D9D9"/>
          </w:tcPr>
          <w:p w14:paraId="46218D87" w14:textId="77777777" w:rsidR="00AA0A43" w:rsidRPr="003C11AA" w:rsidRDefault="00AA0A43" w:rsidP="00B8568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100</w:t>
            </w:r>
          </w:p>
        </w:tc>
      </w:tr>
      <w:tr w:rsidR="00AA0A43" w:rsidRPr="003C11AA" w14:paraId="5F64AFDA" w14:textId="77777777" w:rsidTr="00AA0A43">
        <w:trPr>
          <w:gridAfter w:val="4"/>
          <w:wAfter w:w="5915" w:type="dxa"/>
        </w:trPr>
        <w:tc>
          <w:tcPr>
            <w:tcW w:w="3774" w:type="dxa"/>
            <w:shd w:val="clear" w:color="auto" w:fill="D9D9D9"/>
          </w:tcPr>
          <w:p w14:paraId="6A33AAE6" w14:textId="77777777" w:rsidR="00AA0A43" w:rsidRPr="003C11AA" w:rsidRDefault="00AA0A43" w:rsidP="00B8568C">
            <w:pPr>
              <w:rPr>
                <w:b/>
                <w:lang w:val="ro-RO"/>
              </w:rPr>
            </w:pPr>
            <w:r w:rsidRPr="003C11AA">
              <w:rPr>
                <w:b/>
                <w:lang w:val="ro-RO"/>
              </w:rPr>
              <w:t>3.10 Numărul de credite</w:t>
            </w:r>
          </w:p>
        </w:tc>
        <w:tc>
          <w:tcPr>
            <w:tcW w:w="1369" w:type="dxa"/>
            <w:gridSpan w:val="2"/>
            <w:shd w:val="clear" w:color="auto" w:fill="D9D9D9"/>
          </w:tcPr>
          <w:p w14:paraId="5B301A10" w14:textId="77777777" w:rsidR="00AA0A43" w:rsidRPr="00E91C88" w:rsidRDefault="00AA0A43" w:rsidP="00B8568C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4</w:t>
            </w:r>
          </w:p>
        </w:tc>
      </w:tr>
    </w:tbl>
    <w:p w14:paraId="34BB2872" w14:textId="77777777" w:rsidR="00AA0A43" w:rsidRDefault="00AA0A43" w:rsidP="00AA0A43">
      <w:pPr>
        <w:rPr>
          <w:b/>
          <w:lang w:val="ro-RO"/>
        </w:rPr>
      </w:pPr>
    </w:p>
    <w:p w14:paraId="0B0B669F" w14:textId="77777777" w:rsidR="00AA0A43" w:rsidRDefault="00AA0A43" w:rsidP="00340E06">
      <w:pPr>
        <w:rPr>
          <w:lang w:val="ro-RO"/>
        </w:rPr>
      </w:pPr>
      <w:r>
        <w:rPr>
          <w:b/>
          <w:lang w:val="ro-RO"/>
        </w:rPr>
        <w:t xml:space="preserve">4. Precondiţii </w:t>
      </w:r>
      <w:r w:rsidRPr="0091387D">
        <w:rPr>
          <w:lang w:val="ro-RO"/>
        </w:rPr>
        <w:t>(acolo unde este cazul)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31"/>
        <w:gridCol w:w="7927"/>
      </w:tblGrid>
      <w:tr w:rsidR="00AA0A43" w:rsidRPr="003C11AA" w14:paraId="7CF6CADA" w14:textId="77777777" w:rsidTr="00AA0A43">
        <w:trPr>
          <w:trHeight w:val="292"/>
        </w:trPr>
        <w:tc>
          <w:tcPr>
            <w:tcW w:w="3131" w:type="dxa"/>
          </w:tcPr>
          <w:p w14:paraId="4F6CA6FF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4.1 de curriculum</w:t>
            </w:r>
          </w:p>
        </w:tc>
        <w:tc>
          <w:tcPr>
            <w:tcW w:w="7927" w:type="dxa"/>
          </w:tcPr>
          <w:p w14:paraId="164F582F" w14:textId="77777777" w:rsidR="00AA0A43" w:rsidRPr="0032547B" w:rsidRDefault="00AA0A43" w:rsidP="00B8568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</w:tr>
      <w:tr w:rsidR="00AA0A43" w:rsidRPr="003C11AA" w14:paraId="159FBB2D" w14:textId="77777777" w:rsidTr="00AA0A43">
        <w:trPr>
          <w:trHeight w:val="149"/>
        </w:trPr>
        <w:tc>
          <w:tcPr>
            <w:tcW w:w="3131" w:type="dxa"/>
          </w:tcPr>
          <w:p w14:paraId="22D10DD9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4.2 de competenţe</w:t>
            </w:r>
          </w:p>
        </w:tc>
        <w:tc>
          <w:tcPr>
            <w:tcW w:w="7927" w:type="dxa"/>
          </w:tcPr>
          <w:p w14:paraId="490D1306" w14:textId="77777777" w:rsidR="00AA0A43" w:rsidRPr="0032547B" w:rsidRDefault="00AA0A43" w:rsidP="00B8568C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-</w:t>
            </w:r>
          </w:p>
        </w:tc>
      </w:tr>
    </w:tbl>
    <w:p w14:paraId="2BDC79B3" w14:textId="77777777" w:rsidR="00AA0A43" w:rsidRPr="00071D66" w:rsidRDefault="00AA0A43" w:rsidP="00AA0A43">
      <w:pPr>
        <w:rPr>
          <w:lang w:val="it-IT"/>
        </w:rPr>
      </w:pPr>
    </w:p>
    <w:p w14:paraId="4435A563" w14:textId="77777777" w:rsidR="00AA0A43" w:rsidRPr="00071D66" w:rsidRDefault="00AA0A43" w:rsidP="00AA0A43">
      <w:pPr>
        <w:rPr>
          <w:lang w:val="it-IT"/>
        </w:rPr>
      </w:pPr>
    </w:p>
    <w:p w14:paraId="5916AD3E" w14:textId="77777777" w:rsidR="00AA0A43" w:rsidRDefault="00AA0A43" w:rsidP="00340E06">
      <w:pPr>
        <w:rPr>
          <w:lang w:val="ro-RO"/>
        </w:rPr>
      </w:pPr>
      <w:r>
        <w:rPr>
          <w:b/>
          <w:lang w:val="ro-RO"/>
        </w:rPr>
        <w:t xml:space="preserve">5. Condiţii </w:t>
      </w:r>
      <w:r w:rsidRPr="0091387D">
        <w:rPr>
          <w:lang w:val="ro-RO"/>
        </w:rPr>
        <w:t>(acolo unde este cazul)</w:t>
      </w:r>
    </w:p>
    <w:tbl>
      <w:tblPr>
        <w:tblW w:w="11043" w:type="dxa"/>
        <w:tblInd w:w="-8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6"/>
        <w:gridCol w:w="8387"/>
      </w:tblGrid>
      <w:tr w:rsidR="00AA0A43" w:rsidRPr="003C11AA" w14:paraId="16855149" w14:textId="77777777" w:rsidTr="00AA0A43">
        <w:tc>
          <w:tcPr>
            <w:tcW w:w="2656" w:type="dxa"/>
          </w:tcPr>
          <w:p w14:paraId="5600FB0A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5.1 de desfăşurare a cursului</w:t>
            </w:r>
          </w:p>
        </w:tc>
        <w:tc>
          <w:tcPr>
            <w:tcW w:w="8387" w:type="dxa"/>
          </w:tcPr>
          <w:p w14:paraId="7EAB8E76" w14:textId="77777777" w:rsidR="00AA0A43" w:rsidRPr="002671B7" w:rsidRDefault="00AA0A43" w:rsidP="00B8568C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  <w:r w:rsidRPr="00CF1FFD">
              <w:rPr>
                <w:color w:val="000000"/>
                <w:lang w:val="ro-RO"/>
              </w:rPr>
              <w:t xml:space="preserve">Online: </w:t>
            </w:r>
            <w:r>
              <w:rPr>
                <w:i/>
                <w:color w:val="000000"/>
                <w:lang w:val="ro-RO"/>
              </w:rPr>
              <w:t>Zoom, Google Classroom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</w:tr>
      <w:tr w:rsidR="00AA0A43" w:rsidRPr="003C11AA" w14:paraId="442AB601" w14:textId="77777777" w:rsidTr="00AA0A43">
        <w:tc>
          <w:tcPr>
            <w:tcW w:w="2656" w:type="dxa"/>
          </w:tcPr>
          <w:p w14:paraId="138C2022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5.2 de desfăşurare a seminarului/laboratorului</w:t>
            </w:r>
          </w:p>
        </w:tc>
        <w:tc>
          <w:tcPr>
            <w:tcW w:w="8387" w:type="dxa"/>
          </w:tcPr>
          <w:p w14:paraId="01B97E30" w14:textId="77777777" w:rsidR="00AA0A43" w:rsidRPr="00E20281" w:rsidRDefault="00AA0A43" w:rsidP="00B8568C">
            <w:pPr>
              <w:rPr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Sală dotată cu tablă şi cu proiector/</w:t>
            </w:r>
            <w:r w:rsidRPr="00CF1FFD">
              <w:rPr>
                <w:color w:val="000000"/>
                <w:lang w:val="ro-RO"/>
              </w:rPr>
              <w:t>Online:</w:t>
            </w:r>
            <w:r>
              <w:rPr>
                <w:i/>
                <w:color w:val="000000"/>
                <w:lang w:val="ro-RO"/>
              </w:rPr>
              <w:t xml:space="preserve"> Zoom, Google Classroom</w:t>
            </w:r>
            <w:r>
              <w:rPr>
                <w:color w:val="000000"/>
                <w:lang w:val="ro-RO"/>
              </w:rPr>
              <w:t xml:space="preserve"> (în caz de stare urgență/necesitate)</w:t>
            </w:r>
          </w:p>
        </w:tc>
      </w:tr>
    </w:tbl>
    <w:p w14:paraId="3595118B" w14:textId="77777777" w:rsidR="00AA0A43" w:rsidRDefault="00AA0A43" w:rsidP="00AA0A43">
      <w:pPr>
        <w:rPr>
          <w:b/>
          <w:lang w:val="ro-RO"/>
        </w:rPr>
      </w:pPr>
    </w:p>
    <w:p w14:paraId="32CECF6C" w14:textId="77777777" w:rsidR="00AA0A43" w:rsidRDefault="00AA0A43" w:rsidP="00AA0A43">
      <w:pPr>
        <w:rPr>
          <w:b/>
          <w:lang w:val="ro-RO"/>
        </w:rPr>
      </w:pPr>
    </w:p>
    <w:p w14:paraId="22A6C0AA" w14:textId="77777777" w:rsidR="00AA0A43" w:rsidRPr="00D52FAB" w:rsidRDefault="00AA0A43" w:rsidP="00AA0A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 w:rsidRPr="00D52FAB">
        <w:rPr>
          <w:rFonts w:ascii="Arial Narrow" w:eastAsia="Arial Narrow" w:hAnsi="Arial Narrow" w:cs="Arial Narrow"/>
          <w:b/>
          <w:sz w:val="22"/>
          <w:szCs w:val="22"/>
          <w:lang w:val="ro-RO"/>
        </w:rPr>
        <w:lastRenderedPageBreak/>
        <w:t xml:space="preserve">6. Rezultatele învățării </w:t>
      </w:r>
    </w:p>
    <w:p w14:paraId="723A0A74" w14:textId="77777777" w:rsidR="00AA0A43" w:rsidRDefault="00AA0A43" w:rsidP="00AA0A43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10916" w:type="dxa"/>
        <w:tblInd w:w="-885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2298"/>
        <w:gridCol w:w="2577"/>
        <w:gridCol w:w="2668"/>
        <w:gridCol w:w="3373"/>
      </w:tblGrid>
      <w:tr w:rsidR="00AA0A43" w:rsidRPr="00605227" w14:paraId="315BECDA" w14:textId="77777777" w:rsidTr="00340E06"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37AFF608" w14:textId="77777777" w:rsidR="00AA0A43" w:rsidRPr="00605227" w:rsidRDefault="00AA0A43" w:rsidP="00B8568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747E6E57" w14:textId="77777777" w:rsidR="00AA0A43" w:rsidRPr="00605227" w:rsidRDefault="00AA0A43" w:rsidP="00B8568C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AA0A43" w:rsidRPr="00605227" w14:paraId="00088C43" w14:textId="77777777" w:rsidTr="00340E06">
        <w:trPr>
          <w:tblHeader/>
        </w:trPr>
        <w:tc>
          <w:tcPr>
            <w:tcW w:w="2298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2E9A3A98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6DC69310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7604AF57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3373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C7976A" w14:textId="77777777" w:rsidR="00AA0A43" w:rsidRPr="00605227" w:rsidRDefault="00AA0A43" w:rsidP="00B8568C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 w:rsidRPr="00605227"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AA0A43" w:rsidRPr="00605227" w14:paraId="65210DFB" w14:textId="77777777" w:rsidTr="00340E06">
        <w:trPr>
          <w:trHeight w:val="2814"/>
        </w:trPr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99624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R7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DEF0" w14:textId="77777777" w:rsidR="00AA0A43" w:rsidRPr="00094667" w:rsidRDefault="00AA0A43" w:rsidP="00B8568C">
            <w:r w:rsidRPr="00094667">
              <w:t xml:space="preserve">Absolventul recunoaște comportamentul religios, convingerile și instituțiile din alte tradiții și culturi religioase, </w:t>
            </w:r>
            <w:r>
              <w:t xml:space="preserve">identificând </w:t>
            </w:r>
            <w:r w:rsidRPr="00094667">
              <w:t>tehnici</w:t>
            </w:r>
            <w:r>
              <w:t xml:space="preserve">le </w:t>
            </w:r>
            <w:r w:rsidRPr="00094667">
              <w:t>și metode</w:t>
            </w:r>
            <w:r>
              <w:t>le</w:t>
            </w:r>
            <w:r w:rsidRPr="00094667">
              <w:t xml:space="preserve"> de transmitere a valorilor creștine în medii diverse.</w:t>
            </w:r>
          </w:p>
          <w:p w14:paraId="0ED267F8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B5336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poate să stabilească </w:t>
            </w:r>
            <w:r>
              <w:t xml:space="preserve">legături </w:t>
            </w:r>
            <w:r w:rsidRPr="00094667">
              <w:t xml:space="preserve">între perspective teoretice diferite, să analizeze și să evidențieze trăsături comune ale acestora, să compare </w:t>
            </w:r>
            <w:r>
              <w:t>formulări</w:t>
            </w:r>
            <w:r w:rsidRPr="00094667">
              <w:t xml:space="preserve"> di</w:t>
            </w:r>
            <w:r>
              <w:t>verse</w:t>
            </w:r>
            <w:r w:rsidRPr="00094667">
              <w:t xml:space="preserve"> asupra conceptelor teologice.</w:t>
            </w:r>
          </w:p>
        </w:tc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0859" w14:textId="77777777" w:rsidR="00AA0A43" w:rsidRPr="00605227" w:rsidRDefault="00AA0A43" w:rsidP="00B8568C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 w:rsidRPr="00094667">
              <w:t xml:space="preserve">Absolventul are capacitatea de a înțelege și recunoaște utilitatea  unor strategii de misiune, evaluează rezultatele și are </w:t>
            </w:r>
            <w:r>
              <w:t>perspectiva</w:t>
            </w:r>
            <w:r w:rsidRPr="00094667">
              <w:t xml:space="preserve"> de a combina sau a crea metode noi, în funcție de contextul social, cultural sau religios.</w:t>
            </w:r>
          </w:p>
        </w:tc>
      </w:tr>
    </w:tbl>
    <w:p w14:paraId="666E78E2" w14:textId="77777777" w:rsidR="00AA0A43" w:rsidRDefault="00AA0A43" w:rsidP="00AA0A43">
      <w:pPr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29E4C655" w14:textId="6E541A76" w:rsidR="00AA0A43" w:rsidRDefault="00AA0A43" w:rsidP="00AA0A43">
      <w:pPr>
        <w:rPr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7.</w:t>
      </w:r>
      <w:r>
        <w:rPr>
          <w:b/>
          <w:lang w:val="ro-RO"/>
        </w:rPr>
        <w:t xml:space="preserve"> Obiectivele disciplinei </w:t>
      </w:r>
      <w:r w:rsidRPr="0091387D">
        <w:rPr>
          <w:lang w:val="ro-RO"/>
        </w:rPr>
        <w:t>(</w:t>
      </w:r>
      <w:r>
        <w:rPr>
          <w:lang w:val="ro-RO"/>
        </w:rPr>
        <w:t>reieşind din grila competenţelor specifice acumulate</w:t>
      </w:r>
      <w:r w:rsidRPr="0091387D">
        <w:rPr>
          <w:lang w:val="ro-RO"/>
        </w:rPr>
        <w:t>)</w:t>
      </w:r>
    </w:p>
    <w:tbl>
      <w:tblPr>
        <w:tblW w:w="11165" w:type="dxa"/>
        <w:tblInd w:w="-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88"/>
        <w:gridCol w:w="3420"/>
        <w:gridCol w:w="2957"/>
      </w:tblGrid>
      <w:tr w:rsidR="00AA0A43" w:rsidRPr="003C11AA" w14:paraId="3730AB7D" w14:textId="77777777" w:rsidTr="00AA0A43">
        <w:trPr>
          <w:trHeight w:val="1163"/>
        </w:trPr>
        <w:tc>
          <w:tcPr>
            <w:tcW w:w="4788" w:type="dxa"/>
            <w:shd w:val="clear" w:color="auto" w:fill="D9D9D9"/>
          </w:tcPr>
          <w:p w14:paraId="489981DF" w14:textId="1AE690C7" w:rsidR="00AA0A43" w:rsidRPr="00340E06" w:rsidRDefault="00AA0A43" w:rsidP="00B8568C">
            <w:pPr>
              <w:ind w:left="360"/>
              <w:rPr>
                <w:b/>
                <w:lang w:val="ro-RO"/>
              </w:rPr>
            </w:pPr>
            <w:r w:rsidRPr="00340E06">
              <w:rPr>
                <w:b/>
                <w:lang w:val="ro-RO"/>
              </w:rPr>
              <w:t>Curs</w:t>
            </w:r>
            <w:r w:rsidR="00340E06">
              <w:rPr>
                <w:b/>
                <w:lang w:val="ro-RO"/>
              </w:rPr>
              <w:t xml:space="preserve"> sem II</w:t>
            </w:r>
          </w:p>
        </w:tc>
        <w:tc>
          <w:tcPr>
            <w:tcW w:w="3420" w:type="dxa"/>
          </w:tcPr>
          <w:p w14:paraId="44181D6E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Metode de predare</w:t>
            </w:r>
          </w:p>
        </w:tc>
        <w:tc>
          <w:tcPr>
            <w:tcW w:w="2957" w:type="dxa"/>
          </w:tcPr>
          <w:p w14:paraId="6C2DE17F" w14:textId="77777777" w:rsidR="00AA0A43" w:rsidRPr="001427B4" w:rsidRDefault="00AA0A43" w:rsidP="00B8568C">
            <w:pPr>
              <w:rPr>
                <w:vertAlign w:val="superscript"/>
                <w:lang w:val="ro-RO"/>
              </w:rPr>
            </w:pPr>
            <w:r w:rsidRPr="003C11AA">
              <w:rPr>
                <w:lang w:val="ro-RO"/>
              </w:rPr>
              <w:t>Observaţii</w:t>
            </w:r>
            <w:r>
              <w:rPr>
                <w:lang w:val="ro-RO"/>
              </w:rPr>
              <w:t xml:space="preserve"> (nr. de cursuri afectate respectivei teme </w:t>
            </w:r>
            <w:r w:rsidRPr="00874E1E">
              <w:rPr>
                <w:color w:val="FF0000"/>
                <w:lang w:val="ro-RO"/>
              </w:rPr>
              <w:t>/ nr de cursuri online afectate respectivei teme)</w:t>
            </w:r>
            <w:r>
              <w:rPr>
                <w:color w:val="FF0000"/>
                <w:vertAlign w:val="superscript"/>
                <w:lang w:val="ro-RO"/>
              </w:rPr>
              <w:t>1</w:t>
            </w:r>
          </w:p>
        </w:tc>
      </w:tr>
      <w:tr w:rsidR="00AA0A43" w:rsidRPr="003C11AA" w14:paraId="5E292D7F" w14:textId="77777777" w:rsidTr="00AA0A43">
        <w:tc>
          <w:tcPr>
            <w:tcW w:w="4788" w:type="dxa"/>
            <w:shd w:val="clear" w:color="auto" w:fill="D9D9D9"/>
          </w:tcPr>
          <w:p w14:paraId="612FB8E5" w14:textId="77777777" w:rsidR="00AA0A43" w:rsidRPr="00340E06" w:rsidRDefault="00AA0A43" w:rsidP="00B8568C">
            <w:pPr>
              <w:pStyle w:val="Default"/>
              <w:rPr>
                <w:sz w:val="23"/>
                <w:szCs w:val="23"/>
              </w:rPr>
            </w:pPr>
            <w:r w:rsidRPr="00340E06">
              <w:rPr>
                <w:sz w:val="23"/>
                <w:szCs w:val="23"/>
              </w:rPr>
              <w:t xml:space="preserve">1. </w:t>
            </w:r>
            <w:r w:rsidRPr="00340E06">
              <w:t>Viaţa lui Buddha. Budismul indian</w:t>
            </w:r>
          </w:p>
        </w:tc>
        <w:tc>
          <w:tcPr>
            <w:tcW w:w="3420" w:type="dxa"/>
          </w:tcPr>
          <w:p w14:paraId="7ED504E6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4D29F858" w14:textId="77777777" w:rsidR="00AA0A43" w:rsidRPr="00891D81" w:rsidRDefault="00AA0A43" w:rsidP="00B8568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 ore</w:t>
            </w:r>
          </w:p>
        </w:tc>
      </w:tr>
      <w:tr w:rsidR="00AA0A43" w:rsidRPr="003C11AA" w14:paraId="1FE94F21" w14:textId="77777777" w:rsidTr="00AA0A43">
        <w:tc>
          <w:tcPr>
            <w:tcW w:w="4788" w:type="dxa"/>
            <w:shd w:val="clear" w:color="auto" w:fill="D9D9D9"/>
          </w:tcPr>
          <w:p w14:paraId="6CC33FB2" w14:textId="77777777" w:rsidR="00AA0A43" w:rsidRPr="00340E06" w:rsidRDefault="00AA0A43" w:rsidP="00B8568C">
            <w:pPr>
              <w:pStyle w:val="Default"/>
              <w:rPr>
                <w:sz w:val="23"/>
                <w:szCs w:val="23"/>
              </w:rPr>
            </w:pPr>
            <w:r w:rsidRPr="00340E06">
              <w:rPr>
                <w:sz w:val="23"/>
                <w:szCs w:val="23"/>
              </w:rPr>
              <w:t xml:space="preserve">2. </w:t>
            </w:r>
            <w:r w:rsidRPr="00340E06">
              <w:t xml:space="preserve">Răspândirea budismului. Literatura sacră </w:t>
            </w:r>
          </w:p>
        </w:tc>
        <w:tc>
          <w:tcPr>
            <w:tcW w:w="3420" w:type="dxa"/>
          </w:tcPr>
          <w:p w14:paraId="196F7259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63827C59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4D68FAFA" w14:textId="77777777" w:rsidTr="00AA0A43">
        <w:tc>
          <w:tcPr>
            <w:tcW w:w="4788" w:type="dxa"/>
            <w:shd w:val="clear" w:color="auto" w:fill="D9D9D9"/>
          </w:tcPr>
          <w:p w14:paraId="548D74F0" w14:textId="77777777" w:rsidR="00AA0A43" w:rsidRPr="00340E06" w:rsidRDefault="00AA0A43" w:rsidP="00B8568C">
            <w:pPr>
              <w:pStyle w:val="Default"/>
              <w:rPr>
                <w:sz w:val="23"/>
                <w:szCs w:val="23"/>
              </w:rPr>
            </w:pPr>
            <w:r w:rsidRPr="00340E06">
              <w:rPr>
                <w:sz w:val="23"/>
                <w:szCs w:val="23"/>
              </w:rPr>
              <w:t xml:space="preserve">3. </w:t>
            </w:r>
            <w:r w:rsidRPr="00340E06">
              <w:t>Viaţa şi existenţa în accepţiunea budistă</w:t>
            </w:r>
          </w:p>
        </w:tc>
        <w:tc>
          <w:tcPr>
            <w:tcW w:w="3420" w:type="dxa"/>
          </w:tcPr>
          <w:p w14:paraId="51CBEDC2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176D0BC3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1D99D6F3" w14:textId="77777777" w:rsidTr="00AA0A43">
        <w:tc>
          <w:tcPr>
            <w:tcW w:w="4788" w:type="dxa"/>
            <w:shd w:val="clear" w:color="auto" w:fill="D9D9D9"/>
          </w:tcPr>
          <w:p w14:paraId="4F711911" w14:textId="77777777" w:rsidR="00AA0A43" w:rsidRPr="00340E06" w:rsidRDefault="00AA0A43" w:rsidP="00B8568C">
            <w:pPr>
              <w:pStyle w:val="Corptext"/>
            </w:pPr>
            <w:r w:rsidRPr="00340E06">
              <w:rPr>
                <w:sz w:val="23"/>
                <w:szCs w:val="23"/>
              </w:rPr>
              <w:t>4. Theravada (</w:t>
            </w:r>
            <w:r w:rsidRPr="00340E06">
              <w:t>Hinayana) și Mahayana</w:t>
            </w:r>
          </w:p>
        </w:tc>
        <w:tc>
          <w:tcPr>
            <w:tcW w:w="3420" w:type="dxa"/>
          </w:tcPr>
          <w:p w14:paraId="40DB8F9F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4221968F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2593B61D" w14:textId="77777777" w:rsidTr="00AA0A43">
        <w:tc>
          <w:tcPr>
            <w:tcW w:w="4788" w:type="dxa"/>
            <w:shd w:val="clear" w:color="auto" w:fill="D9D9D9"/>
          </w:tcPr>
          <w:p w14:paraId="31D7EA71" w14:textId="77777777" w:rsidR="00AA0A43" w:rsidRPr="00340E06" w:rsidRDefault="00AA0A43" w:rsidP="00B8568C">
            <w:pPr>
              <w:pStyle w:val="Corptext"/>
            </w:pPr>
            <w:r w:rsidRPr="00340E06">
              <w:rPr>
                <w:sz w:val="23"/>
                <w:szCs w:val="23"/>
              </w:rPr>
              <w:t xml:space="preserve">5. </w:t>
            </w:r>
            <w:r w:rsidRPr="00340E06">
              <w:t>Comunitatea monahală şi laicatul</w:t>
            </w:r>
          </w:p>
        </w:tc>
        <w:tc>
          <w:tcPr>
            <w:tcW w:w="3420" w:type="dxa"/>
          </w:tcPr>
          <w:p w14:paraId="4349B370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7D75A6FA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4EF6282A" w14:textId="77777777" w:rsidTr="00AA0A43">
        <w:tc>
          <w:tcPr>
            <w:tcW w:w="4788" w:type="dxa"/>
            <w:shd w:val="clear" w:color="auto" w:fill="D9D9D9"/>
          </w:tcPr>
          <w:p w14:paraId="2EBE4297" w14:textId="77777777" w:rsidR="00AA0A43" w:rsidRPr="00340E06" w:rsidRDefault="00AA0A43" w:rsidP="00B8568C">
            <w:pPr>
              <w:pStyle w:val="Default"/>
              <w:rPr>
                <w:sz w:val="23"/>
                <w:szCs w:val="23"/>
              </w:rPr>
            </w:pPr>
            <w:r w:rsidRPr="00340E06">
              <w:rPr>
                <w:sz w:val="23"/>
                <w:szCs w:val="23"/>
              </w:rPr>
              <w:t xml:space="preserve">6. </w:t>
            </w:r>
            <w:r w:rsidRPr="00340E06">
              <w:t>Islamul şi viaţa lui Mahomed</w:t>
            </w:r>
          </w:p>
        </w:tc>
        <w:tc>
          <w:tcPr>
            <w:tcW w:w="3420" w:type="dxa"/>
          </w:tcPr>
          <w:p w14:paraId="540D5C58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1F9C6C5E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07161B6F" w14:textId="77777777" w:rsidTr="00AA0A43">
        <w:tc>
          <w:tcPr>
            <w:tcW w:w="4788" w:type="dxa"/>
            <w:shd w:val="clear" w:color="auto" w:fill="D9D9D9"/>
          </w:tcPr>
          <w:p w14:paraId="546FC12D" w14:textId="77777777" w:rsidR="00AA0A43" w:rsidRPr="00340E06" w:rsidRDefault="00AA0A43" w:rsidP="00B8568C">
            <w:pPr>
              <w:pStyle w:val="Corptext"/>
            </w:pPr>
            <w:r w:rsidRPr="00340E06">
              <w:rPr>
                <w:sz w:val="23"/>
                <w:szCs w:val="23"/>
              </w:rPr>
              <w:t xml:space="preserve">7. </w:t>
            </w:r>
            <w:r w:rsidRPr="00340E06">
              <w:t>Coranul şi Sunna. Legea islamică</w:t>
            </w:r>
          </w:p>
        </w:tc>
        <w:tc>
          <w:tcPr>
            <w:tcW w:w="3420" w:type="dxa"/>
          </w:tcPr>
          <w:p w14:paraId="5E52C718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28ACC534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5F6D1ED9" w14:textId="77777777" w:rsidTr="00AA0A43">
        <w:tc>
          <w:tcPr>
            <w:tcW w:w="4788" w:type="dxa"/>
            <w:shd w:val="clear" w:color="auto" w:fill="D9D9D9"/>
          </w:tcPr>
          <w:p w14:paraId="762725FF" w14:textId="77777777" w:rsidR="00AA0A43" w:rsidRPr="00340E06" w:rsidRDefault="00AA0A43" w:rsidP="00B8568C">
            <w:pPr>
              <w:pStyle w:val="Corptext"/>
            </w:pPr>
            <w:r w:rsidRPr="00340E06">
              <w:rPr>
                <w:sz w:val="23"/>
                <w:szCs w:val="23"/>
              </w:rPr>
              <w:t xml:space="preserve">8. </w:t>
            </w:r>
            <w:r w:rsidRPr="00340E06">
              <w:t xml:space="preserve">Şiismul şi sunnismul. </w:t>
            </w:r>
          </w:p>
        </w:tc>
        <w:tc>
          <w:tcPr>
            <w:tcW w:w="3420" w:type="dxa"/>
          </w:tcPr>
          <w:p w14:paraId="56E99C13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5B156915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0BFC43FF" w14:textId="77777777" w:rsidTr="00AA0A43">
        <w:tc>
          <w:tcPr>
            <w:tcW w:w="4788" w:type="dxa"/>
            <w:shd w:val="clear" w:color="auto" w:fill="D9D9D9"/>
          </w:tcPr>
          <w:p w14:paraId="78454AF6" w14:textId="77777777" w:rsidR="00AA0A43" w:rsidRPr="00340E06" w:rsidRDefault="00AA0A43" w:rsidP="00B8568C">
            <w:pPr>
              <w:pStyle w:val="Corptext"/>
            </w:pPr>
            <w:r w:rsidRPr="00340E06">
              <w:rPr>
                <w:sz w:val="23"/>
                <w:szCs w:val="23"/>
              </w:rPr>
              <w:t xml:space="preserve">9. </w:t>
            </w:r>
            <w:r w:rsidRPr="00340E06">
              <w:rPr>
                <w:i/>
              </w:rPr>
              <w:t>Kalam</w:t>
            </w:r>
            <w:r w:rsidRPr="00340E06">
              <w:t xml:space="preserve"> și </w:t>
            </w:r>
            <w:r w:rsidRPr="00340E06">
              <w:rPr>
                <w:i/>
              </w:rPr>
              <w:t>falsafa</w:t>
            </w:r>
          </w:p>
        </w:tc>
        <w:tc>
          <w:tcPr>
            <w:tcW w:w="3420" w:type="dxa"/>
          </w:tcPr>
          <w:p w14:paraId="1559C14C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2F5932BD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1AF4A10F" w14:textId="77777777" w:rsidTr="00AA0A43">
        <w:tc>
          <w:tcPr>
            <w:tcW w:w="4788" w:type="dxa"/>
            <w:shd w:val="clear" w:color="auto" w:fill="D9D9D9"/>
          </w:tcPr>
          <w:p w14:paraId="67C93E1D" w14:textId="77777777" w:rsidR="00AA0A43" w:rsidRPr="00340E06" w:rsidRDefault="00AA0A43" w:rsidP="00B8568C">
            <w:pPr>
              <w:pStyle w:val="Corptext"/>
            </w:pPr>
            <w:r w:rsidRPr="00340E06">
              <w:rPr>
                <w:sz w:val="23"/>
                <w:szCs w:val="23"/>
              </w:rPr>
              <w:t xml:space="preserve">10. </w:t>
            </w:r>
            <w:r w:rsidRPr="00340E06">
              <w:t>Situaţia contemporană a islamului</w:t>
            </w:r>
          </w:p>
        </w:tc>
        <w:tc>
          <w:tcPr>
            <w:tcW w:w="3420" w:type="dxa"/>
          </w:tcPr>
          <w:p w14:paraId="2E60CC62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Prelegere, discuţii</w:t>
            </w:r>
          </w:p>
        </w:tc>
        <w:tc>
          <w:tcPr>
            <w:tcW w:w="2957" w:type="dxa"/>
          </w:tcPr>
          <w:p w14:paraId="528D8A04" w14:textId="77777777" w:rsidR="00AA0A43" w:rsidRDefault="00AA0A43" w:rsidP="00B8568C">
            <w:r w:rsidRPr="006909A6">
              <w:rPr>
                <w:b/>
                <w:lang w:val="ro-RO"/>
              </w:rPr>
              <w:t>2 ore</w:t>
            </w:r>
          </w:p>
        </w:tc>
      </w:tr>
      <w:tr w:rsidR="00AA0A43" w:rsidRPr="003C11AA" w14:paraId="56DFDC10" w14:textId="77777777" w:rsidTr="00AA0A43">
        <w:tc>
          <w:tcPr>
            <w:tcW w:w="11165" w:type="dxa"/>
            <w:gridSpan w:val="3"/>
            <w:shd w:val="clear" w:color="auto" w:fill="D9D9D9"/>
          </w:tcPr>
          <w:p w14:paraId="35D37B9D" w14:textId="77777777" w:rsidR="00AA0A43" w:rsidRPr="00340E06" w:rsidRDefault="00AA0A43" w:rsidP="00B8568C">
            <w:pPr>
              <w:rPr>
                <w:b/>
                <w:sz w:val="20"/>
                <w:szCs w:val="20"/>
                <w:lang w:val="it-IT"/>
              </w:rPr>
            </w:pPr>
            <w:r w:rsidRPr="00340E06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0D3A1499" w14:textId="77777777" w:rsidR="00AA0A43" w:rsidRPr="00340E06" w:rsidRDefault="00AA0A43" w:rsidP="00B8568C">
            <w:pPr>
              <w:pStyle w:val="Style11"/>
              <w:widowControl/>
              <w:spacing w:line="240" w:lineRule="auto"/>
              <w:ind w:firstLine="0"/>
              <w:contextualSpacing/>
              <w:rPr>
                <w:sz w:val="20"/>
                <w:szCs w:val="20"/>
              </w:rPr>
            </w:pPr>
            <w:r w:rsidRPr="00340E06">
              <w:rPr>
                <w:rStyle w:val="FontStyle29"/>
                <w:smallCaps/>
              </w:rPr>
              <w:t>Achimescu</w:t>
            </w:r>
            <w:r w:rsidRPr="00340E06">
              <w:rPr>
                <w:rStyle w:val="FontStyle29"/>
              </w:rPr>
              <w:t xml:space="preserve">, Nicolae, 1999, </w:t>
            </w:r>
            <w:r w:rsidRPr="00340E06">
              <w:rPr>
                <w:rStyle w:val="FontStyle26"/>
                <w:sz w:val="20"/>
                <w:szCs w:val="20"/>
              </w:rPr>
              <w:t>Budism şi creştinism. Consideraţii privind desăvârşirea omului</w:t>
            </w:r>
            <w:r w:rsidRPr="00340E06">
              <w:rPr>
                <w:rStyle w:val="FontStyle26"/>
                <w:i w:val="0"/>
                <w:sz w:val="20"/>
                <w:szCs w:val="20"/>
              </w:rPr>
              <w:t>,</w:t>
            </w:r>
            <w:r w:rsidRPr="00340E06">
              <w:rPr>
                <w:rStyle w:val="FontStyle26"/>
                <w:sz w:val="20"/>
                <w:szCs w:val="20"/>
              </w:rPr>
              <w:t xml:space="preserve"> </w:t>
            </w:r>
            <w:r w:rsidRPr="00340E06">
              <w:rPr>
                <w:rStyle w:val="FontStyle29"/>
              </w:rPr>
              <w:t xml:space="preserve">Iaşi, </w:t>
            </w:r>
            <w:r w:rsidRPr="00340E06">
              <w:rPr>
                <w:sz w:val="20"/>
                <w:szCs w:val="20"/>
              </w:rPr>
              <w:t>Tehnopress</w:t>
            </w:r>
          </w:p>
          <w:p w14:paraId="0834EDE7" w14:textId="77777777" w:rsidR="00AA0A43" w:rsidRPr="00340E06" w:rsidRDefault="00AA0A43" w:rsidP="00B8568C">
            <w:pPr>
              <w:pStyle w:val="Style7"/>
              <w:widowControl/>
              <w:spacing w:line="240" w:lineRule="auto"/>
              <w:ind w:firstLine="0"/>
              <w:contextualSpacing/>
              <w:jc w:val="both"/>
              <w:rPr>
                <w:sz w:val="20"/>
                <w:szCs w:val="20"/>
              </w:rPr>
            </w:pPr>
            <w:r w:rsidRPr="00340E06">
              <w:rPr>
                <w:rStyle w:val="FontStyle29"/>
                <w:smallCaps/>
              </w:rPr>
              <w:t>Carrithers</w:t>
            </w:r>
            <w:r w:rsidRPr="00340E06">
              <w:rPr>
                <w:rStyle w:val="FontStyle29"/>
              </w:rPr>
              <w:t xml:space="preserve">, </w:t>
            </w:r>
            <w:r w:rsidRPr="00340E06">
              <w:rPr>
                <w:rStyle w:val="st"/>
                <w:sz w:val="20"/>
                <w:szCs w:val="20"/>
              </w:rPr>
              <w:t>Michael</w:t>
            </w:r>
            <w:r w:rsidRPr="00340E06">
              <w:rPr>
                <w:rStyle w:val="FontStyle29"/>
              </w:rPr>
              <w:t xml:space="preserve">, </w:t>
            </w:r>
            <w:r w:rsidRPr="00340E06">
              <w:rPr>
                <w:sz w:val="20"/>
                <w:szCs w:val="20"/>
              </w:rPr>
              <w:t xml:space="preserve">1996, </w:t>
            </w:r>
            <w:r w:rsidRPr="00340E06">
              <w:rPr>
                <w:rStyle w:val="FontStyle26"/>
                <w:sz w:val="20"/>
                <w:szCs w:val="20"/>
              </w:rPr>
              <w:t>Buddha</w:t>
            </w:r>
            <w:r w:rsidRPr="00340E06">
              <w:rPr>
                <w:rStyle w:val="FontStyle26"/>
                <w:i w:val="0"/>
                <w:sz w:val="20"/>
                <w:szCs w:val="20"/>
              </w:rPr>
              <w:t>,</w:t>
            </w:r>
            <w:r w:rsidRPr="00340E06">
              <w:rPr>
                <w:rStyle w:val="FontStyle29"/>
              </w:rPr>
              <w:t xml:space="preserve"> Bucureşti,</w:t>
            </w:r>
            <w:r w:rsidRPr="00340E06">
              <w:rPr>
                <w:sz w:val="20"/>
                <w:szCs w:val="20"/>
              </w:rPr>
              <w:t xml:space="preserve"> Humanitas</w:t>
            </w:r>
          </w:p>
          <w:p w14:paraId="719772DC" w14:textId="77777777" w:rsidR="00AA0A43" w:rsidRPr="00340E06" w:rsidRDefault="00AA0A43" w:rsidP="00B8568C">
            <w:pPr>
              <w:pStyle w:val="Style14"/>
              <w:widowControl/>
              <w:spacing w:line="240" w:lineRule="auto"/>
              <w:ind w:firstLine="0"/>
              <w:contextualSpacing/>
              <w:rPr>
                <w:rStyle w:val="FontStyle29"/>
                <w:lang w:eastAsia="de-DE"/>
              </w:rPr>
            </w:pPr>
            <w:r w:rsidRPr="00340E06">
              <w:rPr>
                <w:rStyle w:val="FontStyle29"/>
                <w:smallCaps/>
                <w:lang w:val="en-US" w:eastAsia="de-DE"/>
              </w:rPr>
              <w:t>Nukariya</w:t>
            </w:r>
            <w:r w:rsidRPr="00340E06">
              <w:rPr>
                <w:rStyle w:val="FontStyle29"/>
                <w:lang w:val="en-US" w:eastAsia="de-DE"/>
              </w:rPr>
              <w:t xml:space="preserve">, Kaiten, </w:t>
            </w:r>
            <w:r w:rsidRPr="00340E06">
              <w:rPr>
                <w:rStyle w:val="FontStyle29"/>
                <w:lang w:eastAsia="de-DE"/>
              </w:rPr>
              <w:t xml:space="preserve">2014, </w:t>
            </w:r>
            <w:r w:rsidRPr="00340E06">
              <w:rPr>
                <w:rStyle w:val="FontStyle29"/>
                <w:i/>
                <w:lang w:val="en-US" w:eastAsia="de-DE"/>
              </w:rPr>
              <w:t xml:space="preserve">Istoria Zenului. Doctrina </w:t>
            </w:r>
            <w:r w:rsidRPr="00340E06">
              <w:rPr>
                <w:rStyle w:val="FontStyle29"/>
                <w:i/>
                <w:lang w:eastAsia="de-DE"/>
              </w:rPr>
              <w:t>și practica zen în China și Japonia</w:t>
            </w:r>
            <w:r w:rsidRPr="00340E06">
              <w:rPr>
                <w:rStyle w:val="FontStyle29"/>
                <w:lang w:eastAsia="de-DE"/>
              </w:rPr>
              <w:t>, București, Herald</w:t>
            </w:r>
          </w:p>
          <w:p w14:paraId="5A1E47C0" w14:textId="77777777" w:rsidR="00AA0A43" w:rsidRPr="00340E06" w:rsidRDefault="00AA0A43" w:rsidP="00B8568C">
            <w:pPr>
              <w:pStyle w:val="Style19"/>
              <w:widowControl/>
              <w:spacing w:line="240" w:lineRule="auto"/>
              <w:contextualSpacing/>
              <w:rPr>
                <w:rStyle w:val="FontStyle29"/>
                <w:lang w:eastAsia="de-DE"/>
              </w:rPr>
            </w:pPr>
            <w:r w:rsidRPr="00340E06">
              <w:rPr>
                <w:rStyle w:val="FontStyle29"/>
                <w:smallCaps/>
                <w:lang w:val="fr-FR" w:eastAsia="de-DE"/>
              </w:rPr>
              <w:t>Senart</w:t>
            </w:r>
            <w:r w:rsidRPr="00340E06">
              <w:rPr>
                <w:rStyle w:val="FontStyle29"/>
                <w:lang w:val="fr-FR" w:eastAsia="de-DE"/>
              </w:rPr>
              <w:t xml:space="preserve">, </w:t>
            </w:r>
            <w:r w:rsidRPr="00340E06">
              <w:rPr>
                <w:rStyle w:val="st"/>
                <w:sz w:val="20"/>
                <w:szCs w:val="20"/>
              </w:rPr>
              <w:t>Émille</w:t>
            </w:r>
            <w:r w:rsidRPr="00340E06">
              <w:rPr>
                <w:rStyle w:val="FontStyle29"/>
                <w:lang w:val="fr-FR" w:eastAsia="de-DE"/>
              </w:rPr>
              <w:t xml:space="preserve">, </w:t>
            </w:r>
            <w:r w:rsidRPr="00340E06">
              <w:rPr>
                <w:rStyle w:val="FontStyle29"/>
                <w:lang w:eastAsia="de-DE"/>
              </w:rPr>
              <w:t xml:space="preserve">1993, </w:t>
            </w:r>
            <w:r w:rsidRPr="00340E06">
              <w:rPr>
                <w:rStyle w:val="FontStyle26"/>
                <w:sz w:val="20"/>
                <w:szCs w:val="20"/>
                <w:lang w:eastAsia="de-DE"/>
              </w:rPr>
              <w:t xml:space="preserve">Eseu despre legenda </w:t>
            </w:r>
            <w:r w:rsidRPr="00340E06">
              <w:rPr>
                <w:rStyle w:val="FontStyle26"/>
                <w:sz w:val="20"/>
                <w:szCs w:val="20"/>
                <w:lang w:val="fr-FR" w:eastAsia="de-DE"/>
              </w:rPr>
              <w:t xml:space="preserve">lui Buddha, </w:t>
            </w:r>
            <w:r w:rsidRPr="00340E06">
              <w:rPr>
                <w:rStyle w:val="FontStyle29"/>
                <w:lang w:eastAsia="de-DE"/>
              </w:rPr>
              <w:t>Iaşi, Institutul European</w:t>
            </w:r>
          </w:p>
          <w:p w14:paraId="56B364E5" w14:textId="77777777" w:rsidR="00AA0A43" w:rsidRPr="00340E06" w:rsidRDefault="00AA0A43" w:rsidP="00B8568C">
            <w:pPr>
              <w:contextualSpacing/>
              <w:jc w:val="both"/>
              <w:rPr>
                <w:sz w:val="20"/>
                <w:szCs w:val="20"/>
              </w:rPr>
            </w:pPr>
            <w:r w:rsidRPr="00340E06">
              <w:rPr>
                <w:smallCaps/>
                <w:sz w:val="20"/>
                <w:szCs w:val="20"/>
              </w:rPr>
              <w:t>Simu</w:t>
            </w:r>
            <w:r w:rsidRPr="00340E06">
              <w:rPr>
                <w:sz w:val="20"/>
                <w:szCs w:val="20"/>
              </w:rPr>
              <w:t xml:space="preserve">, Octavian, 2007, </w:t>
            </w:r>
            <w:r w:rsidRPr="00340E06">
              <w:rPr>
                <w:i/>
                <w:sz w:val="20"/>
                <w:szCs w:val="20"/>
              </w:rPr>
              <w:t>Budismul japonez. Istorie, doctrină și tradiții</w:t>
            </w:r>
            <w:r w:rsidRPr="00340E06">
              <w:rPr>
                <w:sz w:val="20"/>
                <w:szCs w:val="20"/>
              </w:rPr>
              <w:t>, București, Herald</w:t>
            </w:r>
          </w:p>
          <w:p w14:paraId="3B327E5B" w14:textId="77777777" w:rsidR="00AA0A43" w:rsidRPr="00340E06" w:rsidRDefault="00AA0A43" w:rsidP="00B8568C">
            <w:pPr>
              <w:contextualSpacing/>
              <w:jc w:val="both"/>
              <w:rPr>
                <w:sz w:val="20"/>
                <w:szCs w:val="20"/>
              </w:rPr>
            </w:pPr>
            <w:r w:rsidRPr="00340E06">
              <w:rPr>
                <w:smallCaps/>
                <w:sz w:val="20"/>
                <w:szCs w:val="20"/>
              </w:rPr>
              <w:t>Edward</w:t>
            </w:r>
            <w:r w:rsidRPr="00340E06">
              <w:rPr>
                <w:sz w:val="20"/>
                <w:szCs w:val="20"/>
              </w:rPr>
              <w:t xml:space="preserve">, Thomas, 2011, </w:t>
            </w:r>
            <w:r w:rsidRPr="00340E06">
              <w:rPr>
                <w:i/>
                <w:sz w:val="20"/>
                <w:szCs w:val="20"/>
              </w:rPr>
              <w:t>Istoria gândirii buddhiste</w:t>
            </w:r>
            <w:r w:rsidRPr="00340E06">
              <w:rPr>
                <w:sz w:val="20"/>
                <w:szCs w:val="20"/>
              </w:rPr>
              <w:t>, București, Herald</w:t>
            </w:r>
          </w:p>
          <w:p w14:paraId="1B2648BF" w14:textId="77777777" w:rsidR="00AA0A43" w:rsidRPr="00340E06" w:rsidRDefault="00AA0A43" w:rsidP="00B8568C">
            <w:pPr>
              <w:pStyle w:val="product-autori"/>
              <w:spacing w:before="0" w:beforeAutospacing="0" w:after="0" w:afterAutospacing="0"/>
              <w:contextualSpacing/>
              <w:jc w:val="both"/>
              <w:rPr>
                <w:sz w:val="20"/>
                <w:szCs w:val="20"/>
              </w:rPr>
            </w:pPr>
            <w:r w:rsidRPr="00340E06">
              <w:rPr>
                <w:smallCaps/>
                <w:sz w:val="20"/>
                <w:szCs w:val="20"/>
              </w:rPr>
              <w:t>Waldenfels</w:t>
            </w:r>
            <w:r w:rsidRPr="00340E06">
              <w:rPr>
                <w:sz w:val="20"/>
                <w:szCs w:val="20"/>
              </w:rPr>
              <w:t xml:space="preserve">, Hans, 2016, </w:t>
            </w:r>
            <w:r w:rsidRPr="00340E06">
              <w:rPr>
                <w:i/>
                <w:sz w:val="20"/>
                <w:szCs w:val="20"/>
              </w:rPr>
              <w:t>Nimicul absolut. Pentru o fundamentare a dialogului dintre budism şi creştinism</w:t>
            </w:r>
            <w:r w:rsidRPr="00340E06">
              <w:rPr>
                <w:sz w:val="20"/>
                <w:szCs w:val="20"/>
              </w:rPr>
              <w:t>, Iași, Editura Universității „Alexandru Ioan Cuza” din Iași</w:t>
            </w:r>
          </w:p>
          <w:p w14:paraId="26C17924" w14:textId="77777777" w:rsidR="00AA0A43" w:rsidRPr="00340E06" w:rsidRDefault="00AA0A43" w:rsidP="00B8568C">
            <w:pPr>
              <w:contextualSpacing/>
              <w:jc w:val="both"/>
              <w:rPr>
                <w:sz w:val="20"/>
                <w:szCs w:val="20"/>
              </w:rPr>
            </w:pPr>
            <w:r w:rsidRPr="00340E06">
              <w:rPr>
                <w:smallCaps/>
                <w:sz w:val="20"/>
                <w:szCs w:val="20"/>
              </w:rPr>
              <w:t>Chevalier</w:t>
            </w:r>
            <w:r w:rsidRPr="00340E06">
              <w:rPr>
                <w:sz w:val="20"/>
                <w:szCs w:val="20"/>
              </w:rPr>
              <w:t xml:space="preserve">, Jean, </w:t>
            </w:r>
            <w:r w:rsidRPr="00340E06">
              <w:rPr>
                <w:i/>
                <w:sz w:val="20"/>
                <w:szCs w:val="20"/>
              </w:rPr>
              <w:t xml:space="preserve">Sufismul. </w:t>
            </w:r>
            <w:r w:rsidRPr="00340E06">
              <w:rPr>
                <w:color w:val="4D5156"/>
                <w:sz w:val="20"/>
                <w:szCs w:val="20"/>
                <w:shd w:val="clear" w:color="auto" w:fill="FFFFFF"/>
              </w:rPr>
              <w:t>Doctrină, ordine, maeştri</w:t>
            </w:r>
            <w:r w:rsidRPr="00340E06">
              <w:rPr>
                <w:sz w:val="20"/>
                <w:szCs w:val="20"/>
              </w:rPr>
              <w:t>, București, Herald</w:t>
            </w:r>
          </w:p>
          <w:p w14:paraId="675124EE" w14:textId="77777777" w:rsidR="00AA0A43" w:rsidRPr="00340E06" w:rsidRDefault="00AA0A43" w:rsidP="00B8568C">
            <w:pPr>
              <w:pStyle w:val="Frspaiere"/>
              <w:contextualSpacing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40E06">
              <w:rPr>
                <w:rFonts w:ascii="Times New Roman" w:hAnsi="Times New Roman" w:cs="Times New Roman"/>
                <w:smallCaps/>
                <w:color w:val="auto"/>
                <w:sz w:val="20"/>
                <w:szCs w:val="20"/>
              </w:rPr>
              <w:t>Corbin</w:t>
            </w:r>
            <w:r w:rsidRPr="00340E0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Henri, 2008, </w:t>
            </w:r>
            <w:r w:rsidRPr="00340E06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Istoria filosofiei islamice</w:t>
            </w:r>
            <w:r w:rsidRPr="00340E0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Bucureşti, Herald</w:t>
            </w:r>
          </w:p>
          <w:p w14:paraId="2F02A9E9" w14:textId="77777777" w:rsidR="00AA0A43" w:rsidRPr="00340E06" w:rsidRDefault="00AA0A43" w:rsidP="00B8568C">
            <w:pPr>
              <w:contextualSpacing/>
              <w:jc w:val="both"/>
              <w:rPr>
                <w:sz w:val="20"/>
                <w:szCs w:val="20"/>
              </w:rPr>
            </w:pPr>
            <w:r w:rsidRPr="00340E06">
              <w:rPr>
                <w:smallCaps/>
                <w:sz w:val="20"/>
                <w:szCs w:val="20"/>
              </w:rPr>
              <w:t xml:space="preserve">Ilie, Valentin, 2019, </w:t>
            </w:r>
            <w:r w:rsidRPr="00340E06">
              <w:rPr>
                <w:i/>
                <w:sz w:val="20"/>
                <w:szCs w:val="20"/>
              </w:rPr>
              <w:t>Umma .tradiție, modernitate și postmodernitate</w:t>
            </w:r>
            <w:r w:rsidRPr="00340E06">
              <w:rPr>
                <w:sz w:val="20"/>
                <w:szCs w:val="20"/>
              </w:rPr>
              <w:t>, București, Editura Universității din București</w:t>
            </w:r>
          </w:p>
          <w:p w14:paraId="143D1542" w14:textId="77777777" w:rsidR="00AA0A43" w:rsidRPr="00340E06" w:rsidRDefault="00AA0A43" w:rsidP="00B8568C">
            <w:pPr>
              <w:pStyle w:val="Frspaiere"/>
              <w:contextualSpacing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40E06">
              <w:rPr>
                <w:rFonts w:ascii="Times New Roman" w:hAnsi="Times New Roman" w:cs="Times New Roman"/>
                <w:smallCaps/>
                <w:color w:val="auto"/>
                <w:sz w:val="20"/>
                <w:szCs w:val="20"/>
              </w:rPr>
              <w:t>Lammens</w:t>
            </w:r>
            <w:r w:rsidRPr="00340E0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, Henri, 2003, </w:t>
            </w:r>
            <w:r w:rsidRPr="00340E06">
              <w:rPr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Islamul, credinţe şi instituţii</w:t>
            </w:r>
            <w:r w:rsidRPr="00340E0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, Bucureşti, Corint</w:t>
            </w:r>
          </w:p>
          <w:p w14:paraId="06652EA4" w14:textId="77777777" w:rsidR="00AA0A43" w:rsidRPr="00340E06" w:rsidRDefault="00AA0A43" w:rsidP="00B8568C">
            <w:pPr>
              <w:pStyle w:val="Frspaiere"/>
              <w:contextualSpacing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40E06">
              <w:rPr>
                <w:rFonts w:ascii="Times New Roman" w:eastAsia="Calibri" w:hAnsi="Times New Roman" w:cs="Times New Roman"/>
                <w:smallCaps/>
                <w:sz w:val="20"/>
                <w:szCs w:val="20"/>
              </w:rPr>
              <w:t>Miquel</w:t>
            </w:r>
            <w:r w:rsidRPr="00340E0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André, 1994, </w:t>
            </w:r>
            <w:r w:rsidRPr="00340E06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Islamul și civilizația sa</w:t>
            </w:r>
            <w:r w:rsidRPr="00340E06">
              <w:rPr>
                <w:rFonts w:ascii="Times New Roman" w:eastAsia="Calibri" w:hAnsi="Times New Roman" w:cs="Times New Roman"/>
                <w:sz w:val="20"/>
                <w:szCs w:val="20"/>
              </w:rPr>
              <w:t>, (vol. I-II), București, Meridiane</w:t>
            </w:r>
          </w:p>
          <w:p w14:paraId="72BAFCC0" w14:textId="77777777" w:rsidR="00AA0A43" w:rsidRPr="00340E06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340E06">
              <w:rPr>
                <w:rFonts w:eastAsia="Calibri"/>
                <w:smallCaps/>
                <w:sz w:val="20"/>
                <w:szCs w:val="20"/>
                <w:lang w:val="ro-RO"/>
              </w:rPr>
              <w:t>Rogerson</w:t>
            </w:r>
            <w:r w:rsidRPr="00340E06">
              <w:rPr>
                <w:rFonts w:eastAsia="Calibri"/>
                <w:sz w:val="20"/>
                <w:szCs w:val="20"/>
                <w:lang w:val="ro-RO"/>
              </w:rPr>
              <w:t xml:space="preserve">, Barnaby, 2015, </w:t>
            </w:r>
            <w:r w:rsidRPr="00340E06">
              <w:rPr>
                <w:rFonts w:eastAsia="Calibri"/>
                <w:i/>
                <w:sz w:val="20"/>
                <w:szCs w:val="20"/>
                <w:lang w:val="ro-RO"/>
              </w:rPr>
              <w:t>Profetul Mahomed. O biografie</w:t>
            </w:r>
            <w:r w:rsidRPr="00340E06">
              <w:rPr>
                <w:rFonts w:eastAsia="Calibri"/>
                <w:sz w:val="20"/>
                <w:szCs w:val="20"/>
                <w:lang w:val="ro-RO"/>
              </w:rPr>
              <w:t>, Iași, Polirom</w:t>
            </w:r>
          </w:p>
          <w:p w14:paraId="0A7F5447" w14:textId="77777777" w:rsidR="00AA0A43" w:rsidRPr="00340E06" w:rsidRDefault="00AA0A43" w:rsidP="00B8568C">
            <w:pPr>
              <w:contextualSpacing/>
              <w:jc w:val="both"/>
              <w:rPr>
                <w:sz w:val="20"/>
                <w:szCs w:val="20"/>
                <w:lang w:val="ro-RO"/>
              </w:rPr>
            </w:pPr>
            <w:r w:rsidRPr="00340E06">
              <w:rPr>
                <w:smallCaps/>
                <w:sz w:val="20"/>
                <w:szCs w:val="20"/>
                <w:lang w:val="ro-RO"/>
              </w:rPr>
              <w:t>Rus</w:t>
            </w:r>
            <w:r w:rsidRPr="00340E06">
              <w:rPr>
                <w:sz w:val="20"/>
                <w:szCs w:val="20"/>
                <w:lang w:val="ro-RO"/>
              </w:rPr>
              <w:t xml:space="preserve">, Remus, 1994, </w:t>
            </w:r>
            <w:r w:rsidRPr="00340E06">
              <w:rPr>
                <w:i/>
                <w:sz w:val="20"/>
                <w:szCs w:val="20"/>
                <w:lang w:val="ro-RO"/>
              </w:rPr>
              <w:t>Istoria filosofiei islamice</w:t>
            </w:r>
            <w:r w:rsidRPr="00340E06">
              <w:rPr>
                <w:sz w:val="20"/>
                <w:szCs w:val="20"/>
                <w:lang w:val="ro-RO"/>
              </w:rPr>
              <w:t>, Bucureşti, Editura enciclopedică</w:t>
            </w:r>
          </w:p>
          <w:p w14:paraId="6E07389F" w14:textId="77777777" w:rsidR="00AA0A43" w:rsidRDefault="00AA0A43" w:rsidP="00B8568C">
            <w:pPr>
              <w:tabs>
                <w:tab w:val="left" w:pos="1560"/>
              </w:tabs>
              <w:rPr>
                <w:sz w:val="20"/>
                <w:szCs w:val="20"/>
              </w:rPr>
            </w:pPr>
            <w:r w:rsidRPr="00340E06">
              <w:rPr>
                <w:smallCaps/>
                <w:sz w:val="20"/>
                <w:szCs w:val="20"/>
              </w:rPr>
              <w:t xml:space="preserve">Ramadan, </w:t>
            </w:r>
            <w:r w:rsidRPr="00340E06">
              <w:rPr>
                <w:sz w:val="20"/>
                <w:szCs w:val="20"/>
              </w:rPr>
              <w:t>Tariq</w:t>
            </w:r>
            <w:r w:rsidRPr="00340E06">
              <w:rPr>
                <w:smallCaps/>
                <w:sz w:val="20"/>
                <w:szCs w:val="20"/>
              </w:rPr>
              <w:t xml:space="preserve">, 2019, </w:t>
            </w:r>
            <w:r w:rsidRPr="00340E06">
              <w:rPr>
                <w:i/>
                <w:smallCaps/>
                <w:sz w:val="20"/>
                <w:szCs w:val="20"/>
              </w:rPr>
              <w:t>I</w:t>
            </w:r>
            <w:r w:rsidRPr="00340E06">
              <w:rPr>
                <w:i/>
                <w:sz w:val="20"/>
                <w:szCs w:val="20"/>
              </w:rPr>
              <w:t>slamul, principii, ritualuri, evoluție, provocări</w:t>
            </w:r>
            <w:r w:rsidRPr="00340E06">
              <w:rPr>
                <w:sz w:val="20"/>
                <w:szCs w:val="20"/>
              </w:rPr>
              <w:t>, București, Editura Niculescu</w:t>
            </w:r>
          </w:p>
          <w:p w14:paraId="51D0EB4D" w14:textId="77777777" w:rsidR="00340E06" w:rsidRPr="00340E06" w:rsidRDefault="00340E06" w:rsidP="00B8568C">
            <w:pPr>
              <w:tabs>
                <w:tab w:val="left" w:pos="1560"/>
              </w:tabs>
              <w:rPr>
                <w:b/>
                <w:lang w:val="ro-RO"/>
              </w:rPr>
            </w:pPr>
          </w:p>
        </w:tc>
      </w:tr>
      <w:tr w:rsidR="00AA0A43" w:rsidRPr="003C11AA" w14:paraId="2592230A" w14:textId="77777777" w:rsidTr="00AA0A43">
        <w:tc>
          <w:tcPr>
            <w:tcW w:w="4788" w:type="dxa"/>
            <w:shd w:val="clear" w:color="auto" w:fill="D9D9D9"/>
          </w:tcPr>
          <w:p w14:paraId="650A2BA6" w14:textId="25F395A9" w:rsidR="00AA0A43" w:rsidRDefault="00340E06" w:rsidP="00B8568C">
            <w:pPr>
              <w:ind w:left="360"/>
            </w:pPr>
            <w:r>
              <w:rPr>
                <w:b/>
                <w:lang w:val="ro-RO"/>
              </w:rPr>
              <w:lastRenderedPageBreak/>
              <w:t>Seminar sem II</w:t>
            </w:r>
          </w:p>
          <w:p w14:paraId="52397757" w14:textId="77777777" w:rsidR="00AA0A43" w:rsidRPr="00F92AB0" w:rsidRDefault="00AA0A43" w:rsidP="00B8568C">
            <w:pPr>
              <w:jc w:val="both"/>
              <w:rPr>
                <w:rFonts w:ascii="Calibri" w:hAnsi="Calibri"/>
                <w:sz w:val="22"/>
                <w:szCs w:val="22"/>
                <w:lang w:val="ro-RO"/>
              </w:rPr>
            </w:pPr>
          </w:p>
        </w:tc>
        <w:tc>
          <w:tcPr>
            <w:tcW w:w="3420" w:type="dxa"/>
          </w:tcPr>
          <w:p w14:paraId="01A41E00" w14:textId="77777777" w:rsidR="00AA0A43" w:rsidRPr="00193AC8" w:rsidRDefault="00AA0A43" w:rsidP="00B8568C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2957" w:type="dxa"/>
          </w:tcPr>
          <w:p w14:paraId="101F8DDD" w14:textId="2614260C" w:rsidR="00AA0A43" w:rsidRPr="003C11AA" w:rsidRDefault="00AA0A43" w:rsidP="00340E06">
            <w:pPr>
              <w:ind w:left="360"/>
              <w:rPr>
                <w:b/>
                <w:lang w:val="ro-RO"/>
              </w:rPr>
            </w:pPr>
            <w:r w:rsidRPr="003C11AA">
              <w:rPr>
                <w:lang w:val="ro-RO"/>
              </w:rPr>
              <w:t>Observaţii</w:t>
            </w:r>
            <w:r>
              <w:rPr>
                <w:lang w:val="ro-RO"/>
              </w:rPr>
              <w:t xml:space="preserve"> </w:t>
            </w:r>
          </w:p>
        </w:tc>
      </w:tr>
      <w:tr w:rsidR="00AA0A43" w:rsidRPr="003C11AA" w14:paraId="2E94C7A4" w14:textId="77777777" w:rsidTr="00AA0A43">
        <w:tc>
          <w:tcPr>
            <w:tcW w:w="4788" w:type="dxa"/>
            <w:shd w:val="clear" w:color="auto" w:fill="D9D9D9"/>
          </w:tcPr>
          <w:p w14:paraId="72570E1C" w14:textId="77777777" w:rsidR="00AA0A43" w:rsidRPr="00546F3F" w:rsidRDefault="00AA0A43" w:rsidP="00B8568C">
            <w:pPr>
              <w:pStyle w:val="Default"/>
              <w:rPr>
                <w:sz w:val="23"/>
                <w:szCs w:val="23"/>
              </w:rPr>
            </w:pPr>
            <w:r w:rsidRPr="00546F3F">
              <w:rPr>
                <w:sz w:val="23"/>
                <w:szCs w:val="23"/>
              </w:rPr>
              <w:t xml:space="preserve">1. </w:t>
            </w:r>
            <w:r w:rsidRPr="00546F3F">
              <w:t>Viaţa lui Buddha</w:t>
            </w:r>
            <w:r>
              <w:t>. Budismul i</w:t>
            </w:r>
            <w:r w:rsidRPr="00546F3F">
              <w:t>ndian</w:t>
            </w:r>
          </w:p>
        </w:tc>
        <w:tc>
          <w:tcPr>
            <w:tcW w:w="3420" w:type="dxa"/>
          </w:tcPr>
          <w:p w14:paraId="10C537B5" w14:textId="77777777" w:rsidR="00AA0A43" w:rsidRDefault="00AA0A43" w:rsidP="00B8568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Discuţii </w:t>
            </w:r>
          </w:p>
        </w:tc>
        <w:tc>
          <w:tcPr>
            <w:tcW w:w="2957" w:type="dxa"/>
          </w:tcPr>
          <w:p w14:paraId="78F6C948" w14:textId="77777777" w:rsidR="00AA0A43" w:rsidRPr="00891D81" w:rsidRDefault="00AA0A43" w:rsidP="00B8568C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 oră</w:t>
            </w:r>
          </w:p>
        </w:tc>
      </w:tr>
      <w:tr w:rsidR="00AA0A43" w:rsidRPr="003C11AA" w14:paraId="1608F5CE" w14:textId="77777777" w:rsidTr="00AA0A43">
        <w:tc>
          <w:tcPr>
            <w:tcW w:w="4788" w:type="dxa"/>
            <w:shd w:val="clear" w:color="auto" w:fill="D9D9D9"/>
          </w:tcPr>
          <w:p w14:paraId="1CBBBB6B" w14:textId="77777777" w:rsidR="00AA0A43" w:rsidRPr="00546F3F" w:rsidRDefault="00AA0A43" w:rsidP="00B8568C">
            <w:pPr>
              <w:pStyle w:val="Default"/>
              <w:rPr>
                <w:sz w:val="23"/>
                <w:szCs w:val="23"/>
              </w:rPr>
            </w:pPr>
            <w:r w:rsidRPr="00546F3F">
              <w:rPr>
                <w:sz w:val="23"/>
                <w:szCs w:val="23"/>
              </w:rPr>
              <w:t xml:space="preserve">2. </w:t>
            </w:r>
            <w:r>
              <w:t>Răspândirea budismului.</w:t>
            </w:r>
            <w:r w:rsidRPr="00546F3F">
              <w:t xml:space="preserve"> Literatura sacră </w:t>
            </w:r>
          </w:p>
        </w:tc>
        <w:tc>
          <w:tcPr>
            <w:tcW w:w="3420" w:type="dxa"/>
          </w:tcPr>
          <w:p w14:paraId="6911AD5E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6634E383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3632581C" w14:textId="77777777" w:rsidTr="00AA0A43">
        <w:tc>
          <w:tcPr>
            <w:tcW w:w="4788" w:type="dxa"/>
            <w:shd w:val="clear" w:color="auto" w:fill="D9D9D9"/>
          </w:tcPr>
          <w:p w14:paraId="70CA91CF" w14:textId="77777777" w:rsidR="00AA0A43" w:rsidRPr="00546F3F" w:rsidRDefault="00AA0A43" w:rsidP="00B8568C">
            <w:pPr>
              <w:pStyle w:val="Default"/>
              <w:rPr>
                <w:sz w:val="23"/>
                <w:szCs w:val="23"/>
              </w:rPr>
            </w:pPr>
            <w:r w:rsidRPr="00546F3F">
              <w:rPr>
                <w:sz w:val="23"/>
                <w:szCs w:val="23"/>
              </w:rPr>
              <w:t xml:space="preserve">3. </w:t>
            </w:r>
            <w:r w:rsidRPr="00AC2149">
              <w:rPr>
                <w:i/>
              </w:rPr>
              <w:t>Arya sacca</w:t>
            </w:r>
            <w:r>
              <w:t xml:space="preserve">, </w:t>
            </w:r>
            <w:r w:rsidRPr="00AC2149">
              <w:rPr>
                <w:i/>
              </w:rPr>
              <w:t>Annata</w:t>
            </w:r>
            <w:r>
              <w:t xml:space="preserve">, </w:t>
            </w:r>
            <w:r w:rsidRPr="00AC2149">
              <w:rPr>
                <w:i/>
              </w:rPr>
              <w:t>Patticasamupada</w:t>
            </w:r>
          </w:p>
        </w:tc>
        <w:tc>
          <w:tcPr>
            <w:tcW w:w="3420" w:type="dxa"/>
          </w:tcPr>
          <w:p w14:paraId="2648B853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4ED400DF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38CA7082" w14:textId="77777777" w:rsidTr="00AA0A43">
        <w:tc>
          <w:tcPr>
            <w:tcW w:w="4788" w:type="dxa"/>
            <w:shd w:val="clear" w:color="auto" w:fill="D9D9D9"/>
          </w:tcPr>
          <w:p w14:paraId="446AEFA1" w14:textId="77777777" w:rsidR="00AA0A43" w:rsidRPr="00546F3F" w:rsidRDefault="00AA0A43" w:rsidP="00B8568C">
            <w:pPr>
              <w:pStyle w:val="Corptext"/>
            </w:pPr>
            <w:r w:rsidRPr="00546F3F">
              <w:rPr>
                <w:sz w:val="23"/>
                <w:szCs w:val="23"/>
              </w:rPr>
              <w:t xml:space="preserve">4. </w:t>
            </w:r>
            <w:r w:rsidRPr="00AC2149">
              <w:rPr>
                <w:i/>
                <w:sz w:val="23"/>
                <w:szCs w:val="23"/>
              </w:rPr>
              <w:t>Bodhisattva</w:t>
            </w:r>
            <w:r>
              <w:rPr>
                <w:sz w:val="23"/>
                <w:szCs w:val="23"/>
              </w:rPr>
              <w:t xml:space="preserve"> și </w:t>
            </w:r>
            <w:r w:rsidRPr="00AC2149">
              <w:rPr>
                <w:i/>
                <w:sz w:val="23"/>
                <w:szCs w:val="23"/>
              </w:rPr>
              <w:t>Nirvana</w:t>
            </w:r>
            <w:r>
              <w:rPr>
                <w:sz w:val="23"/>
                <w:szCs w:val="23"/>
              </w:rPr>
              <w:t xml:space="preserve"> </w:t>
            </w:r>
          </w:p>
        </w:tc>
        <w:tc>
          <w:tcPr>
            <w:tcW w:w="3420" w:type="dxa"/>
          </w:tcPr>
          <w:p w14:paraId="5577DBF0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723D67F7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38CCB392" w14:textId="77777777" w:rsidTr="00AA0A43">
        <w:tc>
          <w:tcPr>
            <w:tcW w:w="4788" w:type="dxa"/>
            <w:shd w:val="clear" w:color="auto" w:fill="D9D9D9"/>
          </w:tcPr>
          <w:p w14:paraId="494AF5C8" w14:textId="77777777" w:rsidR="00AA0A43" w:rsidRPr="00546F3F" w:rsidRDefault="00AA0A43" w:rsidP="00B8568C">
            <w:pPr>
              <w:pStyle w:val="Corptext"/>
            </w:pPr>
            <w:r w:rsidRPr="00546F3F">
              <w:rPr>
                <w:sz w:val="23"/>
                <w:szCs w:val="23"/>
              </w:rPr>
              <w:t xml:space="preserve">5. </w:t>
            </w:r>
            <w:r>
              <w:t xml:space="preserve">Monahismul budist. </w:t>
            </w:r>
            <w:r w:rsidRPr="00AC2149">
              <w:rPr>
                <w:i/>
              </w:rPr>
              <w:t>Sangha</w:t>
            </w:r>
            <w:r>
              <w:t xml:space="preserve"> și regulile ei </w:t>
            </w:r>
          </w:p>
        </w:tc>
        <w:tc>
          <w:tcPr>
            <w:tcW w:w="3420" w:type="dxa"/>
          </w:tcPr>
          <w:p w14:paraId="5BC3C93B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010BB288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5CBF53C2" w14:textId="77777777" w:rsidTr="00AA0A43">
        <w:tc>
          <w:tcPr>
            <w:tcW w:w="4788" w:type="dxa"/>
            <w:shd w:val="clear" w:color="auto" w:fill="D9D9D9"/>
          </w:tcPr>
          <w:p w14:paraId="2011A94E" w14:textId="77777777" w:rsidR="00AA0A43" w:rsidRPr="00546F3F" w:rsidRDefault="00AA0A43" w:rsidP="00B8568C">
            <w:pPr>
              <w:pStyle w:val="Default"/>
              <w:rPr>
                <w:sz w:val="23"/>
                <w:szCs w:val="23"/>
              </w:rPr>
            </w:pPr>
            <w:r w:rsidRPr="00546F3F">
              <w:rPr>
                <w:sz w:val="23"/>
                <w:szCs w:val="23"/>
              </w:rPr>
              <w:t xml:space="preserve">6. </w:t>
            </w:r>
            <w:r>
              <w:t>Originile islamului</w:t>
            </w:r>
          </w:p>
        </w:tc>
        <w:tc>
          <w:tcPr>
            <w:tcW w:w="3420" w:type="dxa"/>
          </w:tcPr>
          <w:p w14:paraId="6098DC4B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6348039C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530ACCB7" w14:textId="77777777" w:rsidTr="00AA0A43">
        <w:tc>
          <w:tcPr>
            <w:tcW w:w="4788" w:type="dxa"/>
            <w:shd w:val="clear" w:color="auto" w:fill="D9D9D9"/>
          </w:tcPr>
          <w:p w14:paraId="32FD1C62" w14:textId="77777777" w:rsidR="00AA0A43" w:rsidRPr="00546F3F" w:rsidRDefault="00AA0A43" w:rsidP="00B8568C">
            <w:pPr>
              <w:pStyle w:val="Corptext"/>
            </w:pPr>
            <w:r w:rsidRPr="00546F3F">
              <w:rPr>
                <w:sz w:val="23"/>
                <w:szCs w:val="23"/>
              </w:rPr>
              <w:t xml:space="preserve">7. </w:t>
            </w:r>
            <w:r>
              <w:t>Revelație, tradiție . Jursiprudența islamică</w:t>
            </w:r>
          </w:p>
        </w:tc>
        <w:tc>
          <w:tcPr>
            <w:tcW w:w="3420" w:type="dxa"/>
          </w:tcPr>
          <w:p w14:paraId="3336AC73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5382913E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3D917DBF" w14:textId="77777777" w:rsidTr="00AA0A43">
        <w:tc>
          <w:tcPr>
            <w:tcW w:w="4788" w:type="dxa"/>
            <w:shd w:val="clear" w:color="auto" w:fill="D9D9D9"/>
          </w:tcPr>
          <w:p w14:paraId="605C7679" w14:textId="77777777" w:rsidR="00AA0A43" w:rsidRPr="00546F3F" w:rsidRDefault="00AA0A43" w:rsidP="00B8568C">
            <w:pPr>
              <w:pStyle w:val="Corptext"/>
            </w:pPr>
            <w:r w:rsidRPr="00546F3F">
              <w:rPr>
                <w:sz w:val="23"/>
                <w:szCs w:val="23"/>
              </w:rPr>
              <w:t xml:space="preserve">8. </w:t>
            </w:r>
            <w:r>
              <w:t xml:space="preserve">Sectarismul islamic </w:t>
            </w:r>
          </w:p>
        </w:tc>
        <w:tc>
          <w:tcPr>
            <w:tcW w:w="3420" w:type="dxa"/>
          </w:tcPr>
          <w:p w14:paraId="5639F2AC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081F8DD9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6E544072" w14:textId="77777777" w:rsidTr="00AA0A43">
        <w:trPr>
          <w:trHeight w:val="70"/>
        </w:trPr>
        <w:tc>
          <w:tcPr>
            <w:tcW w:w="4788" w:type="dxa"/>
            <w:shd w:val="clear" w:color="auto" w:fill="D9D9D9"/>
          </w:tcPr>
          <w:p w14:paraId="1191DFE8" w14:textId="77777777" w:rsidR="00AA0A43" w:rsidRPr="00546F3F" w:rsidRDefault="00AA0A43" w:rsidP="00B8568C">
            <w:pPr>
              <w:pStyle w:val="Corptext"/>
            </w:pPr>
            <w:r w:rsidRPr="00546F3F">
              <w:rPr>
                <w:sz w:val="23"/>
                <w:szCs w:val="23"/>
              </w:rPr>
              <w:t>9.</w:t>
            </w:r>
            <w:r>
              <w:t>Transmiterea filosofiei grecești prin intermediul islamului</w:t>
            </w:r>
          </w:p>
        </w:tc>
        <w:tc>
          <w:tcPr>
            <w:tcW w:w="3420" w:type="dxa"/>
          </w:tcPr>
          <w:p w14:paraId="244780C1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66232BCD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1FD1B18D" w14:textId="77777777" w:rsidTr="00AA0A43">
        <w:tc>
          <w:tcPr>
            <w:tcW w:w="4788" w:type="dxa"/>
            <w:shd w:val="clear" w:color="auto" w:fill="D9D9D9"/>
          </w:tcPr>
          <w:p w14:paraId="3139419D" w14:textId="77777777" w:rsidR="00AA0A43" w:rsidRPr="00546F3F" w:rsidRDefault="00AA0A43" w:rsidP="00B8568C">
            <w:pPr>
              <w:pStyle w:val="Corptext"/>
            </w:pPr>
            <w:r w:rsidRPr="00546F3F">
              <w:rPr>
                <w:sz w:val="23"/>
                <w:szCs w:val="23"/>
              </w:rPr>
              <w:t xml:space="preserve">10. </w:t>
            </w:r>
            <w:r>
              <w:t>I</w:t>
            </w:r>
            <w:r w:rsidRPr="00546F3F">
              <w:t>slamul</w:t>
            </w:r>
            <w:r>
              <w:t xml:space="preserve"> în Occident</w:t>
            </w:r>
          </w:p>
        </w:tc>
        <w:tc>
          <w:tcPr>
            <w:tcW w:w="3420" w:type="dxa"/>
          </w:tcPr>
          <w:p w14:paraId="7C96E299" w14:textId="77777777" w:rsidR="00AA0A43" w:rsidRPr="007D3F92" w:rsidRDefault="00AA0A43" w:rsidP="00B8568C">
            <w:pPr>
              <w:pStyle w:val="Default"/>
              <w:jc w:val="center"/>
              <w:rPr>
                <w:i/>
                <w:sz w:val="22"/>
                <w:szCs w:val="22"/>
              </w:rPr>
            </w:pPr>
            <w:r w:rsidRPr="007D3F92">
              <w:rPr>
                <w:i/>
                <w:sz w:val="22"/>
                <w:szCs w:val="22"/>
              </w:rPr>
              <w:t>Susţinere de referate şi analiza lor</w:t>
            </w:r>
          </w:p>
        </w:tc>
        <w:tc>
          <w:tcPr>
            <w:tcW w:w="2957" w:type="dxa"/>
          </w:tcPr>
          <w:p w14:paraId="437FFB1F" w14:textId="77777777" w:rsidR="00AA0A43" w:rsidRDefault="00AA0A43" w:rsidP="00B8568C">
            <w:r w:rsidRPr="00E9619D">
              <w:rPr>
                <w:b/>
                <w:lang w:val="ro-RO"/>
              </w:rPr>
              <w:t>1 oră</w:t>
            </w:r>
          </w:p>
        </w:tc>
      </w:tr>
      <w:tr w:rsidR="00AA0A43" w:rsidRPr="003C11AA" w14:paraId="103BFDCC" w14:textId="77777777" w:rsidTr="00AA0A43">
        <w:tc>
          <w:tcPr>
            <w:tcW w:w="11165" w:type="dxa"/>
            <w:gridSpan w:val="3"/>
            <w:shd w:val="clear" w:color="auto" w:fill="D9D9D9"/>
          </w:tcPr>
          <w:p w14:paraId="4A95272B" w14:textId="77777777" w:rsidR="00AA0A43" w:rsidRDefault="00AA0A43" w:rsidP="00B8568C">
            <w:pPr>
              <w:rPr>
                <w:b/>
                <w:sz w:val="20"/>
                <w:szCs w:val="20"/>
                <w:lang w:val="it-IT"/>
              </w:rPr>
            </w:pPr>
            <w:r w:rsidRPr="007C2AB9">
              <w:rPr>
                <w:b/>
                <w:sz w:val="20"/>
                <w:szCs w:val="20"/>
                <w:lang w:val="it-IT"/>
              </w:rPr>
              <w:t>BIBLIOGRAFIE:</w:t>
            </w:r>
          </w:p>
          <w:p w14:paraId="570C7842" w14:textId="77777777" w:rsidR="00AA0A43" w:rsidRPr="000E64BA" w:rsidRDefault="00AA0A43" w:rsidP="00B8568C">
            <w:pPr>
              <w:contextualSpacing/>
              <w:jc w:val="both"/>
              <w:rPr>
                <w:i/>
                <w:sz w:val="20"/>
                <w:szCs w:val="20"/>
              </w:rPr>
            </w:pPr>
            <w:r w:rsidRPr="000E64BA">
              <w:rPr>
                <w:i/>
                <w:sz w:val="20"/>
                <w:szCs w:val="20"/>
              </w:rPr>
              <w:t>Dhammapada (Temeiurile Legii)</w:t>
            </w:r>
            <w:r w:rsidRPr="000E64BA">
              <w:rPr>
                <w:smallCaps/>
                <w:sz w:val="20"/>
                <w:szCs w:val="20"/>
              </w:rPr>
              <w:t>, 2006</w:t>
            </w:r>
            <w:r w:rsidRPr="000E64BA">
              <w:rPr>
                <w:sz w:val="20"/>
                <w:szCs w:val="20"/>
              </w:rPr>
              <w:t>, Walter Fotescu (trad.), București, Herald</w:t>
            </w:r>
          </w:p>
          <w:p w14:paraId="146E5B70" w14:textId="77777777" w:rsidR="00AA0A43" w:rsidRPr="000E64BA" w:rsidRDefault="00AA0A43" w:rsidP="00B8568C">
            <w:pPr>
              <w:contextualSpacing/>
              <w:jc w:val="both"/>
              <w:rPr>
                <w:sz w:val="20"/>
                <w:szCs w:val="20"/>
              </w:rPr>
            </w:pPr>
            <w:r w:rsidRPr="000E64BA">
              <w:rPr>
                <w:i/>
                <w:sz w:val="20"/>
                <w:szCs w:val="20"/>
              </w:rPr>
              <w:t>Prajna Paramitra Sutra</w:t>
            </w:r>
            <w:r w:rsidRPr="000E64BA">
              <w:rPr>
                <w:smallCaps/>
                <w:sz w:val="20"/>
                <w:szCs w:val="20"/>
              </w:rPr>
              <w:t>, 2012</w:t>
            </w:r>
            <w:r w:rsidRPr="000E64BA">
              <w:rPr>
                <w:sz w:val="20"/>
                <w:szCs w:val="20"/>
              </w:rPr>
              <w:t>, Mircea Alin Tocaciu (trad.), București, Herald</w:t>
            </w:r>
          </w:p>
          <w:p w14:paraId="68B69AE5" w14:textId="77777777" w:rsidR="00AA0A43" w:rsidRPr="000E64BA" w:rsidRDefault="00AA0A43" w:rsidP="00B8568C">
            <w:pPr>
              <w:contextualSpacing/>
              <w:jc w:val="both"/>
              <w:rPr>
                <w:sz w:val="20"/>
                <w:szCs w:val="20"/>
              </w:rPr>
            </w:pPr>
            <w:r w:rsidRPr="000E64BA">
              <w:rPr>
                <w:smallCaps/>
                <w:sz w:val="20"/>
                <w:szCs w:val="20"/>
              </w:rPr>
              <w:t>Buswell</w:t>
            </w:r>
            <w:r w:rsidRPr="000E64BA">
              <w:rPr>
                <w:sz w:val="20"/>
                <w:szCs w:val="20"/>
              </w:rPr>
              <w:t xml:space="preserve">, Robert E. (ed.), 2003, </w:t>
            </w:r>
            <w:r w:rsidRPr="000E64BA">
              <w:rPr>
                <w:i/>
                <w:sz w:val="20"/>
                <w:szCs w:val="20"/>
              </w:rPr>
              <w:t>Encyclopedia of Buddhism</w:t>
            </w:r>
            <w:r w:rsidRPr="000E64BA">
              <w:rPr>
                <w:sz w:val="20"/>
                <w:szCs w:val="20"/>
              </w:rPr>
              <w:t>, (vol. I-II), New York, Thomson Gale</w:t>
            </w:r>
          </w:p>
          <w:p w14:paraId="406140C6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Conze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Edward, 2005,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Buddhism A Short History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Oxford, Oneworld</w:t>
            </w:r>
          </w:p>
          <w:p w14:paraId="6DFEAFE3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Humprey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Christmas, 2005,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A Popular Dictionary of Buddhism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London, Curzon Press</w:t>
            </w:r>
          </w:p>
          <w:p w14:paraId="5EAE8E00" w14:textId="77777777" w:rsidR="00AA0A43" w:rsidRPr="000E64BA" w:rsidRDefault="00AA0A43" w:rsidP="00B8568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E64BA">
              <w:rPr>
                <w:smallCaps/>
                <w:sz w:val="20"/>
                <w:szCs w:val="20"/>
              </w:rPr>
              <w:t>Merton</w:t>
            </w:r>
            <w:r w:rsidRPr="000E64BA">
              <w:rPr>
                <w:sz w:val="20"/>
                <w:szCs w:val="20"/>
              </w:rPr>
              <w:t xml:space="preserve">, Thomas, 2003, </w:t>
            </w:r>
            <w:r w:rsidRPr="000E64BA">
              <w:rPr>
                <w:i/>
                <w:sz w:val="20"/>
                <w:szCs w:val="20"/>
              </w:rPr>
              <w:t>Mistici creștini și maeștri Zen</w:t>
            </w:r>
            <w:r w:rsidRPr="000E64BA">
              <w:rPr>
                <w:sz w:val="20"/>
                <w:szCs w:val="20"/>
              </w:rPr>
              <w:t>, (vol. 1-2), București, Humanitas</w:t>
            </w:r>
          </w:p>
          <w:p w14:paraId="698A7D79" w14:textId="77777777" w:rsidR="00AA0A43" w:rsidRPr="000E64BA" w:rsidRDefault="00AA0A43" w:rsidP="00B8568C">
            <w:pPr>
              <w:shd w:val="clear" w:color="auto" w:fill="FFFFFF"/>
              <w:tabs>
                <w:tab w:val="right" w:pos="10822"/>
              </w:tabs>
              <w:contextualSpacing/>
              <w:outlineLvl w:val="0"/>
              <w:rPr>
                <w:color w:val="222222"/>
                <w:kern w:val="36"/>
                <w:sz w:val="20"/>
                <w:szCs w:val="20"/>
                <w:lang w:val="ro-RO" w:eastAsia="ro-RO"/>
              </w:rPr>
            </w:pPr>
            <w:r w:rsidRPr="000E64BA">
              <w:rPr>
                <w:smallCaps/>
                <w:color w:val="222222"/>
                <w:kern w:val="36"/>
                <w:sz w:val="20"/>
                <w:szCs w:val="20"/>
                <w:highlight w:val="lightGray"/>
                <w:lang w:val="ro-RO" w:eastAsia="ro-RO"/>
              </w:rPr>
              <w:t>Suzuki</w:t>
            </w:r>
            <w:r w:rsidRPr="000E64BA">
              <w:rPr>
                <w:color w:val="222222"/>
                <w:kern w:val="36"/>
                <w:sz w:val="20"/>
                <w:szCs w:val="20"/>
                <w:highlight w:val="lightGray"/>
                <w:lang w:val="ro-RO" w:eastAsia="ro-RO"/>
              </w:rPr>
              <w:t xml:space="preserve">, Daisetz Teitaro, 2015, </w:t>
            </w:r>
            <w:r w:rsidRPr="000E64BA">
              <w:rPr>
                <w:i/>
                <w:color w:val="222222"/>
                <w:kern w:val="36"/>
                <w:sz w:val="20"/>
                <w:szCs w:val="20"/>
                <w:highlight w:val="lightGray"/>
                <w:lang w:val="ro-RO" w:eastAsia="ro-RO"/>
              </w:rPr>
              <w:t>Introducere In Budismul Zen</w:t>
            </w:r>
            <w:r w:rsidRPr="000E64BA">
              <w:rPr>
                <w:color w:val="222222"/>
                <w:kern w:val="36"/>
                <w:sz w:val="20"/>
                <w:szCs w:val="20"/>
                <w:highlight w:val="lightGray"/>
                <w:lang w:val="ro-RO" w:eastAsia="ro-RO"/>
              </w:rPr>
              <w:t>, Iași, Polirom</w:t>
            </w:r>
            <w:r w:rsidRPr="000E64BA">
              <w:rPr>
                <w:color w:val="222222"/>
                <w:kern w:val="36"/>
                <w:sz w:val="20"/>
                <w:szCs w:val="20"/>
                <w:highlight w:val="lightGray"/>
                <w:lang w:val="ro-RO" w:eastAsia="ro-RO"/>
              </w:rPr>
              <w:tab/>
            </w:r>
          </w:p>
          <w:p w14:paraId="00FC853F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Wijayaratna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Mohan,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Buddhist Monastic Life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Cambridge University Press</w:t>
            </w:r>
          </w:p>
          <w:p w14:paraId="72905FC8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Anghelescu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Nadia, 2014,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Introducere în islam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Iași, Polirom</w:t>
            </w:r>
          </w:p>
          <w:p w14:paraId="27B767B5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Campo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Juan E., 2009,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Encyclopedia of Islam,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  New York, Facts On File</w:t>
            </w:r>
          </w:p>
          <w:p w14:paraId="421246EC" w14:textId="77777777" w:rsidR="00AA0A43" w:rsidRPr="000E64BA" w:rsidRDefault="00AA0A43" w:rsidP="00B8568C">
            <w:pPr>
              <w:pStyle w:val="Textnotdesubsol"/>
              <w:contextualSpacing/>
              <w:jc w:val="both"/>
              <w:rPr>
                <w:lang w:val="ro-RO"/>
              </w:rPr>
            </w:pPr>
            <w:r w:rsidRPr="000E64BA">
              <w:rPr>
                <w:smallCaps/>
                <w:lang w:val="ro-RO"/>
              </w:rPr>
              <w:t>Cuțaru</w:t>
            </w:r>
            <w:r w:rsidRPr="000E64BA">
              <w:rPr>
                <w:lang w:val="ro-RO"/>
              </w:rPr>
              <w:t xml:space="preserve">, Arhid. Caius, 2015, </w:t>
            </w:r>
            <w:r w:rsidRPr="000E64BA">
              <w:rPr>
                <w:i/>
                <w:lang w:val="ro-RO"/>
              </w:rPr>
              <w:t>Creștinism și islam în Evul Mediu. Primele încercări de dialog interreligios în Răsăritul creștin</w:t>
            </w:r>
            <w:r w:rsidRPr="000E64BA">
              <w:rPr>
                <w:lang w:val="ro-RO"/>
              </w:rPr>
              <w:t xml:space="preserve">, Sibiu, Astra Museum </w:t>
            </w:r>
          </w:p>
          <w:p w14:paraId="5237A01A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Delcambre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Anne-Marie, 1999, Islamul, București, C.N.I. „Coresi”</w:t>
            </w:r>
          </w:p>
          <w:p w14:paraId="3B05F384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Newby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Gordon D., 2002,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A Concise Encyclopedia of Islam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Oxford, Onewold Publications</w:t>
            </w:r>
          </w:p>
          <w:p w14:paraId="6E5BE245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Prémare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Alfred-Louise, 2004,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Originile islamului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Chișinău, Cartier</w:t>
            </w:r>
          </w:p>
          <w:p w14:paraId="560470AB" w14:textId="77777777" w:rsidR="00AA0A43" w:rsidRPr="000E64BA" w:rsidRDefault="00AA0A43" w:rsidP="00B8568C">
            <w:pPr>
              <w:autoSpaceDE w:val="0"/>
              <w:autoSpaceDN w:val="0"/>
              <w:adjustRightInd w:val="0"/>
              <w:contextualSpacing/>
              <w:rPr>
                <w:rFonts w:eastAsia="Calibri"/>
                <w:sz w:val="20"/>
                <w:szCs w:val="20"/>
                <w:lang w:val="ro-RO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Rogerson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Barnaby, 2007,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Moștenitorii profetului Mahomed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Iași, Polirom</w:t>
            </w:r>
          </w:p>
          <w:p w14:paraId="036336DA" w14:textId="77777777" w:rsidR="00AA0A43" w:rsidRPr="00C56220" w:rsidRDefault="00AA0A43" w:rsidP="00B8568C">
            <w:pPr>
              <w:rPr>
                <w:b/>
                <w:sz w:val="20"/>
                <w:szCs w:val="20"/>
                <w:lang w:val="it-IT"/>
              </w:rPr>
            </w:pPr>
            <w:r w:rsidRPr="000E64BA">
              <w:rPr>
                <w:rFonts w:eastAsia="Calibri"/>
                <w:smallCaps/>
                <w:sz w:val="20"/>
                <w:szCs w:val="20"/>
                <w:lang w:val="ro-RO"/>
              </w:rPr>
              <w:t>Thoraval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 xml:space="preserve">, Yves, 1997, </w:t>
            </w:r>
            <w:r w:rsidRPr="000E64BA">
              <w:rPr>
                <w:rFonts w:eastAsia="Calibri"/>
                <w:i/>
                <w:sz w:val="20"/>
                <w:szCs w:val="20"/>
                <w:lang w:val="ro-RO"/>
              </w:rPr>
              <w:t>Dicționar de civilizație musulmană</w:t>
            </w:r>
            <w:r w:rsidRPr="000E64BA">
              <w:rPr>
                <w:rFonts w:eastAsia="Calibri"/>
                <w:sz w:val="20"/>
                <w:szCs w:val="20"/>
                <w:lang w:val="ro-RO"/>
              </w:rPr>
              <w:t>, București, Univers enciclopedic</w:t>
            </w:r>
          </w:p>
        </w:tc>
      </w:tr>
    </w:tbl>
    <w:p w14:paraId="1B555AF3" w14:textId="77777777" w:rsidR="00340E06" w:rsidRDefault="00AA0A43" w:rsidP="00340E06">
      <w:pPr>
        <w:rPr>
          <w:color w:val="FF0000"/>
          <w:lang w:val="ro-RO"/>
        </w:rPr>
      </w:pPr>
      <w:r w:rsidRPr="001427B4">
        <w:rPr>
          <w:color w:val="FF0000"/>
          <w:vertAlign w:val="superscript"/>
          <w:lang w:val="ro-RO"/>
        </w:rPr>
        <w:t>1</w:t>
      </w:r>
      <w:r w:rsidRPr="001427B4">
        <w:rPr>
          <w:color w:val="FF0000"/>
          <w:lang w:val="ro-RO"/>
        </w:rPr>
        <w:t>În situații justificate, anumite activități declarate a se desfășura față în față se pot desfășura online, și invers, cu respectarea numărului de ore de act</w:t>
      </w:r>
      <w:r w:rsidR="00340E06">
        <w:rPr>
          <w:color w:val="FF0000"/>
          <w:lang w:val="ro-RO"/>
        </w:rPr>
        <w:t>ivități online declarat la 3.4.</w:t>
      </w:r>
    </w:p>
    <w:p w14:paraId="67C779A2" w14:textId="77777777" w:rsidR="00340E06" w:rsidRDefault="00340E06" w:rsidP="00340E06">
      <w:pPr>
        <w:rPr>
          <w:color w:val="FF0000"/>
          <w:lang w:val="ro-RO"/>
        </w:rPr>
      </w:pPr>
    </w:p>
    <w:p w14:paraId="07FC3E01" w14:textId="05B526AB" w:rsidR="00AA0A43" w:rsidRPr="00340E06" w:rsidRDefault="00340E06" w:rsidP="00340E06">
      <w:pPr>
        <w:rPr>
          <w:color w:val="FF0000"/>
          <w:lang w:val="ro-RO"/>
        </w:rPr>
      </w:pPr>
      <w:r>
        <w:rPr>
          <w:b/>
          <w:lang w:val="ro-RO"/>
        </w:rPr>
        <w:t>8</w:t>
      </w:r>
      <w:r w:rsidR="00AA0A43">
        <w:rPr>
          <w:b/>
          <w:lang w:val="ro-RO"/>
        </w:rPr>
        <w:t>. Coroborarea conţinutului disciplinei cu aşteptările reprezentanţilor comunităţii epistemice, asociaţiilor profesionale şi angajatori reprezentativi din domeniul aferent programului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AA0A43" w:rsidRPr="003C11AA" w14:paraId="19591BD7" w14:textId="77777777" w:rsidTr="00340E06">
        <w:tc>
          <w:tcPr>
            <w:tcW w:w="11199" w:type="dxa"/>
          </w:tcPr>
          <w:p w14:paraId="72E369A7" w14:textId="378B1566" w:rsidR="00AA0A43" w:rsidRPr="002E53D5" w:rsidRDefault="006874E5" w:rsidP="006874E5">
            <w:pPr>
              <w:tabs>
                <w:tab w:val="num" w:pos="1080"/>
              </w:tabs>
              <w:rPr>
                <w:b/>
                <w:lang w:val="ro-RO"/>
              </w:rPr>
            </w:pPr>
            <w:r>
              <w:rPr>
                <w:lang w:val="ro-RO"/>
              </w:rPr>
              <w:t>Conţinutul epistemic este apreciat de comunităţile reprezentative ale specialiștilor în domeniul Teologie, ale profesorilor de istorie și filosofie a religiilor de la facultăți de teologie din țară, de institute și centre cu caracter interreligios și intercultural.</w:t>
            </w:r>
          </w:p>
        </w:tc>
      </w:tr>
    </w:tbl>
    <w:p w14:paraId="0A8DB770" w14:textId="77777777" w:rsidR="00AA0A43" w:rsidRDefault="00AA0A43" w:rsidP="00AA0A43">
      <w:pPr>
        <w:rPr>
          <w:b/>
          <w:lang w:val="ro-RO"/>
        </w:rPr>
      </w:pPr>
    </w:p>
    <w:p w14:paraId="79C2FD3B" w14:textId="21597DBE" w:rsidR="00AA0A43" w:rsidRDefault="00340E06" w:rsidP="00340E06">
      <w:pPr>
        <w:rPr>
          <w:lang w:val="ro-RO"/>
        </w:rPr>
      </w:pPr>
      <w:r>
        <w:rPr>
          <w:b/>
          <w:lang w:val="ro-RO"/>
        </w:rPr>
        <w:t>9</w:t>
      </w:r>
      <w:r w:rsidR="00AA0A43">
        <w:rPr>
          <w:b/>
          <w:lang w:val="ro-RO"/>
        </w:rPr>
        <w:t xml:space="preserve">. Evaluare 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2439"/>
        <w:gridCol w:w="2563"/>
        <w:gridCol w:w="3029"/>
      </w:tblGrid>
      <w:tr w:rsidR="00AA0A43" w:rsidRPr="003C11AA" w14:paraId="58911A83" w14:textId="77777777" w:rsidTr="00340E06">
        <w:tc>
          <w:tcPr>
            <w:tcW w:w="3168" w:type="dxa"/>
          </w:tcPr>
          <w:p w14:paraId="4879AD74" w14:textId="77777777" w:rsidR="00AA0A43" w:rsidRPr="003C11AA" w:rsidRDefault="00AA0A43" w:rsidP="00B8568C">
            <w:pPr>
              <w:rPr>
                <w:lang w:val="ro-RO"/>
              </w:rPr>
            </w:pPr>
            <w:r w:rsidRPr="003C11AA">
              <w:rPr>
                <w:lang w:val="ro-RO"/>
              </w:rPr>
              <w:t>Tip activitate</w:t>
            </w:r>
          </w:p>
        </w:tc>
        <w:tc>
          <w:tcPr>
            <w:tcW w:w="2439" w:type="dxa"/>
            <w:shd w:val="clear" w:color="auto" w:fill="CCCCCC"/>
          </w:tcPr>
          <w:p w14:paraId="7F002011" w14:textId="0F65F53A" w:rsidR="00AA0A43" w:rsidRPr="003C11AA" w:rsidRDefault="00340E06" w:rsidP="00340E06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AA0A43" w:rsidRPr="003C11AA">
              <w:rPr>
                <w:lang w:val="ro-RO"/>
              </w:rPr>
              <w:t>.1 Criterii de evaluare</w:t>
            </w:r>
          </w:p>
        </w:tc>
        <w:tc>
          <w:tcPr>
            <w:tcW w:w="2563" w:type="dxa"/>
          </w:tcPr>
          <w:p w14:paraId="42DB1FB7" w14:textId="45FE256C" w:rsidR="00AA0A43" w:rsidRPr="003C11AA" w:rsidRDefault="00340E06" w:rsidP="00B8568C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AA0A43" w:rsidRPr="003C11AA">
              <w:rPr>
                <w:lang w:val="ro-RO"/>
              </w:rPr>
              <w:t>.2 Metode de evaluare</w:t>
            </w:r>
          </w:p>
        </w:tc>
        <w:tc>
          <w:tcPr>
            <w:tcW w:w="3029" w:type="dxa"/>
          </w:tcPr>
          <w:p w14:paraId="6B5C8CC4" w14:textId="722A7AF7" w:rsidR="00AA0A43" w:rsidRPr="003C11AA" w:rsidRDefault="00340E06" w:rsidP="00B8568C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AA0A43" w:rsidRPr="003C11AA">
              <w:rPr>
                <w:lang w:val="ro-RO"/>
              </w:rPr>
              <w:t>.3 Pondere din nota finală</w:t>
            </w:r>
          </w:p>
        </w:tc>
      </w:tr>
      <w:tr w:rsidR="00AA0A43" w:rsidRPr="003C11AA" w14:paraId="134D9BB3" w14:textId="77777777" w:rsidTr="00340E06">
        <w:trPr>
          <w:trHeight w:val="279"/>
        </w:trPr>
        <w:tc>
          <w:tcPr>
            <w:tcW w:w="3168" w:type="dxa"/>
          </w:tcPr>
          <w:p w14:paraId="51B2EF3A" w14:textId="69CFD652" w:rsidR="00AA0A43" w:rsidRPr="003C11AA" w:rsidRDefault="00340E06" w:rsidP="00B8568C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AA0A43" w:rsidRPr="003C11AA">
              <w:rPr>
                <w:lang w:val="ro-RO"/>
              </w:rPr>
              <w:t xml:space="preserve">.4 </w:t>
            </w:r>
            <w:r w:rsidR="00AA0A43">
              <w:rPr>
                <w:lang w:val="ro-RO"/>
              </w:rPr>
              <w:t>Curs</w:t>
            </w:r>
          </w:p>
        </w:tc>
        <w:tc>
          <w:tcPr>
            <w:tcW w:w="2439" w:type="dxa"/>
            <w:shd w:val="clear" w:color="auto" w:fill="CCCCCC"/>
          </w:tcPr>
          <w:p w14:paraId="58906387" w14:textId="77777777" w:rsidR="00AA0A43" w:rsidRPr="005F028F" w:rsidRDefault="00AA0A43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Evaluare finală</w:t>
            </w:r>
          </w:p>
          <w:p w14:paraId="36471B9E" w14:textId="77777777" w:rsidR="00AA0A43" w:rsidRPr="005F028F" w:rsidRDefault="00AA0A43" w:rsidP="00B8568C">
            <w:pPr>
              <w:rPr>
                <w:i/>
                <w:color w:val="000000"/>
                <w:lang w:val="ro-RO"/>
              </w:rPr>
            </w:pPr>
          </w:p>
        </w:tc>
        <w:tc>
          <w:tcPr>
            <w:tcW w:w="2563" w:type="dxa"/>
          </w:tcPr>
          <w:p w14:paraId="60FB539D" w14:textId="77777777" w:rsidR="00AA0A43" w:rsidRPr="005F028F" w:rsidRDefault="00AA0A43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Examen scris</w:t>
            </w:r>
          </w:p>
          <w:p w14:paraId="24C3985C" w14:textId="77777777" w:rsidR="00AA0A43" w:rsidRPr="005F028F" w:rsidRDefault="00AA0A43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 xml:space="preserve">Examen </w:t>
            </w:r>
            <w:r>
              <w:rPr>
                <w:i/>
                <w:color w:val="000000"/>
                <w:lang w:val="ro-RO"/>
              </w:rPr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3029" w:type="dxa"/>
          </w:tcPr>
          <w:p w14:paraId="7EB8D197" w14:textId="77777777" w:rsidR="00AA0A43" w:rsidRPr="005F028F" w:rsidRDefault="00AA0A43" w:rsidP="00B8568C">
            <w:pPr>
              <w:rPr>
                <w:color w:val="000000"/>
                <w:lang w:val="ro-RO"/>
              </w:rPr>
            </w:pPr>
            <w:r w:rsidRPr="005F028F">
              <w:rPr>
                <w:color w:val="000000"/>
                <w:lang w:val="ro-RO"/>
              </w:rPr>
              <w:t>50%</w:t>
            </w:r>
          </w:p>
        </w:tc>
      </w:tr>
      <w:tr w:rsidR="00AA0A43" w:rsidRPr="003C11AA" w14:paraId="28298CFE" w14:textId="77777777" w:rsidTr="00340E06">
        <w:trPr>
          <w:trHeight w:val="278"/>
        </w:trPr>
        <w:tc>
          <w:tcPr>
            <w:tcW w:w="3168" w:type="dxa"/>
            <w:vMerge w:val="restart"/>
          </w:tcPr>
          <w:p w14:paraId="235ACFA9" w14:textId="5ED38194" w:rsidR="00AA0A43" w:rsidRPr="003C11AA" w:rsidRDefault="00340E06" w:rsidP="00B8568C">
            <w:pPr>
              <w:rPr>
                <w:b/>
                <w:lang w:val="ro-RO"/>
              </w:rPr>
            </w:pPr>
            <w:r>
              <w:rPr>
                <w:lang w:val="ro-RO"/>
              </w:rPr>
              <w:t>9</w:t>
            </w:r>
            <w:r w:rsidR="00AA0A43" w:rsidRPr="003C11AA">
              <w:rPr>
                <w:lang w:val="ro-RO"/>
              </w:rPr>
              <w:t>.5 Seminar/laborator</w:t>
            </w:r>
          </w:p>
        </w:tc>
        <w:tc>
          <w:tcPr>
            <w:tcW w:w="2439" w:type="dxa"/>
            <w:shd w:val="clear" w:color="auto" w:fill="CCCCCC"/>
          </w:tcPr>
          <w:p w14:paraId="6DDD519F" w14:textId="77777777" w:rsidR="00AA0A43" w:rsidRPr="005F028F" w:rsidRDefault="00AA0A43" w:rsidP="00B8568C">
            <w:pPr>
              <w:rPr>
                <w:i/>
                <w:color w:val="000000"/>
                <w:lang w:val="ro-RO"/>
              </w:rPr>
            </w:pPr>
            <w:r w:rsidRPr="005F028F"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2563" w:type="dxa"/>
          </w:tcPr>
          <w:p w14:paraId="5E9128B0" w14:textId="77777777" w:rsidR="00AA0A43" w:rsidRPr="005F028F" w:rsidRDefault="00AA0A43" w:rsidP="00B8568C">
            <w:pPr>
              <w:rPr>
                <w:i/>
                <w:color w:val="000000"/>
                <w:lang w:val="ro-RO"/>
              </w:rPr>
            </w:pPr>
            <w:r>
              <w:rPr>
                <w:i/>
                <w:color w:val="000000"/>
                <w:lang w:val="ro-RO"/>
              </w:rPr>
              <w:t>Lucrare de seminar/Evaluare</w:t>
            </w:r>
            <w:r w:rsidRPr="005F028F">
              <w:rPr>
                <w:i/>
                <w:color w:val="000000"/>
                <w:lang w:val="ro-RO"/>
              </w:rPr>
              <w:t xml:space="preserve"> </w:t>
            </w:r>
            <w:r>
              <w:rPr>
                <w:i/>
                <w:color w:val="000000"/>
                <w:lang w:val="ro-RO"/>
              </w:rPr>
              <w:lastRenderedPageBreak/>
              <w:t xml:space="preserve">online </w:t>
            </w:r>
            <w:r>
              <w:rPr>
                <w:color w:val="000000"/>
                <w:lang w:val="ro-RO"/>
              </w:rPr>
              <w:t>(în caz de stare urgență/necesitate)</w:t>
            </w:r>
          </w:p>
        </w:tc>
        <w:tc>
          <w:tcPr>
            <w:tcW w:w="3029" w:type="dxa"/>
          </w:tcPr>
          <w:p w14:paraId="01D2BF62" w14:textId="77777777" w:rsidR="00AA0A43" w:rsidRDefault="00AA0A43" w:rsidP="00B8568C">
            <w:pPr>
              <w:rPr>
                <w:color w:val="000000"/>
                <w:lang w:val="ro-RO"/>
              </w:rPr>
            </w:pPr>
            <w:r w:rsidRPr="005F028F">
              <w:rPr>
                <w:color w:val="000000"/>
                <w:lang w:val="ro-RO"/>
              </w:rPr>
              <w:lastRenderedPageBreak/>
              <w:t>30%</w:t>
            </w:r>
          </w:p>
          <w:p w14:paraId="0D04C51B" w14:textId="77777777" w:rsidR="00AA0A43" w:rsidRDefault="00AA0A43" w:rsidP="00B8568C">
            <w:pPr>
              <w:rPr>
                <w:color w:val="000000"/>
                <w:lang w:val="ro-RO"/>
              </w:rPr>
            </w:pPr>
          </w:p>
          <w:p w14:paraId="0B0A60A0" w14:textId="77777777" w:rsidR="00AA0A43" w:rsidRPr="005F028F" w:rsidRDefault="00AA0A43" w:rsidP="00B8568C">
            <w:pPr>
              <w:rPr>
                <w:color w:val="000000"/>
                <w:lang w:val="ro-RO"/>
              </w:rPr>
            </w:pPr>
          </w:p>
        </w:tc>
      </w:tr>
      <w:tr w:rsidR="00AA0A43" w:rsidRPr="003C11AA" w14:paraId="4CA7CEFC" w14:textId="77777777" w:rsidTr="00340E06">
        <w:trPr>
          <w:trHeight w:val="277"/>
        </w:trPr>
        <w:tc>
          <w:tcPr>
            <w:tcW w:w="3168" w:type="dxa"/>
            <w:vMerge/>
          </w:tcPr>
          <w:p w14:paraId="5D12C3AB" w14:textId="77777777" w:rsidR="00AA0A43" w:rsidRPr="003C11AA" w:rsidRDefault="00AA0A43" w:rsidP="00B8568C">
            <w:pPr>
              <w:rPr>
                <w:lang w:val="ro-RO"/>
              </w:rPr>
            </w:pPr>
          </w:p>
        </w:tc>
        <w:tc>
          <w:tcPr>
            <w:tcW w:w="2439" w:type="dxa"/>
            <w:shd w:val="clear" w:color="auto" w:fill="CCCCCC"/>
          </w:tcPr>
          <w:p w14:paraId="33E95070" w14:textId="77777777" w:rsidR="00AA0A43" w:rsidRPr="00891D81" w:rsidRDefault="00AA0A43" w:rsidP="00B8568C">
            <w:pPr>
              <w:rPr>
                <w:i/>
                <w:lang w:val="ro-RO"/>
              </w:rPr>
            </w:pPr>
            <w:r w:rsidRPr="00891D81">
              <w:rPr>
                <w:i/>
                <w:lang w:val="ro-RO"/>
              </w:rPr>
              <w:t>-</w:t>
            </w:r>
            <w:r>
              <w:rPr>
                <w:i/>
                <w:lang w:val="ro-RO"/>
              </w:rPr>
              <w:t xml:space="preserve"> Activitate la seminar</w:t>
            </w:r>
          </w:p>
        </w:tc>
        <w:tc>
          <w:tcPr>
            <w:tcW w:w="2563" w:type="dxa"/>
          </w:tcPr>
          <w:p w14:paraId="18BF9FF2" w14:textId="77777777" w:rsidR="00AA0A43" w:rsidRPr="00891D81" w:rsidRDefault="00AA0A43" w:rsidP="00B8568C">
            <w:pPr>
              <w:rPr>
                <w:i/>
                <w:lang w:val="ro-RO"/>
              </w:rPr>
            </w:pPr>
          </w:p>
        </w:tc>
        <w:tc>
          <w:tcPr>
            <w:tcW w:w="3029" w:type="dxa"/>
          </w:tcPr>
          <w:p w14:paraId="0A67D6CB" w14:textId="77777777" w:rsidR="00AA0A43" w:rsidRPr="00891D81" w:rsidRDefault="00AA0A43" w:rsidP="00B8568C">
            <w:pPr>
              <w:rPr>
                <w:lang w:val="ro-RO"/>
              </w:rPr>
            </w:pPr>
            <w:r>
              <w:rPr>
                <w:lang w:val="ro-RO"/>
              </w:rPr>
              <w:t>20%</w:t>
            </w:r>
          </w:p>
        </w:tc>
      </w:tr>
      <w:tr w:rsidR="00AA0A43" w:rsidRPr="003C11AA" w14:paraId="4638BC67" w14:textId="77777777" w:rsidTr="00340E06">
        <w:tc>
          <w:tcPr>
            <w:tcW w:w="11199" w:type="dxa"/>
            <w:gridSpan w:val="4"/>
          </w:tcPr>
          <w:p w14:paraId="5CBC7DF3" w14:textId="0748510A" w:rsidR="00AA0A43" w:rsidRPr="003C11AA" w:rsidRDefault="00340E06" w:rsidP="00B8568C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="00AA0A43" w:rsidRPr="003C11AA">
              <w:rPr>
                <w:lang w:val="ro-RO"/>
              </w:rPr>
              <w:t>.6 Standard minim de performanţă</w:t>
            </w:r>
          </w:p>
        </w:tc>
      </w:tr>
      <w:tr w:rsidR="00AA0A43" w:rsidRPr="003C11AA" w14:paraId="6FA2011F" w14:textId="77777777" w:rsidTr="00340E06">
        <w:tc>
          <w:tcPr>
            <w:tcW w:w="11199" w:type="dxa"/>
            <w:gridSpan w:val="4"/>
          </w:tcPr>
          <w:p w14:paraId="09A08F31" w14:textId="77777777" w:rsidR="00AA0A43" w:rsidRPr="00F26A66" w:rsidRDefault="00AA0A43" w:rsidP="00B8568C">
            <w:pPr>
              <w:tabs>
                <w:tab w:val="left" w:pos="3660"/>
              </w:tabs>
              <w:jc w:val="both"/>
              <w:rPr>
                <w:sz w:val="20"/>
                <w:szCs w:val="20"/>
                <w:lang w:val="ro-RO"/>
              </w:rPr>
            </w:pPr>
            <w:r w:rsidRPr="00784C01">
              <w:rPr>
                <w:sz w:val="22"/>
                <w:szCs w:val="22"/>
                <w:lang w:eastAsia="en-GB"/>
              </w:rPr>
              <w:t>Frecvenţa la cursuri</w:t>
            </w:r>
            <w:r>
              <w:rPr>
                <w:sz w:val="22"/>
                <w:szCs w:val="22"/>
                <w:lang w:eastAsia="en-GB"/>
              </w:rPr>
              <w:t>,</w:t>
            </w:r>
            <w:r w:rsidRPr="00784C01">
              <w:rPr>
                <w:sz w:val="22"/>
                <w:szCs w:val="22"/>
                <w:lang w:eastAsia="en-GB"/>
              </w:rPr>
              <w:t xml:space="preserve"> susţinerea </w:t>
            </w:r>
            <w:r>
              <w:rPr>
                <w:sz w:val="22"/>
                <w:szCs w:val="22"/>
                <w:lang w:eastAsia="en-GB"/>
              </w:rPr>
              <w:t>unei</w:t>
            </w:r>
            <w:r w:rsidRPr="00784C01">
              <w:rPr>
                <w:sz w:val="22"/>
                <w:szCs w:val="22"/>
                <w:lang w:eastAsia="en-GB"/>
              </w:rPr>
              <w:t xml:space="preserve"> prezentări în cadrul seminariilor; </w:t>
            </w:r>
            <w:r>
              <w:rPr>
                <w:sz w:val="22"/>
                <w:szCs w:val="22"/>
                <w:lang w:val="ro-RO"/>
              </w:rPr>
              <w:t>cunoașterea noțiunilor fundamentale tratate de disciplină, a terminologiei științifice și a datelor istorice esențiale.</w:t>
            </w:r>
          </w:p>
        </w:tc>
      </w:tr>
    </w:tbl>
    <w:p w14:paraId="4A16FA04" w14:textId="77777777" w:rsidR="00AA0A43" w:rsidRDefault="00AA0A43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W w:w="10188" w:type="dxa"/>
        <w:tblInd w:w="-335" w:type="dxa"/>
        <w:tblLayout w:type="fixed"/>
        <w:tblLook w:val="0000" w:firstRow="0" w:lastRow="0" w:firstColumn="0" w:lastColumn="0" w:noHBand="0" w:noVBand="0"/>
      </w:tblPr>
      <w:tblGrid>
        <w:gridCol w:w="2185"/>
        <w:gridCol w:w="4475"/>
        <w:gridCol w:w="3528"/>
      </w:tblGrid>
      <w:tr w:rsidR="00340E06" w:rsidRPr="00BE586F" w14:paraId="299399DC" w14:textId="77777777" w:rsidTr="00B8568C">
        <w:tc>
          <w:tcPr>
            <w:tcW w:w="2185" w:type="dxa"/>
          </w:tcPr>
          <w:p w14:paraId="155A641B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7BF1B14" w14:textId="7AA280F5" w:rsidR="00340E06" w:rsidRPr="0031490C" w:rsidRDefault="000073CB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0073CB">
              <w:rPr>
                <w:b/>
                <w:lang w:val="fr-FR"/>
              </w:rPr>
              <w:t>30.09.2025</w:t>
            </w:r>
          </w:p>
        </w:tc>
        <w:tc>
          <w:tcPr>
            <w:tcW w:w="4475" w:type="dxa"/>
          </w:tcPr>
          <w:p w14:paraId="097E9BBF" w14:textId="77777777" w:rsidR="00340E06" w:rsidRPr="0031490C" w:rsidRDefault="00340E06" w:rsidP="00B8568C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59299AD1" w14:textId="53881629" w:rsidR="00340E06" w:rsidRPr="0031490C" w:rsidRDefault="00340E06" w:rsidP="00B8568C">
            <w:pPr>
              <w:spacing w:line="276" w:lineRule="auto"/>
              <w:jc w:val="center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2C25391D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2B0CEAAC" w14:textId="26C71370" w:rsidR="00340E06" w:rsidRPr="0031490C" w:rsidRDefault="00340E06" w:rsidP="00B8568C">
            <w:pPr>
              <w:spacing w:line="276" w:lineRule="auto"/>
              <w:jc w:val="right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340E06" w:rsidRPr="00BE586F" w14:paraId="470C28C3" w14:textId="77777777" w:rsidTr="00B8568C">
        <w:tc>
          <w:tcPr>
            <w:tcW w:w="2185" w:type="dxa"/>
          </w:tcPr>
          <w:p w14:paraId="1E824A71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076E8967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3699D84F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340E06" w:rsidRPr="0031490C" w14:paraId="75E35E2F" w14:textId="77777777" w:rsidTr="00B8568C">
        <w:tc>
          <w:tcPr>
            <w:tcW w:w="2185" w:type="dxa"/>
          </w:tcPr>
          <w:p w14:paraId="3884A76B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541780E5" w14:textId="0E70AC55" w:rsidR="00340E06" w:rsidRPr="0031490C" w:rsidRDefault="000F2CB4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</w:tc>
        <w:tc>
          <w:tcPr>
            <w:tcW w:w="4475" w:type="dxa"/>
          </w:tcPr>
          <w:p w14:paraId="24B8C6E8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5FB37378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31490C"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02619D7C" w14:textId="77777777" w:rsidR="00340E06" w:rsidRPr="0031490C" w:rsidRDefault="00340E06" w:rsidP="00B8568C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2EA11D80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5F57B9B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593EDC8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715F0E3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FC72F80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3775FEB8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4B99BAE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F963CF4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61AD0ED7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71F42C5" w14:textId="77777777" w:rsidR="00340E06" w:rsidRDefault="00340E06" w:rsidP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7C599FF5" w14:textId="77777777" w:rsidR="00340E06" w:rsidRPr="0031490C" w:rsidRDefault="00340E06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340E06" w:rsidRPr="0031490C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imes-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77AF4"/>
    <w:multiLevelType w:val="multilevel"/>
    <w:tmpl w:val="54384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6E6080"/>
    <w:multiLevelType w:val="hybridMultilevel"/>
    <w:tmpl w:val="440A9FD2"/>
    <w:lvl w:ilvl="0" w:tplc="883E57FE">
      <w:start w:val="6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C1537"/>
    <w:multiLevelType w:val="multilevel"/>
    <w:tmpl w:val="2278B658"/>
    <w:lvl w:ilvl="0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46945B49"/>
    <w:multiLevelType w:val="hybridMultilevel"/>
    <w:tmpl w:val="478ACC08"/>
    <w:lvl w:ilvl="0" w:tplc="8C10B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A50F0A"/>
    <w:multiLevelType w:val="multilevel"/>
    <w:tmpl w:val="254ADA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6650942"/>
    <w:multiLevelType w:val="multilevel"/>
    <w:tmpl w:val="95B6DCF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7CD67A7"/>
    <w:multiLevelType w:val="multilevel"/>
    <w:tmpl w:val="9ED60C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9BF2462"/>
    <w:multiLevelType w:val="hybridMultilevel"/>
    <w:tmpl w:val="F3BE5B7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B1C6F8F"/>
    <w:multiLevelType w:val="hybridMultilevel"/>
    <w:tmpl w:val="49106164"/>
    <w:lvl w:ilvl="0" w:tplc="00C4B32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9291964">
    <w:abstractNumId w:val="7"/>
  </w:num>
  <w:num w:numId="2" w16cid:durableId="644284888">
    <w:abstractNumId w:val="0"/>
  </w:num>
  <w:num w:numId="3" w16cid:durableId="1366902707">
    <w:abstractNumId w:val="6"/>
  </w:num>
  <w:num w:numId="4" w16cid:durableId="1793135854">
    <w:abstractNumId w:val="5"/>
  </w:num>
  <w:num w:numId="5" w16cid:durableId="1210997843">
    <w:abstractNumId w:val="2"/>
  </w:num>
  <w:num w:numId="6" w16cid:durableId="1309020492">
    <w:abstractNumId w:val="1"/>
  </w:num>
  <w:num w:numId="7" w16cid:durableId="1512448375">
    <w:abstractNumId w:val="3"/>
  </w:num>
  <w:num w:numId="8" w16cid:durableId="135463738">
    <w:abstractNumId w:val="4"/>
  </w:num>
  <w:num w:numId="9" w16cid:durableId="706297049">
    <w:abstractNumId w:val="8"/>
  </w:num>
  <w:num w:numId="10" w16cid:durableId="12066000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737A"/>
    <w:rsid w:val="000073CB"/>
    <w:rsid w:val="00055508"/>
    <w:rsid w:val="00074584"/>
    <w:rsid w:val="000E4D1E"/>
    <w:rsid w:val="000F2CB4"/>
    <w:rsid w:val="00121237"/>
    <w:rsid w:val="00180A04"/>
    <w:rsid w:val="00187B2B"/>
    <w:rsid w:val="001A1019"/>
    <w:rsid w:val="001C5CC6"/>
    <w:rsid w:val="00226041"/>
    <w:rsid w:val="002437FE"/>
    <w:rsid w:val="002870C9"/>
    <w:rsid w:val="002F2D2E"/>
    <w:rsid w:val="0031490C"/>
    <w:rsid w:val="00340E06"/>
    <w:rsid w:val="00367652"/>
    <w:rsid w:val="003A7304"/>
    <w:rsid w:val="003B16A6"/>
    <w:rsid w:val="003B2038"/>
    <w:rsid w:val="003F71EF"/>
    <w:rsid w:val="00434683"/>
    <w:rsid w:val="0046552F"/>
    <w:rsid w:val="00536603"/>
    <w:rsid w:val="00561814"/>
    <w:rsid w:val="005B58D1"/>
    <w:rsid w:val="00605227"/>
    <w:rsid w:val="006874E5"/>
    <w:rsid w:val="006B32F7"/>
    <w:rsid w:val="006E75AF"/>
    <w:rsid w:val="006F4B61"/>
    <w:rsid w:val="0070737A"/>
    <w:rsid w:val="00715F9E"/>
    <w:rsid w:val="00760959"/>
    <w:rsid w:val="00786769"/>
    <w:rsid w:val="007D71AB"/>
    <w:rsid w:val="007E3983"/>
    <w:rsid w:val="008468C5"/>
    <w:rsid w:val="00866FA7"/>
    <w:rsid w:val="008D1CE0"/>
    <w:rsid w:val="008F45FE"/>
    <w:rsid w:val="009102FD"/>
    <w:rsid w:val="00997E54"/>
    <w:rsid w:val="009A585A"/>
    <w:rsid w:val="009B67FB"/>
    <w:rsid w:val="009C06D1"/>
    <w:rsid w:val="00A16296"/>
    <w:rsid w:val="00A16FE4"/>
    <w:rsid w:val="00A5457D"/>
    <w:rsid w:val="00A55528"/>
    <w:rsid w:val="00AA0A43"/>
    <w:rsid w:val="00AF17E2"/>
    <w:rsid w:val="00B15F4D"/>
    <w:rsid w:val="00B945B0"/>
    <w:rsid w:val="00BA5DB9"/>
    <w:rsid w:val="00BC7FEF"/>
    <w:rsid w:val="00BD1D5B"/>
    <w:rsid w:val="00BD4C3B"/>
    <w:rsid w:val="00BE586F"/>
    <w:rsid w:val="00C344A8"/>
    <w:rsid w:val="00CF1606"/>
    <w:rsid w:val="00D37001"/>
    <w:rsid w:val="00D52FAB"/>
    <w:rsid w:val="00E22E97"/>
    <w:rsid w:val="00F36B39"/>
    <w:rsid w:val="00F458BB"/>
    <w:rsid w:val="00FF3EB0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61986"/>
  <w15:docId w15:val="{16FE70EA-EBB9-4BAB-AE03-A79E34D1B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60B"/>
    <w:rPr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54537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836707"/>
    <w:rPr>
      <w:color w:val="0000FF"/>
      <w:u w:val="single"/>
    </w:rPr>
  </w:style>
  <w:style w:type="paragraph" w:styleId="Indentcorptext">
    <w:name w:val="Body Text Indent"/>
    <w:basedOn w:val="Normal"/>
    <w:rsid w:val="00545371"/>
    <w:pPr>
      <w:ind w:left="1440"/>
    </w:pPr>
    <w:rPr>
      <w:rFonts w:ascii="Arial" w:hAnsi="Arial"/>
      <w:szCs w:val="20"/>
      <w:lang w:eastAsia="en-US"/>
    </w:rPr>
  </w:style>
  <w:style w:type="paragraph" w:styleId="NormalWeb">
    <w:name w:val="Normal (Web)"/>
    <w:basedOn w:val="Normal"/>
    <w:unhideWhenUsed/>
    <w:rsid w:val="00545371"/>
    <w:pPr>
      <w:spacing w:before="100" w:beforeAutospacing="1" w:after="100" w:afterAutospacing="1"/>
    </w:pPr>
    <w:rPr>
      <w:lang w:eastAsia="en-US"/>
    </w:rPr>
  </w:style>
  <w:style w:type="character" w:styleId="Robust">
    <w:name w:val="Strong"/>
    <w:qFormat/>
    <w:rsid w:val="00545371"/>
    <w:rPr>
      <w:b/>
      <w:bCs/>
    </w:rPr>
  </w:style>
  <w:style w:type="paragraph" w:styleId="Textsimplu">
    <w:name w:val="Plain Text"/>
    <w:basedOn w:val="Normal"/>
    <w:link w:val="TextsimpluCaracter"/>
    <w:unhideWhenUsed/>
    <w:rsid w:val="00545371"/>
    <w:rPr>
      <w:rFonts w:ascii="Calibri" w:eastAsia="Calibri" w:hAnsi="Calibri"/>
      <w:sz w:val="22"/>
      <w:szCs w:val="21"/>
      <w:lang w:eastAsia="en-US"/>
    </w:rPr>
  </w:style>
  <w:style w:type="character" w:customStyle="1" w:styleId="TextsimpluCaracter">
    <w:name w:val="Text simplu Caracter"/>
    <w:link w:val="Textsimplu"/>
    <w:rsid w:val="00545371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rsid w:val="00545371"/>
  </w:style>
  <w:style w:type="character" w:customStyle="1" w:styleId="graytext">
    <w:name w:val="graytext"/>
    <w:basedOn w:val="Fontdeparagrafimplicit"/>
    <w:rsid w:val="00545371"/>
  </w:style>
  <w:style w:type="paragraph" w:styleId="Dat">
    <w:name w:val="Date"/>
    <w:basedOn w:val="Normal"/>
    <w:next w:val="Normal"/>
    <w:rsid w:val="004B51A2"/>
  </w:style>
  <w:style w:type="table" w:styleId="Tabelgril">
    <w:name w:val="Table Grid"/>
    <w:basedOn w:val="TabelNormal"/>
    <w:rsid w:val="00FE40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">
    <w:name w:val="Char Char1 Char Char Char Char Char Char Char"/>
    <w:basedOn w:val="Normal"/>
    <w:rsid w:val="004010BA"/>
    <w:rPr>
      <w:lang w:val="pl-PL" w:eastAsia="pl-PL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F129F9"/>
    <w:pPr>
      <w:spacing w:after="120"/>
    </w:pPr>
  </w:style>
  <w:style w:type="character" w:customStyle="1" w:styleId="CorptextCaracter">
    <w:name w:val="Corp text Caracter"/>
    <w:link w:val="Corptext"/>
    <w:uiPriority w:val="99"/>
    <w:semiHidden/>
    <w:rsid w:val="00F129F9"/>
    <w:rPr>
      <w:sz w:val="24"/>
      <w:szCs w:val="24"/>
      <w:lang w:eastAsia="zh-CN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rsid w:val="00715F9E"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715F9E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46552F"/>
    <w:pPr>
      <w:ind w:left="720"/>
      <w:contextualSpacing/>
    </w:pPr>
  </w:style>
  <w:style w:type="character" w:styleId="Referincomentariu">
    <w:name w:val="annotation reference"/>
    <w:basedOn w:val="Fontdeparagrafimplicit"/>
    <w:uiPriority w:val="99"/>
    <w:semiHidden/>
    <w:unhideWhenUsed/>
    <w:rsid w:val="00187B2B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187B2B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187B2B"/>
    <w:rPr>
      <w:sz w:val="20"/>
      <w:szCs w:val="20"/>
      <w:lang w:val="en-US" w:eastAsia="zh-CN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87B2B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87B2B"/>
    <w:rPr>
      <w:b/>
      <w:bCs/>
      <w:sz w:val="20"/>
      <w:szCs w:val="20"/>
      <w:lang w:val="en-US" w:eastAsia="zh-CN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E75A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E75AF"/>
    <w:rPr>
      <w:rFonts w:ascii="Tahoma" w:hAnsi="Tahoma" w:cs="Tahoma"/>
      <w:sz w:val="16"/>
      <w:szCs w:val="16"/>
      <w:lang w:val="en-US" w:eastAsia="zh-CN"/>
    </w:rPr>
  </w:style>
  <w:style w:type="paragraph" w:styleId="Textnotdesubsol">
    <w:name w:val="footnote text"/>
    <w:basedOn w:val="Normal"/>
    <w:link w:val="TextnotdesubsolCaracter"/>
    <w:rsid w:val="00AA0A43"/>
    <w:rPr>
      <w:sz w:val="20"/>
      <w:szCs w:val="20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A0A43"/>
    <w:rPr>
      <w:sz w:val="20"/>
      <w:szCs w:val="20"/>
      <w:lang w:val="en-US" w:eastAsia="en-US"/>
    </w:rPr>
  </w:style>
  <w:style w:type="paragraph" w:customStyle="1" w:styleId="Default">
    <w:name w:val="Default"/>
    <w:rsid w:val="00AA0A43"/>
    <w:pPr>
      <w:autoSpaceDE w:val="0"/>
      <w:autoSpaceDN w:val="0"/>
      <w:adjustRightInd w:val="0"/>
    </w:pPr>
    <w:rPr>
      <w:color w:val="000000"/>
      <w:lang w:val="en-US" w:eastAsia="en-US"/>
    </w:rPr>
  </w:style>
  <w:style w:type="character" w:customStyle="1" w:styleId="st">
    <w:name w:val="st"/>
    <w:rsid w:val="00AA0A43"/>
  </w:style>
  <w:style w:type="paragraph" w:styleId="Frspaiere">
    <w:name w:val="No Spacing"/>
    <w:uiPriority w:val="1"/>
    <w:qFormat/>
    <w:rsid w:val="00AA0A43"/>
    <w:rPr>
      <w:rFonts w:ascii="Arial Unicode MS" w:eastAsia="Arial Unicode MS" w:hAnsi="Arial Unicode MS" w:cs="Arial Unicode MS"/>
      <w:color w:val="000000"/>
      <w:lang w:eastAsia="en-US"/>
    </w:rPr>
  </w:style>
  <w:style w:type="character" w:customStyle="1" w:styleId="FontStyle26">
    <w:name w:val="Font Style26"/>
    <w:uiPriority w:val="99"/>
    <w:rsid w:val="00AA0A43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29">
    <w:name w:val="Font Style29"/>
    <w:uiPriority w:val="99"/>
    <w:rsid w:val="00AA0A43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Normal"/>
    <w:uiPriority w:val="99"/>
    <w:rsid w:val="00AA0A43"/>
    <w:pPr>
      <w:widowControl w:val="0"/>
      <w:autoSpaceDE w:val="0"/>
      <w:autoSpaceDN w:val="0"/>
      <w:adjustRightInd w:val="0"/>
      <w:spacing w:line="274" w:lineRule="exact"/>
      <w:ind w:firstLine="223"/>
    </w:pPr>
    <w:rPr>
      <w:lang w:val="ro-RO" w:eastAsia="ro-RO"/>
    </w:rPr>
  </w:style>
  <w:style w:type="paragraph" w:customStyle="1" w:styleId="Style14">
    <w:name w:val="Style14"/>
    <w:basedOn w:val="Normal"/>
    <w:uiPriority w:val="99"/>
    <w:rsid w:val="00AA0A43"/>
    <w:pPr>
      <w:widowControl w:val="0"/>
      <w:autoSpaceDE w:val="0"/>
      <w:autoSpaceDN w:val="0"/>
      <w:adjustRightInd w:val="0"/>
      <w:spacing w:line="263" w:lineRule="exact"/>
      <w:ind w:hanging="209"/>
      <w:jc w:val="both"/>
    </w:pPr>
    <w:rPr>
      <w:lang w:val="ro-RO" w:eastAsia="ro-RO"/>
    </w:rPr>
  </w:style>
  <w:style w:type="paragraph" w:customStyle="1" w:styleId="Style11">
    <w:name w:val="Style11"/>
    <w:basedOn w:val="Normal"/>
    <w:uiPriority w:val="99"/>
    <w:rsid w:val="00AA0A43"/>
    <w:pPr>
      <w:widowControl w:val="0"/>
      <w:autoSpaceDE w:val="0"/>
      <w:autoSpaceDN w:val="0"/>
      <w:adjustRightInd w:val="0"/>
      <w:spacing w:line="263" w:lineRule="exact"/>
      <w:ind w:hanging="191"/>
      <w:jc w:val="both"/>
    </w:pPr>
    <w:rPr>
      <w:lang w:val="ro-RO" w:eastAsia="ro-RO"/>
    </w:rPr>
  </w:style>
  <w:style w:type="paragraph" w:customStyle="1" w:styleId="Style19">
    <w:name w:val="Style19"/>
    <w:basedOn w:val="Normal"/>
    <w:uiPriority w:val="99"/>
    <w:rsid w:val="00AA0A43"/>
    <w:pPr>
      <w:widowControl w:val="0"/>
      <w:autoSpaceDE w:val="0"/>
      <w:autoSpaceDN w:val="0"/>
      <w:adjustRightInd w:val="0"/>
      <w:spacing w:line="263" w:lineRule="exact"/>
      <w:jc w:val="both"/>
    </w:pPr>
    <w:rPr>
      <w:lang w:val="ro-RO" w:eastAsia="ro-RO"/>
    </w:rPr>
  </w:style>
  <w:style w:type="paragraph" w:customStyle="1" w:styleId="product-autori">
    <w:name w:val="product-autori"/>
    <w:basedOn w:val="Normal"/>
    <w:rsid w:val="00AA0A43"/>
    <w:pPr>
      <w:spacing w:before="100" w:beforeAutospacing="1" w:after="100" w:afterAutospacing="1"/>
    </w:pPr>
    <w:rPr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2704</Words>
  <Characters>15416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14</cp:revision>
  <dcterms:created xsi:type="dcterms:W3CDTF">2025-03-20T07:27:00Z</dcterms:created>
  <dcterms:modified xsi:type="dcterms:W3CDTF">2025-12-09T10:44:00Z</dcterms:modified>
</cp:coreProperties>
</file>