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EA13B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EA13B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EA13B6" w:rsidRDefault="00EA13B6">
      <w:pPr>
        <w:jc w:val="center"/>
        <w:rPr>
          <w:rFonts w:ascii="Arial" w:eastAsia="Arial" w:hAnsi="Arial" w:cs="Arial"/>
          <w:b/>
          <w:sz w:val="34"/>
          <w:szCs w:val="34"/>
          <w:lang w:val="ro-RO"/>
        </w:rPr>
      </w:pPr>
    </w:p>
    <w:p w14:paraId="41C61989" w14:textId="77777777" w:rsidR="00EA13B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EA13B6" w14:paraId="41C6198C" w14:textId="77777777">
        <w:trPr>
          <w:jc w:val="center"/>
        </w:trPr>
        <w:tc>
          <w:tcPr>
            <w:tcW w:w="4428" w:type="dxa"/>
            <w:vAlign w:val="center"/>
          </w:tcPr>
          <w:p w14:paraId="41C6198A" w14:textId="77777777" w:rsidR="00EA13B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EA13B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EA13B6" w14:paraId="41C6198F" w14:textId="77777777">
        <w:trPr>
          <w:jc w:val="center"/>
        </w:trPr>
        <w:tc>
          <w:tcPr>
            <w:tcW w:w="4428" w:type="dxa"/>
            <w:vAlign w:val="center"/>
          </w:tcPr>
          <w:p w14:paraId="41C6198D" w14:textId="77777777" w:rsidR="00EA13B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EA13B6" w:rsidRDefault="00000000">
            <w:pPr>
              <w:jc w:val="both"/>
              <w:rPr>
                <w:rFonts w:ascii="Arial Narrow" w:eastAsia="Arial Narrow" w:hAnsi="Arial Narrow" w:cs="Arial Narrow"/>
                <w:lang w:val="ro-RO"/>
              </w:rPr>
            </w:pPr>
            <w:r>
              <w:rPr>
                <w:b/>
                <w:color w:val="000000"/>
                <w:lang w:val="ro-RO"/>
              </w:rPr>
              <w:t>de Teologie Ortodoxă „Justinian Patriarhul”</w:t>
            </w:r>
          </w:p>
        </w:tc>
      </w:tr>
      <w:tr w:rsidR="00EA13B6" w14:paraId="41C61992" w14:textId="77777777">
        <w:trPr>
          <w:jc w:val="center"/>
        </w:trPr>
        <w:tc>
          <w:tcPr>
            <w:tcW w:w="4428" w:type="dxa"/>
            <w:vAlign w:val="center"/>
          </w:tcPr>
          <w:p w14:paraId="41C61990" w14:textId="77777777" w:rsidR="00EA13B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EA13B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EA13B6" w14:paraId="41C61995" w14:textId="77777777">
        <w:trPr>
          <w:jc w:val="center"/>
        </w:trPr>
        <w:tc>
          <w:tcPr>
            <w:tcW w:w="4428" w:type="dxa"/>
          </w:tcPr>
          <w:p w14:paraId="41C61993"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EA13B6"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EA13B6" w14:paraId="41C61998" w14:textId="77777777">
        <w:trPr>
          <w:jc w:val="center"/>
        </w:trPr>
        <w:tc>
          <w:tcPr>
            <w:tcW w:w="4428" w:type="dxa"/>
          </w:tcPr>
          <w:p w14:paraId="41C6199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EA13B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EA13B6" w14:paraId="41C6199B" w14:textId="77777777">
        <w:trPr>
          <w:trHeight w:val="58"/>
          <w:jc w:val="center"/>
        </w:trPr>
        <w:tc>
          <w:tcPr>
            <w:tcW w:w="4428" w:type="dxa"/>
          </w:tcPr>
          <w:p w14:paraId="41C6199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EA13B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EA13B6" w:rsidRDefault="00EA13B6">
      <w:pPr>
        <w:jc w:val="center"/>
        <w:rPr>
          <w:rFonts w:ascii="Arial" w:eastAsia="Arial" w:hAnsi="Arial" w:cs="Arial"/>
          <w:b/>
          <w:lang w:val="ro-RO"/>
        </w:rPr>
      </w:pPr>
    </w:p>
    <w:p w14:paraId="41C6199D" w14:textId="77777777" w:rsidR="00EA13B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EA13B6" w14:paraId="41C619A0" w14:textId="77777777">
        <w:trPr>
          <w:jc w:val="center"/>
        </w:trPr>
        <w:tc>
          <w:tcPr>
            <w:tcW w:w="2589" w:type="dxa"/>
            <w:gridSpan w:val="2"/>
          </w:tcPr>
          <w:p w14:paraId="41C6199E"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EA13B6"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EA13B6" w14:paraId="41C619A3" w14:textId="77777777">
        <w:trPr>
          <w:jc w:val="center"/>
        </w:trPr>
        <w:tc>
          <w:tcPr>
            <w:tcW w:w="3478" w:type="dxa"/>
            <w:gridSpan w:val="3"/>
          </w:tcPr>
          <w:p w14:paraId="41C619A1"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EA13B6" w:rsidRDefault="00000000">
            <w:pPr>
              <w:jc w:val="both"/>
              <w:rPr>
                <w:rFonts w:ascii="Arial Narrow" w:eastAsia="Arial Narrow" w:hAnsi="Arial Narrow" w:cs="Arial Narrow"/>
                <w:lang w:val="ro-RO"/>
              </w:rPr>
            </w:pPr>
            <w:r>
              <w:rPr>
                <w:b/>
                <w:lang w:val="ro-RO"/>
              </w:rPr>
              <w:t>Lect. Univ. dr. Păunescu George</w:t>
            </w:r>
          </w:p>
        </w:tc>
      </w:tr>
      <w:tr w:rsidR="00EA13B6" w14:paraId="41C619A6" w14:textId="77777777">
        <w:trPr>
          <w:jc w:val="center"/>
        </w:trPr>
        <w:tc>
          <w:tcPr>
            <w:tcW w:w="3478" w:type="dxa"/>
            <w:gridSpan w:val="3"/>
          </w:tcPr>
          <w:p w14:paraId="41C619A4"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EA13B6" w:rsidRDefault="00000000">
            <w:pPr>
              <w:jc w:val="both"/>
              <w:rPr>
                <w:rFonts w:ascii="Arial Narrow" w:eastAsia="Arial Narrow" w:hAnsi="Arial Narrow" w:cs="Arial Narrow"/>
                <w:lang w:val="ro-RO"/>
              </w:rPr>
            </w:pPr>
            <w:r>
              <w:rPr>
                <w:b/>
                <w:lang w:val="ro-RO"/>
              </w:rPr>
              <w:t>Lect. Univ. dr. Pușcașiu Ovidiu</w:t>
            </w:r>
          </w:p>
        </w:tc>
      </w:tr>
      <w:tr w:rsidR="00EA13B6" w14:paraId="41C619AF" w14:textId="77777777">
        <w:trPr>
          <w:gridAfter w:val="1"/>
          <w:wAfter w:w="11" w:type="dxa"/>
          <w:jc w:val="center"/>
        </w:trPr>
        <w:tc>
          <w:tcPr>
            <w:tcW w:w="2208" w:type="dxa"/>
          </w:tcPr>
          <w:p w14:paraId="41C619A7"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EA13B6" w:rsidRDefault="00EA13B6">
            <w:pPr>
              <w:jc w:val="both"/>
              <w:rPr>
                <w:rFonts w:ascii="Arial Narrow" w:eastAsia="Arial Narrow" w:hAnsi="Arial Narrow" w:cs="Arial Narrow"/>
                <w:lang w:val="ro-RO"/>
              </w:rPr>
            </w:pPr>
          </w:p>
        </w:tc>
        <w:tc>
          <w:tcPr>
            <w:tcW w:w="545" w:type="dxa"/>
          </w:tcPr>
          <w:p w14:paraId="41C619AC"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EA13B6" w:rsidRDefault="00EA13B6">
      <w:pPr>
        <w:ind w:left="-426" w:firstLine="426"/>
        <w:jc w:val="both"/>
        <w:rPr>
          <w:rFonts w:ascii="Arial Narrow" w:eastAsia="Arial Narrow" w:hAnsi="Arial Narrow" w:cs="Arial Narrow"/>
          <w:b/>
          <w:sz w:val="22"/>
          <w:szCs w:val="22"/>
          <w:lang w:val="ro-RO"/>
        </w:rPr>
      </w:pPr>
    </w:p>
    <w:p w14:paraId="41C619B1"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EA13B6" w14:paraId="41C619B8" w14:textId="77777777">
        <w:trPr>
          <w:jc w:val="center"/>
        </w:trPr>
        <w:tc>
          <w:tcPr>
            <w:tcW w:w="3525" w:type="dxa"/>
            <w:tcBorders>
              <w:bottom w:val="single" w:sz="4" w:space="0" w:color="000000"/>
            </w:tcBorders>
          </w:tcPr>
          <w:p w14:paraId="41C619B2"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EA13B6" w14:paraId="41C619BF" w14:textId="77777777">
        <w:trPr>
          <w:jc w:val="center"/>
        </w:trPr>
        <w:tc>
          <w:tcPr>
            <w:tcW w:w="3525" w:type="dxa"/>
            <w:shd w:val="clear" w:color="auto" w:fill="E0E0E0"/>
          </w:tcPr>
          <w:p w14:paraId="41C619B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EA13B6" w14:paraId="41C619C2" w14:textId="77777777">
        <w:trPr>
          <w:jc w:val="center"/>
        </w:trPr>
        <w:tc>
          <w:tcPr>
            <w:tcW w:w="9560" w:type="dxa"/>
            <w:gridSpan w:val="5"/>
          </w:tcPr>
          <w:p w14:paraId="41C619C0"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A13B6" w14:paraId="41C619C5" w14:textId="77777777">
        <w:trPr>
          <w:jc w:val="center"/>
        </w:trPr>
        <w:tc>
          <w:tcPr>
            <w:tcW w:w="9560" w:type="dxa"/>
            <w:gridSpan w:val="5"/>
          </w:tcPr>
          <w:p w14:paraId="41C619C3"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A13B6" w14:paraId="41C619C8" w14:textId="77777777">
        <w:trPr>
          <w:jc w:val="center"/>
        </w:trPr>
        <w:tc>
          <w:tcPr>
            <w:tcW w:w="9560" w:type="dxa"/>
            <w:gridSpan w:val="5"/>
          </w:tcPr>
          <w:p w14:paraId="41C619C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A13B6" w14:paraId="41C619CB" w14:textId="77777777">
        <w:trPr>
          <w:jc w:val="center"/>
        </w:trPr>
        <w:tc>
          <w:tcPr>
            <w:tcW w:w="9560" w:type="dxa"/>
            <w:gridSpan w:val="5"/>
          </w:tcPr>
          <w:p w14:paraId="41C619C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A13B6" w14:paraId="41C619CE" w14:textId="77777777">
        <w:trPr>
          <w:jc w:val="center"/>
        </w:trPr>
        <w:tc>
          <w:tcPr>
            <w:tcW w:w="9560" w:type="dxa"/>
            <w:gridSpan w:val="5"/>
          </w:tcPr>
          <w:p w14:paraId="41C619CC"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EA13B6" w14:paraId="41C619D4" w14:textId="77777777">
        <w:trPr>
          <w:jc w:val="center"/>
        </w:trPr>
        <w:tc>
          <w:tcPr>
            <w:tcW w:w="9560" w:type="dxa"/>
            <w:gridSpan w:val="5"/>
            <w:tcBorders>
              <w:bottom w:val="single" w:sz="4" w:space="0" w:color="000000"/>
            </w:tcBorders>
          </w:tcPr>
          <w:p w14:paraId="41C619D2"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EA13B6" w14:paraId="41C619D7" w14:textId="77777777">
        <w:trPr>
          <w:jc w:val="center"/>
        </w:trPr>
        <w:tc>
          <w:tcPr>
            <w:tcW w:w="9560" w:type="dxa"/>
            <w:gridSpan w:val="5"/>
            <w:shd w:val="clear" w:color="auto" w:fill="E0E0E0"/>
          </w:tcPr>
          <w:p w14:paraId="41C619D5"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EA13B6" w14:paraId="41C619DA" w14:textId="77777777">
        <w:trPr>
          <w:jc w:val="center"/>
        </w:trPr>
        <w:tc>
          <w:tcPr>
            <w:tcW w:w="9560" w:type="dxa"/>
            <w:gridSpan w:val="5"/>
            <w:shd w:val="clear" w:color="auto" w:fill="E0E0E0"/>
          </w:tcPr>
          <w:p w14:paraId="41C619D8"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EA13B6" w14:paraId="41C619DD" w14:textId="77777777">
        <w:trPr>
          <w:jc w:val="center"/>
        </w:trPr>
        <w:tc>
          <w:tcPr>
            <w:tcW w:w="9560" w:type="dxa"/>
            <w:gridSpan w:val="5"/>
            <w:shd w:val="clear" w:color="auto" w:fill="E0E0E0"/>
          </w:tcPr>
          <w:p w14:paraId="41C619D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EA13B6" w:rsidRDefault="00EA13B6">
      <w:pPr>
        <w:ind w:left="-426" w:firstLine="426"/>
        <w:jc w:val="both"/>
        <w:rPr>
          <w:rFonts w:ascii="Arial Narrow" w:eastAsia="Arial Narrow" w:hAnsi="Arial Narrow" w:cs="Arial Narrow"/>
          <w:b/>
          <w:sz w:val="22"/>
          <w:szCs w:val="22"/>
          <w:lang w:val="ro-RO"/>
        </w:rPr>
      </w:pPr>
    </w:p>
    <w:p w14:paraId="41C619DF"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EA13B6" w:rsidRDefault="00EA13B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EA13B6" w14:paraId="41C619E3" w14:textId="77777777">
        <w:trPr>
          <w:jc w:val="center"/>
        </w:trPr>
        <w:tc>
          <w:tcPr>
            <w:tcW w:w="5935" w:type="dxa"/>
          </w:tcPr>
          <w:p w14:paraId="41C619E1"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EA13B6" w:rsidRDefault="00EA13B6">
            <w:pPr>
              <w:jc w:val="both"/>
              <w:rPr>
                <w:rFonts w:ascii="Arial Narrow" w:eastAsia="Arial Narrow" w:hAnsi="Arial Narrow" w:cs="Arial Narrow"/>
                <w:sz w:val="22"/>
                <w:szCs w:val="22"/>
                <w:lang w:val="ro-RO"/>
              </w:rPr>
            </w:pPr>
          </w:p>
        </w:tc>
      </w:tr>
      <w:tr w:rsidR="00EA13B6" w14:paraId="41C619E6" w14:textId="77777777">
        <w:trPr>
          <w:jc w:val="center"/>
        </w:trPr>
        <w:tc>
          <w:tcPr>
            <w:tcW w:w="5935" w:type="dxa"/>
          </w:tcPr>
          <w:p w14:paraId="41C619E4"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EA13B6" w:rsidRDefault="00EA13B6">
            <w:pPr>
              <w:rPr>
                <w:rFonts w:ascii="Arial Narrow" w:eastAsia="Arial Narrow" w:hAnsi="Arial Narrow" w:cs="Arial Narrow"/>
                <w:sz w:val="22"/>
                <w:szCs w:val="22"/>
                <w:lang w:val="ro-RO"/>
              </w:rPr>
            </w:pPr>
          </w:p>
        </w:tc>
      </w:tr>
    </w:tbl>
    <w:p w14:paraId="41C619E7" w14:textId="77777777" w:rsidR="00EA13B6" w:rsidRDefault="00EA13B6">
      <w:pPr>
        <w:ind w:left="-426" w:firstLine="426"/>
        <w:jc w:val="both"/>
        <w:rPr>
          <w:rFonts w:ascii="Arial Narrow" w:eastAsia="Arial Narrow" w:hAnsi="Arial Narrow" w:cs="Arial Narrow"/>
          <w:b/>
          <w:sz w:val="22"/>
          <w:szCs w:val="22"/>
          <w:lang w:val="ro-RO"/>
        </w:rPr>
      </w:pPr>
    </w:p>
    <w:p w14:paraId="41C619E8"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EA13B6" w14:paraId="41C619EC" w14:textId="77777777">
        <w:trPr>
          <w:jc w:val="center"/>
        </w:trPr>
        <w:tc>
          <w:tcPr>
            <w:tcW w:w="4428" w:type="dxa"/>
          </w:tcPr>
          <w:p w14:paraId="41C619E9"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EA13B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EA13B6" w14:paraId="41C619F1" w14:textId="77777777">
        <w:trPr>
          <w:jc w:val="center"/>
        </w:trPr>
        <w:tc>
          <w:tcPr>
            <w:tcW w:w="4428" w:type="dxa"/>
          </w:tcPr>
          <w:p w14:paraId="41C619ED"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EA13B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EA13B6" w:rsidRDefault="00EA13B6">
      <w:pPr>
        <w:ind w:left="-426" w:firstLine="426"/>
        <w:jc w:val="both"/>
        <w:rPr>
          <w:rFonts w:ascii="Arial Narrow" w:eastAsia="Arial Narrow" w:hAnsi="Arial Narrow" w:cs="Arial Narrow"/>
          <w:b/>
          <w:sz w:val="22"/>
          <w:szCs w:val="22"/>
          <w:lang w:val="ro-RO"/>
        </w:rPr>
      </w:pPr>
    </w:p>
    <w:p w14:paraId="41C619F3" w14:textId="77777777" w:rsidR="00EA13B6" w:rsidRDefault="00EA13B6">
      <w:pPr>
        <w:ind w:left="-426" w:firstLine="426"/>
        <w:jc w:val="both"/>
        <w:rPr>
          <w:rFonts w:ascii="Arial Narrow" w:eastAsia="Arial Narrow" w:hAnsi="Arial Narrow" w:cs="Arial Narrow"/>
          <w:b/>
          <w:sz w:val="22"/>
          <w:szCs w:val="22"/>
          <w:lang w:val="ro-RO"/>
        </w:rPr>
      </w:pPr>
    </w:p>
    <w:p w14:paraId="151D7E10" w14:textId="77777777" w:rsidR="00EA13B6" w:rsidRDefault="00EA13B6">
      <w:pPr>
        <w:ind w:left="-426" w:firstLine="426"/>
        <w:jc w:val="both"/>
        <w:rPr>
          <w:rFonts w:ascii="Arial Narrow" w:eastAsia="Arial Narrow" w:hAnsi="Arial Narrow" w:cs="Arial Narrow"/>
          <w:b/>
          <w:sz w:val="22"/>
          <w:szCs w:val="22"/>
          <w:lang w:val="ro-RO"/>
        </w:rPr>
      </w:pPr>
    </w:p>
    <w:p w14:paraId="0CBF45CC" w14:textId="77777777" w:rsidR="00EA13B6" w:rsidRDefault="00EA13B6">
      <w:pPr>
        <w:ind w:left="-426" w:firstLine="426"/>
        <w:jc w:val="both"/>
        <w:rPr>
          <w:rFonts w:ascii="Arial Narrow" w:eastAsia="Arial Narrow" w:hAnsi="Arial Narrow" w:cs="Arial Narrow"/>
          <w:b/>
          <w:sz w:val="22"/>
          <w:szCs w:val="22"/>
          <w:lang w:val="ro-RO"/>
        </w:rPr>
      </w:pPr>
    </w:p>
    <w:p w14:paraId="1709E342" w14:textId="77777777" w:rsidR="00EA13B6" w:rsidRDefault="00EA13B6">
      <w:pPr>
        <w:ind w:left="-426" w:firstLine="426"/>
        <w:jc w:val="both"/>
        <w:rPr>
          <w:rFonts w:ascii="Arial Narrow" w:eastAsia="Arial Narrow" w:hAnsi="Arial Narrow" w:cs="Arial Narrow"/>
          <w:b/>
          <w:sz w:val="22"/>
          <w:szCs w:val="22"/>
          <w:lang w:val="ro-RO"/>
        </w:rPr>
      </w:pPr>
    </w:p>
    <w:p w14:paraId="0C1A5532" w14:textId="77777777" w:rsidR="00EA13B6" w:rsidRDefault="00EA13B6">
      <w:pPr>
        <w:ind w:left="-426" w:firstLine="426"/>
        <w:jc w:val="both"/>
        <w:rPr>
          <w:rFonts w:ascii="Arial Narrow" w:eastAsia="Arial Narrow" w:hAnsi="Arial Narrow" w:cs="Arial Narrow"/>
          <w:b/>
          <w:sz w:val="22"/>
          <w:szCs w:val="22"/>
          <w:lang w:val="ro-RO"/>
        </w:rPr>
      </w:pPr>
    </w:p>
    <w:p w14:paraId="4FBE51C3" w14:textId="77777777" w:rsidR="00EA13B6" w:rsidRDefault="00EA13B6">
      <w:pPr>
        <w:ind w:left="-426" w:firstLine="426"/>
        <w:jc w:val="both"/>
        <w:rPr>
          <w:rFonts w:ascii="Arial Narrow" w:eastAsia="Arial Narrow" w:hAnsi="Arial Narrow" w:cs="Arial Narrow"/>
          <w:b/>
          <w:sz w:val="22"/>
          <w:szCs w:val="22"/>
          <w:lang w:val="ro-RO"/>
        </w:rPr>
      </w:pPr>
    </w:p>
    <w:p w14:paraId="48302709" w14:textId="77777777" w:rsidR="00EA13B6" w:rsidRDefault="00EA13B6">
      <w:pPr>
        <w:ind w:left="-426" w:firstLine="426"/>
        <w:jc w:val="both"/>
        <w:rPr>
          <w:rFonts w:ascii="Arial Narrow" w:eastAsia="Arial Narrow" w:hAnsi="Arial Narrow" w:cs="Arial Narrow"/>
          <w:b/>
          <w:sz w:val="22"/>
          <w:szCs w:val="22"/>
          <w:lang w:val="ro-RO"/>
        </w:rPr>
      </w:pPr>
    </w:p>
    <w:p w14:paraId="41C619F4"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EA13B6" w:rsidRDefault="00EA13B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EA13B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EA13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EA13B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EA13B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EA13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EA13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EA13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EA13B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EA13B6" w:rsidRDefault="00EA13B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EA13B6" w:rsidRDefault="00EA13B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EA13B6" w:rsidRDefault="00EA13B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EA13B6" w:rsidRDefault="00EA13B6">
            <w:pPr>
              <w:rPr>
                <w:lang w:val="ro-RO"/>
              </w:rPr>
            </w:pPr>
          </w:p>
        </w:tc>
      </w:tr>
      <w:tr w:rsidR="00EA13B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EA13B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EA13B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EA13B6" w:rsidRDefault="00000000">
            <w:r>
              <w:t>Studentul/absolventul justifică propria abordare artistică; Studentul/absolventul pregătește condițiile și suportul tehnic dezvoltării proiectelor artistice;</w:t>
            </w:r>
          </w:p>
          <w:p w14:paraId="55EF9901" w14:textId="77777777" w:rsidR="00EA13B6"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EA13B6"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EA13B6" w:rsidRDefault="00000000">
            <w:pPr>
              <w:rPr>
                <w:lang w:val="ro-RO"/>
              </w:rPr>
            </w:pPr>
            <w:r>
              <w:t>Studentul/absolventul explorează și rafinează stilul personal, integrând experiențele proprii. Studentul/absolventul generează o semnătură creativă distinctă.</w:t>
            </w:r>
          </w:p>
        </w:tc>
      </w:tr>
      <w:tr w:rsidR="00EA13B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EA13B6"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EA13B6"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EA13B6"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EA13B6"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EA13B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EA13B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EA13B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EA13B6"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EA13B6"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EA13B6" w:rsidRDefault="00000000">
            <w:pPr>
              <w:rPr>
                <w:lang w:val="ro-RO"/>
              </w:rPr>
            </w:pPr>
            <w:r>
              <w:t xml:space="preserve">Redactează și editează texte științifice, academice sau administrative pe diferite </w:t>
            </w:r>
            <w:r>
              <w:lastRenderedPageBreak/>
              <w:t>teme, cu rigoare deontologică.</w:t>
            </w:r>
          </w:p>
        </w:tc>
      </w:tr>
      <w:tr w:rsidR="00EA13B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EA13B6"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EA13B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EA13B6"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EA13B6"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EA13B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EA13B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EA13B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EA13B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EA13B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EA13B6"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EA13B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EA13B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EA13B6"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EA13B6"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EA13B6"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EA13B6" w:rsidRDefault="00EA13B6">
            <w:pPr>
              <w:ind w:left="57" w:firstLine="426"/>
              <w:jc w:val="both"/>
              <w:rPr>
                <w:rFonts w:ascii="Arial Narrow" w:eastAsia="Arial Narrow" w:hAnsi="Arial Narrow" w:cs="Arial Narrow"/>
                <w:sz w:val="22"/>
                <w:szCs w:val="22"/>
                <w:lang w:val="ro-RO"/>
              </w:rPr>
            </w:pPr>
          </w:p>
        </w:tc>
      </w:tr>
      <w:tr w:rsidR="00EA13B6"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EA13B6" w:rsidRDefault="00EA13B6">
            <w:pPr>
              <w:ind w:left="57" w:firstLine="426"/>
              <w:jc w:val="both"/>
              <w:rPr>
                <w:rFonts w:ascii="Arial Narrow" w:eastAsia="Arial Narrow" w:hAnsi="Arial Narrow" w:cs="Arial Narrow"/>
                <w:sz w:val="22"/>
                <w:szCs w:val="22"/>
                <w:lang w:val="ro-RO"/>
              </w:rPr>
            </w:pPr>
          </w:p>
        </w:tc>
      </w:tr>
      <w:tr w:rsidR="00EA13B6"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EA13B6" w:rsidRDefault="00EA13B6">
            <w:pPr>
              <w:ind w:left="57" w:firstLine="426"/>
              <w:jc w:val="both"/>
              <w:rPr>
                <w:rFonts w:ascii="Arial Narrow" w:eastAsia="Arial Narrow" w:hAnsi="Arial Narrow" w:cs="Arial Narrow"/>
                <w:sz w:val="22"/>
                <w:szCs w:val="22"/>
                <w:lang w:val="ro-RO"/>
              </w:rPr>
            </w:pPr>
          </w:p>
        </w:tc>
      </w:tr>
      <w:tr w:rsidR="00EA13B6"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EA13B6" w:rsidRDefault="00EA13B6">
            <w:pPr>
              <w:ind w:left="57" w:firstLine="426"/>
              <w:jc w:val="both"/>
              <w:rPr>
                <w:rFonts w:ascii="Arial Narrow" w:eastAsia="Arial Narrow" w:hAnsi="Arial Narrow" w:cs="Arial Narrow"/>
                <w:sz w:val="22"/>
                <w:szCs w:val="22"/>
                <w:lang w:val="ro-RO"/>
              </w:rPr>
            </w:pPr>
          </w:p>
        </w:tc>
      </w:tr>
    </w:tbl>
    <w:p w14:paraId="351024F8" w14:textId="77777777" w:rsidR="00EA13B6" w:rsidRDefault="00EA13B6">
      <w:pPr>
        <w:ind w:left="57" w:firstLine="426"/>
        <w:jc w:val="both"/>
        <w:rPr>
          <w:rFonts w:ascii="Arial Narrow" w:eastAsia="Arial Narrow" w:hAnsi="Arial Narrow" w:cs="Arial Narrow"/>
          <w:b/>
          <w:sz w:val="22"/>
          <w:szCs w:val="22"/>
          <w:lang w:val="ro-RO"/>
        </w:rPr>
      </w:pPr>
    </w:p>
    <w:p w14:paraId="41C61A10" w14:textId="77777777" w:rsidR="00EA13B6" w:rsidRDefault="00EA13B6">
      <w:pPr>
        <w:ind w:left="-426" w:firstLine="426"/>
        <w:jc w:val="both"/>
        <w:rPr>
          <w:rFonts w:ascii="Arial Narrow" w:eastAsia="Arial Narrow" w:hAnsi="Arial Narrow" w:cs="Arial Narrow"/>
          <w:b/>
          <w:color w:val="FF0000"/>
          <w:sz w:val="22"/>
          <w:szCs w:val="22"/>
          <w:lang w:val="ro-RO"/>
        </w:rPr>
      </w:pPr>
    </w:p>
    <w:p w14:paraId="41C61A11"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EA13B6" w:rsidRDefault="00EA13B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EA13B6" w14:paraId="41C61A17" w14:textId="77777777">
        <w:trPr>
          <w:jc w:val="center"/>
        </w:trPr>
        <w:tc>
          <w:tcPr>
            <w:tcW w:w="5651" w:type="dxa"/>
          </w:tcPr>
          <w:p w14:paraId="41C61A13"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EA13B6" w:rsidRDefault="00EA13B6">
            <w:pPr>
              <w:jc w:val="both"/>
              <w:rPr>
                <w:rFonts w:ascii="Arial Narrow" w:eastAsia="Arial Narrow" w:hAnsi="Arial Narrow" w:cs="Arial Narrow"/>
                <w:b/>
                <w:sz w:val="22"/>
                <w:szCs w:val="22"/>
                <w:lang w:val="ro-RO"/>
              </w:rPr>
            </w:pPr>
          </w:p>
        </w:tc>
        <w:tc>
          <w:tcPr>
            <w:tcW w:w="1857" w:type="dxa"/>
          </w:tcPr>
          <w:p w14:paraId="41C61A16"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EA13B6" w14:paraId="7D6A85DD" w14:textId="77777777">
        <w:trPr>
          <w:trHeight w:val="310"/>
          <w:jc w:val="center"/>
        </w:trPr>
        <w:tc>
          <w:tcPr>
            <w:tcW w:w="5651" w:type="dxa"/>
          </w:tcPr>
          <w:p w14:paraId="6FD38C41" w14:textId="5EEC1175" w:rsidR="00EA13B6" w:rsidRPr="00EA3A3C" w:rsidRDefault="00EA3A3C">
            <w:pPr>
              <w:rPr>
                <w:lang w:val="ro-RO"/>
              </w:rPr>
            </w:pPr>
            <w:r w:rsidRPr="00EA3A3C">
              <w:rPr>
                <w:lang w:val="ro-RO"/>
              </w:rPr>
              <w:t>Natură statică raport formă – suprafață</w:t>
            </w:r>
          </w:p>
        </w:tc>
        <w:tc>
          <w:tcPr>
            <w:tcW w:w="2396" w:type="dxa"/>
            <w:vMerge w:val="restart"/>
          </w:tcPr>
          <w:p w14:paraId="21B88CC8" w14:textId="36BEE3A7" w:rsidR="00EA13B6" w:rsidRPr="00EA3A3C" w:rsidRDefault="00EA3A3C">
            <w:pPr>
              <w:rPr>
                <w:rFonts w:ascii="Arial Narrow" w:eastAsia="Arial Narrow" w:hAnsi="Arial Narrow" w:cs="Arial Narrow"/>
                <w:i/>
                <w:iCs/>
                <w:sz w:val="20"/>
                <w:szCs w:val="20"/>
                <w:lang w:val="ro-RO"/>
              </w:rPr>
            </w:pPr>
            <w:r w:rsidRPr="00EA3A3C">
              <w:rPr>
                <w:i/>
                <w:iCs/>
                <w:lang w:val="ro-RO"/>
              </w:rPr>
              <w:t>Pregere, discuții</w:t>
            </w:r>
          </w:p>
        </w:tc>
        <w:tc>
          <w:tcPr>
            <w:tcW w:w="1857" w:type="dxa"/>
          </w:tcPr>
          <w:p w14:paraId="3FFD8F2D" w14:textId="46F139C9"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701964CB" w14:textId="77777777">
        <w:trPr>
          <w:trHeight w:val="310"/>
          <w:jc w:val="center"/>
        </w:trPr>
        <w:tc>
          <w:tcPr>
            <w:tcW w:w="5651" w:type="dxa"/>
          </w:tcPr>
          <w:p w14:paraId="54045E89" w14:textId="5E869EE0" w:rsidR="00EA13B6" w:rsidRDefault="00EA3A3C">
            <w:pPr>
              <w:rPr>
                <w:lang w:val="ro-RO"/>
              </w:rPr>
            </w:pPr>
            <w:r>
              <w:rPr>
                <w:lang w:val="ro-RO"/>
              </w:rPr>
              <w:t>Raport formă-suprafață din materiale diferite</w:t>
            </w:r>
          </w:p>
        </w:tc>
        <w:tc>
          <w:tcPr>
            <w:tcW w:w="2396" w:type="dxa"/>
            <w:vMerge/>
          </w:tcPr>
          <w:p w14:paraId="0D0473EE" w14:textId="77777777" w:rsidR="00EA13B6" w:rsidRDefault="00EA13B6">
            <w:pPr>
              <w:rPr>
                <w:rFonts w:ascii="Arial Narrow" w:eastAsia="Arial Narrow" w:hAnsi="Arial Narrow" w:cs="Arial Narrow"/>
                <w:sz w:val="20"/>
                <w:szCs w:val="20"/>
                <w:lang w:val="ro-RO"/>
              </w:rPr>
            </w:pPr>
          </w:p>
        </w:tc>
        <w:tc>
          <w:tcPr>
            <w:tcW w:w="1857" w:type="dxa"/>
          </w:tcPr>
          <w:p w14:paraId="5BA94016" w14:textId="2C84BD8D"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37AEAA4A" w14:textId="77777777">
        <w:trPr>
          <w:trHeight w:val="310"/>
          <w:jc w:val="center"/>
        </w:trPr>
        <w:tc>
          <w:tcPr>
            <w:tcW w:w="5651" w:type="dxa"/>
          </w:tcPr>
          <w:p w14:paraId="44F901F3" w14:textId="356273A7" w:rsidR="00EA13B6" w:rsidRDefault="00EA3A3C">
            <w:pPr>
              <w:rPr>
                <w:lang w:val="ro-RO"/>
              </w:rPr>
            </w:pPr>
            <w:r>
              <w:rPr>
                <w:lang w:val="ro-RO"/>
              </w:rPr>
              <w:t>Studiu după mulaj ghips</w:t>
            </w:r>
          </w:p>
        </w:tc>
        <w:tc>
          <w:tcPr>
            <w:tcW w:w="2396" w:type="dxa"/>
            <w:vMerge/>
          </w:tcPr>
          <w:p w14:paraId="2F8D34DC" w14:textId="77777777" w:rsidR="00EA13B6" w:rsidRDefault="00EA13B6">
            <w:pPr>
              <w:rPr>
                <w:rFonts w:ascii="Arial Narrow" w:eastAsia="Arial Narrow" w:hAnsi="Arial Narrow" w:cs="Arial Narrow"/>
                <w:sz w:val="20"/>
                <w:szCs w:val="20"/>
                <w:lang w:val="ro-RO"/>
              </w:rPr>
            </w:pPr>
          </w:p>
        </w:tc>
        <w:tc>
          <w:tcPr>
            <w:tcW w:w="1857" w:type="dxa"/>
          </w:tcPr>
          <w:p w14:paraId="63923014" w14:textId="7B689C57"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70F25209" w14:textId="77777777">
        <w:trPr>
          <w:trHeight w:val="310"/>
          <w:jc w:val="center"/>
        </w:trPr>
        <w:tc>
          <w:tcPr>
            <w:tcW w:w="5651" w:type="dxa"/>
          </w:tcPr>
          <w:p w14:paraId="3C97E924" w14:textId="05B4E8EF" w:rsidR="00EA13B6" w:rsidRDefault="00EA3A3C">
            <w:pPr>
              <w:rPr>
                <w:lang w:val="ro-RO"/>
              </w:rPr>
            </w:pPr>
            <w:r>
              <w:rPr>
                <w:lang w:val="ro-RO"/>
              </w:rPr>
              <w:t>Studiu după drapaj diferit</w:t>
            </w:r>
          </w:p>
        </w:tc>
        <w:tc>
          <w:tcPr>
            <w:tcW w:w="2396" w:type="dxa"/>
            <w:vMerge/>
          </w:tcPr>
          <w:p w14:paraId="67A67461" w14:textId="77777777" w:rsidR="00EA13B6" w:rsidRDefault="00EA13B6">
            <w:pPr>
              <w:rPr>
                <w:rFonts w:ascii="Arial Narrow" w:eastAsia="Arial Narrow" w:hAnsi="Arial Narrow" w:cs="Arial Narrow"/>
                <w:sz w:val="20"/>
                <w:szCs w:val="20"/>
                <w:lang w:val="ro-RO"/>
              </w:rPr>
            </w:pPr>
          </w:p>
        </w:tc>
        <w:tc>
          <w:tcPr>
            <w:tcW w:w="1857" w:type="dxa"/>
          </w:tcPr>
          <w:p w14:paraId="77A3B91A" w14:textId="2FC6A318"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3FDFAF08" w14:textId="77777777">
        <w:trPr>
          <w:trHeight w:val="310"/>
          <w:jc w:val="center"/>
        </w:trPr>
        <w:tc>
          <w:tcPr>
            <w:tcW w:w="5651" w:type="dxa"/>
          </w:tcPr>
          <w:p w14:paraId="4EEAC2B5" w14:textId="77777777" w:rsidR="00EA13B6" w:rsidRDefault="00EA13B6">
            <w:pPr>
              <w:rPr>
                <w:lang w:val="ro-RO"/>
              </w:rPr>
            </w:pPr>
          </w:p>
        </w:tc>
        <w:tc>
          <w:tcPr>
            <w:tcW w:w="2396" w:type="dxa"/>
            <w:vMerge/>
          </w:tcPr>
          <w:p w14:paraId="68CA946E" w14:textId="77777777" w:rsidR="00EA13B6" w:rsidRDefault="00EA13B6">
            <w:pPr>
              <w:rPr>
                <w:rFonts w:ascii="Arial Narrow" w:eastAsia="Arial Narrow" w:hAnsi="Arial Narrow" w:cs="Arial Narrow"/>
                <w:sz w:val="20"/>
                <w:szCs w:val="20"/>
                <w:lang w:val="ro-RO"/>
              </w:rPr>
            </w:pPr>
          </w:p>
        </w:tc>
        <w:tc>
          <w:tcPr>
            <w:tcW w:w="1857" w:type="dxa"/>
          </w:tcPr>
          <w:p w14:paraId="68FA0882" w14:textId="77777777" w:rsidR="00EA13B6" w:rsidRDefault="00EA13B6">
            <w:pPr>
              <w:jc w:val="both"/>
              <w:rPr>
                <w:rFonts w:ascii="Arial Narrow" w:eastAsia="Arial Narrow" w:hAnsi="Arial Narrow" w:cs="Arial Narrow"/>
                <w:sz w:val="22"/>
                <w:szCs w:val="22"/>
                <w:lang w:val="ro-RO"/>
              </w:rPr>
            </w:pPr>
          </w:p>
        </w:tc>
      </w:tr>
      <w:tr w:rsidR="00EA13B6" w14:paraId="092B933D" w14:textId="77777777">
        <w:trPr>
          <w:trHeight w:val="310"/>
          <w:jc w:val="center"/>
        </w:trPr>
        <w:tc>
          <w:tcPr>
            <w:tcW w:w="5651" w:type="dxa"/>
          </w:tcPr>
          <w:p w14:paraId="4593D594" w14:textId="77777777" w:rsidR="00EA13B6" w:rsidRDefault="00EA13B6">
            <w:pPr>
              <w:rPr>
                <w:lang w:val="ro-RO"/>
              </w:rPr>
            </w:pPr>
          </w:p>
        </w:tc>
        <w:tc>
          <w:tcPr>
            <w:tcW w:w="2396" w:type="dxa"/>
            <w:vMerge/>
          </w:tcPr>
          <w:p w14:paraId="1D97F43B" w14:textId="77777777" w:rsidR="00EA13B6" w:rsidRDefault="00EA13B6">
            <w:pPr>
              <w:rPr>
                <w:rFonts w:ascii="Arial Narrow" w:eastAsia="Arial Narrow" w:hAnsi="Arial Narrow" w:cs="Arial Narrow"/>
                <w:sz w:val="20"/>
                <w:szCs w:val="20"/>
                <w:lang w:val="ro-RO"/>
              </w:rPr>
            </w:pPr>
          </w:p>
        </w:tc>
        <w:tc>
          <w:tcPr>
            <w:tcW w:w="1857" w:type="dxa"/>
          </w:tcPr>
          <w:p w14:paraId="65DD84E5" w14:textId="77777777" w:rsidR="00EA13B6" w:rsidRDefault="00EA13B6">
            <w:pPr>
              <w:jc w:val="both"/>
              <w:rPr>
                <w:rFonts w:ascii="Arial Narrow" w:eastAsia="Arial Narrow" w:hAnsi="Arial Narrow" w:cs="Arial Narrow"/>
                <w:sz w:val="22"/>
                <w:szCs w:val="22"/>
                <w:lang w:val="ro-RO"/>
              </w:rPr>
            </w:pPr>
          </w:p>
        </w:tc>
      </w:tr>
      <w:tr w:rsidR="00EA13B6" w14:paraId="41C61A1B" w14:textId="77777777">
        <w:trPr>
          <w:trHeight w:val="310"/>
          <w:jc w:val="center"/>
        </w:trPr>
        <w:tc>
          <w:tcPr>
            <w:tcW w:w="5651" w:type="dxa"/>
          </w:tcPr>
          <w:p w14:paraId="41C61A18" w14:textId="77777777" w:rsidR="00EA13B6" w:rsidRDefault="00EA13B6">
            <w:pPr>
              <w:rPr>
                <w:rFonts w:ascii="Arial Narrow" w:hAnsi="Arial Narrow"/>
                <w:sz w:val="22"/>
                <w:szCs w:val="22"/>
              </w:rPr>
            </w:pPr>
          </w:p>
        </w:tc>
        <w:tc>
          <w:tcPr>
            <w:tcW w:w="2396" w:type="dxa"/>
            <w:vMerge/>
          </w:tcPr>
          <w:p w14:paraId="41C61A19" w14:textId="77777777" w:rsidR="00EA13B6" w:rsidRDefault="00EA13B6">
            <w:pPr>
              <w:rPr>
                <w:rFonts w:ascii="Arial Narrow" w:eastAsia="Arial Narrow" w:hAnsi="Arial Narrow" w:cs="Arial Narrow"/>
                <w:sz w:val="20"/>
                <w:szCs w:val="20"/>
                <w:lang w:val="ro-RO"/>
              </w:rPr>
            </w:pPr>
          </w:p>
        </w:tc>
        <w:tc>
          <w:tcPr>
            <w:tcW w:w="1857" w:type="dxa"/>
          </w:tcPr>
          <w:p w14:paraId="41C61A1A" w14:textId="77777777" w:rsidR="00EA13B6" w:rsidRDefault="00EA13B6">
            <w:pPr>
              <w:jc w:val="both"/>
              <w:rPr>
                <w:rFonts w:ascii="Arial Narrow" w:eastAsia="Arial Narrow" w:hAnsi="Arial Narrow" w:cs="Arial Narrow"/>
                <w:sz w:val="22"/>
                <w:szCs w:val="22"/>
                <w:lang w:val="ro-RO"/>
              </w:rPr>
            </w:pPr>
          </w:p>
        </w:tc>
      </w:tr>
      <w:tr w:rsidR="00EA13B6" w14:paraId="41C61A69" w14:textId="77777777">
        <w:trPr>
          <w:jc w:val="center"/>
        </w:trPr>
        <w:tc>
          <w:tcPr>
            <w:tcW w:w="9904" w:type="dxa"/>
            <w:gridSpan w:val="3"/>
          </w:tcPr>
          <w:p w14:paraId="41C61A50"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BDB3439" w14:textId="77777777" w:rsidR="00EA3A3C" w:rsidRDefault="00EA3A3C" w:rsidP="00EA3A3C">
            <w:pPr>
              <w:ind w:left="1260" w:hanging="1260"/>
              <w:rPr>
                <w:rFonts w:eastAsia="SimSun"/>
                <w:i/>
                <w:sz w:val="18"/>
                <w:szCs w:val="18"/>
              </w:rPr>
            </w:pPr>
            <w:r>
              <w:rPr>
                <w:rFonts w:eastAsia="SimSun"/>
                <w:sz w:val="18"/>
                <w:szCs w:val="18"/>
              </w:rPr>
              <w:t xml:space="preserve">GOTTFRIED BAMMES - </w:t>
            </w:r>
            <w:r>
              <w:rPr>
                <w:rFonts w:eastAsia="SimSun"/>
                <w:i/>
                <w:sz w:val="18"/>
                <w:szCs w:val="18"/>
              </w:rPr>
              <w:t xml:space="preserve">Frigurliches Gestalten, </w:t>
            </w:r>
            <w:r>
              <w:rPr>
                <w:rFonts w:eastAsia="SimSun"/>
                <w:sz w:val="18"/>
                <w:szCs w:val="18"/>
              </w:rPr>
              <w:t>Berlin 1978</w:t>
            </w:r>
          </w:p>
          <w:p w14:paraId="736F29AC" w14:textId="77777777" w:rsidR="00EA3A3C" w:rsidRDefault="00EA3A3C" w:rsidP="00EA3A3C">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A9EA9D1" w14:textId="77777777" w:rsidR="00EA3A3C" w:rsidRDefault="00EA3A3C" w:rsidP="00EA3A3C">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3E573FF" w14:textId="77777777" w:rsidR="00EA3A3C" w:rsidRDefault="00EA3A3C" w:rsidP="00EA3A3C">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149FB28A" w14:textId="77777777" w:rsidR="00EA3A3C" w:rsidRDefault="00EA3A3C" w:rsidP="00EA3A3C">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4D9114C0" w14:textId="77777777" w:rsidR="00EA3A3C" w:rsidRDefault="00EA3A3C" w:rsidP="00EA3A3C">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1D5E191" w14:textId="77777777" w:rsidR="00EA3A3C" w:rsidRDefault="00EA3A3C" w:rsidP="00EA3A3C">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53B4D06" w14:textId="77777777" w:rsidR="00EA3A3C" w:rsidRDefault="00EA3A3C" w:rsidP="00EA3A3C">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F068E63" w14:textId="77777777" w:rsidR="00EA3A3C" w:rsidRDefault="00EA3A3C" w:rsidP="00EA3A3C">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59913013" w14:textId="77777777" w:rsidR="00EA3A3C" w:rsidRDefault="00EA3A3C" w:rsidP="00EA3A3C">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31EE2703" w14:textId="77777777" w:rsidR="00EA3A3C" w:rsidRDefault="00EA3A3C" w:rsidP="00EA3A3C">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723E8C91" w:rsidR="00EA13B6" w:rsidRDefault="00EA3A3C" w:rsidP="00EA3A3C">
            <w:pPr>
              <w:widowControl w:val="0"/>
              <w:autoSpaceDE w:val="0"/>
              <w:autoSpaceDN w:val="0"/>
              <w:adjustRightInd w:val="0"/>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EA13B6" w14:paraId="41C61A6D" w14:textId="77777777">
        <w:trPr>
          <w:jc w:val="center"/>
        </w:trPr>
        <w:tc>
          <w:tcPr>
            <w:tcW w:w="5651" w:type="dxa"/>
          </w:tcPr>
          <w:p w14:paraId="41C61A6A"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EA13B6" w14:paraId="41C61A71" w14:textId="77777777">
        <w:trPr>
          <w:trHeight w:val="382"/>
          <w:jc w:val="center"/>
        </w:trPr>
        <w:tc>
          <w:tcPr>
            <w:tcW w:w="5651" w:type="dxa"/>
          </w:tcPr>
          <w:p w14:paraId="41C61A6E" w14:textId="239AA63A" w:rsidR="00EA13B6" w:rsidRPr="00EA3A3C" w:rsidRDefault="00EA3A3C" w:rsidP="00EA3A3C">
            <w:pPr>
              <w:jc w:val="both"/>
              <w:rPr>
                <w:lang w:val="ro-RO"/>
              </w:rPr>
            </w:pPr>
            <w:r w:rsidRPr="00EA3A3C">
              <w:rPr>
                <w:lang w:val="ro-RO"/>
              </w:rPr>
              <w:t>Redare natură statică</w:t>
            </w:r>
          </w:p>
        </w:tc>
        <w:tc>
          <w:tcPr>
            <w:tcW w:w="2396" w:type="dxa"/>
            <w:vMerge w:val="restart"/>
          </w:tcPr>
          <w:p w14:paraId="434FDF33" w14:textId="77777777" w:rsidR="00EA13B6"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26B8F2E"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75" w14:textId="77777777">
        <w:trPr>
          <w:jc w:val="center"/>
        </w:trPr>
        <w:tc>
          <w:tcPr>
            <w:tcW w:w="5651" w:type="dxa"/>
          </w:tcPr>
          <w:p w14:paraId="41C61A72" w14:textId="74F596D4" w:rsidR="00EA13B6" w:rsidRPr="00EA3A3C" w:rsidRDefault="00EA3A3C">
            <w:pPr>
              <w:jc w:val="both"/>
              <w:rPr>
                <w:lang w:val="ro-RO"/>
              </w:rPr>
            </w:pPr>
            <w:r w:rsidRPr="00EA3A3C">
              <w:rPr>
                <w:lang w:val="ro-RO"/>
              </w:rPr>
              <w:t xml:space="preserve">Raport formă suprafață – cromatică </w:t>
            </w:r>
            <w:r>
              <w:rPr>
                <w:lang w:val="ro-RO"/>
              </w:rPr>
              <w:t>î</w:t>
            </w:r>
            <w:r w:rsidRPr="00EA3A3C">
              <w:rPr>
                <w:lang w:val="ro-RO"/>
              </w:rPr>
              <w:t>n fun</w:t>
            </w:r>
            <w:r>
              <w:rPr>
                <w:lang w:val="ro-RO"/>
              </w:rPr>
              <w:t>c</w:t>
            </w:r>
            <w:r w:rsidRPr="00EA3A3C">
              <w:rPr>
                <w:lang w:val="ro-RO"/>
              </w:rPr>
              <w:t>ție de dominantă</w:t>
            </w:r>
          </w:p>
        </w:tc>
        <w:tc>
          <w:tcPr>
            <w:tcW w:w="2396" w:type="dxa"/>
            <w:vMerge/>
          </w:tcPr>
          <w:p w14:paraId="41C61A73" w14:textId="77777777" w:rsidR="00EA13B6" w:rsidRDefault="00EA13B6">
            <w:pPr>
              <w:rPr>
                <w:rFonts w:ascii="Arial Narrow" w:eastAsia="Arial Narrow" w:hAnsi="Arial Narrow" w:cs="Arial Narrow"/>
                <w:sz w:val="20"/>
                <w:szCs w:val="20"/>
                <w:lang w:val="ro-RO"/>
              </w:rPr>
            </w:pPr>
          </w:p>
        </w:tc>
        <w:tc>
          <w:tcPr>
            <w:tcW w:w="1857" w:type="dxa"/>
          </w:tcPr>
          <w:p w14:paraId="41C61A74" w14:textId="2360D225"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79" w14:textId="77777777">
        <w:trPr>
          <w:jc w:val="center"/>
        </w:trPr>
        <w:tc>
          <w:tcPr>
            <w:tcW w:w="5651" w:type="dxa"/>
          </w:tcPr>
          <w:p w14:paraId="41C61A76" w14:textId="3B561689" w:rsidR="00EA13B6" w:rsidRPr="00EA3A3C" w:rsidRDefault="00EA3A3C">
            <w:pPr>
              <w:jc w:val="both"/>
              <w:rPr>
                <w:lang w:val="ro-RO"/>
              </w:rPr>
            </w:pPr>
            <w:r w:rsidRPr="00EA3A3C">
              <w:rPr>
                <w:lang w:val="ro-RO"/>
              </w:rPr>
              <w:t>Redarea limbajului plastic noțiuni de bază</w:t>
            </w:r>
          </w:p>
        </w:tc>
        <w:tc>
          <w:tcPr>
            <w:tcW w:w="2396" w:type="dxa"/>
            <w:vMerge/>
          </w:tcPr>
          <w:p w14:paraId="41C61A77" w14:textId="77777777" w:rsidR="00EA13B6" w:rsidRDefault="00EA13B6">
            <w:pPr>
              <w:rPr>
                <w:rFonts w:ascii="Arial Narrow" w:eastAsia="Arial Narrow" w:hAnsi="Arial Narrow" w:cs="Arial Narrow"/>
                <w:sz w:val="20"/>
                <w:szCs w:val="20"/>
                <w:lang w:val="ro-RO"/>
              </w:rPr>
            </w:pPr>
          </w:p>
        </w:tc>
        <w:tc>
          <w:tcPr>
            <w:tcW w:w="1857" w:type="dxa"/>
          </w:tcPr>
          <w:p w14:paraId="41C61A78" w14:textId="546AA7C9"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13BBAEF0" w14:textId="77777777">
        <w:trPr>
          <w:jc w:val="center"/>
        </w:trPr>
        <w:tc>
          <w:tcPr>
            <w:tcW w:w="5651" w:type="dxa"/>
          </w:tcPr>
          <w:p w14:paraId="2A8C92DE" w14:textId="34FC447B" w:rsidR="00EA13B6" w:rsidRDefault="00EA3A3C">
            <w:pPr>
              <w:jc w:val="both"/>
              <w:rPr>
                <w:lang w:val="ro-RO"/>
              </w:rPr>
            </w:pPr>
            <w:r>
              <w:rPr>
                <w:lang w:val="ro-RO"/>
              </w:rPr>
              <w:t>Redarea după mulaj ghips și reprezentare plastică</w:t>
            </w:r>
          </w:p>
        </w:tc>
        <w:tc>
          <w:tcPr>
            <w:tcW w:w="2396" w:type="dxa"/>
          </w:tcPr>
          <w:p w14:paraId="6D9D52E0" w14:textId="77777777" w:rsidR="00EA13B6" w:rsidRDefault="00EA13B6">
            <w:pPr>
              <w:rPr>
                <w:rFonts w:ascii="Arial Narrow" w:eastAsia="Arial Narrow" w:hAnsi="Arial Narrow" w:cs="Arial Narrow"/>
                <w:sz w:val="20"/>
                <w:szCs w:val="20"/>
                <w:lang w:val="ro-RO"/>
              </w:rPr>
            </w:pPr>
          </w:p>
        </w:tc>
        <w:tc>
          <w:tcPr>
            <w:tcW w:w="1857" w:type="dxa"/>
          </w:tcPr>
          <w:p w14:paraId="1ECBE570" w14:textId="1AB3BBC3"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AD" w14:textId="77777777">
        <w:trPr>
          <w:jc w:val="center"/>
        </w:trPr>
        <w:tc>
          <w:tcPr>
            <w:tcW w:w="9904" w:type="dxa"/>
            <w:gridSpan w:val="3"/>
          </w:tcPr>
          <w:p w14:paraId="5270E4CB"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EA13B6"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EA13B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EA13B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EA13B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EA13B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EA13B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EA13B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EA13B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EA13B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EA13B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EA13B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EA13B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D168026" w14:textId="77777777" w:rsidR="00EA13B6" w:rsidRDefault="00000000">
            <w:pPr>
              <w:widowControl w:val="0"/>
              <w:autoSpaceDE w:val="0"/>
              <w:autoSpaceDN w:val="0"/>
              <w:adjustRightInd w:val="0"/>
              <w:rPr>
                <w:sz w:val="18"/>
                <w:szCs w:val="18"/>
              </w:rPr>
            </w:pPr>
            <w:r>
              <w:rPr>
                <w:sz w:val="18"/>
                <w:szCs w:val="18"/>
              </w:rPr>
              <w:lastRenderedPageBreak/>
              <w:t xml:space="preserve">   -  ION ȘUȘALĂ, OVIDIU BĂRBULESCU – </w:t>
            </w:r>
            <w:r>
              <w:rPr>
                <w:i/>
                <w:sz w:val="18"/>
                <w:szCs w:val="18"/>
              </w:rPr>
              <w:t xml:space="preserve">Dicționar de  Arsmatetică, </w:t>
            </w:r>
            <w:r>
              <w:rPr>
                <w:sz w:val="18"/>
                <w:szCs w:val="18"/>
              </w:rPr>
              <w:t>Ed. Star Tipp, Slobozia, 2003;</w:t>
            </w:r>
          </w:p>
          <w:p w14:paraId="0A9EAEAF" w14:textId="77D6B5A4" w:rsidR="00EA3A3C" w:rsidRDefault="00EA3A3C">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EA13B6" w:rsidRDefault="00EA13B6">
      <w:pPr>
        <w:ind w:left="-426" w:firstLine="426"/>
        <w:jc w:val="both"/>
        <w:rPr>
          <w:rFonts w:ascii="Arial Narrow" w:eastAsia="Arial Narrow" w:hAnsi="Arial Narrow" w:cs="Arial Narrow"/>
          <w:b/>
          <w:sz w:val="22"/>
          <w:szCs w:val="22"/>
          <w:lang w:val="ro-RO"/>
        </w:rPr>
      </w:pPr>
    </w:p>
    <w:p w14:paraId="41C61AAF"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EA13B6" w14:paraId="41C61AB1" w14:textId="77777777">
        <w:trPr>
          <w:jc w:val="center"/>
        </w:trPr>
        <w:tc>
          <w:tcPr>
            <w:tcW w:w="9791" w:type="dxa"/>
          </w:tcPr>
          <w:p w14:paraId="41C61AB0" w14:textId="77777777" w:rsidR="00EA13B6" w:rsidRDefault="00EA13B6">
            <w:pPr>
              <w:jc w:val="both"/>
              <w:rPr>
                <w:rFonts w:ascii="Arial Narrow" w:eastAsia="Arial Narrow" w:hAnsi="Arial Narrow" w:cs="Arial Narrow"/>
                <w:sz w:val="22"/>
                <w:szCs w:val="22"/>
                <w:lang w:val="ro-RO"/>
              </w:rPr>
            </w:pPr>
          </w:p>
        </w:tc>
      </w:tr>
    </w:tbl>
    <w:p w14:paraId="41C61AB2" w14:textId="77777777" w:rsidR="00EA13B6" w:rsidRDefault="00EA13B6">
      <w:pPr>
        <w:ind w:left="-426" w:firstLine="426"/>
        <w:jc w:val="both"/>
        <w:rPr>
          <w:rFonts w:ascii="Arial Narrow" w:eastAsia="Arial Narrow" w:hAnsi="Arial Narrow" w:cs="Arial Narrow"/>
          <w:b/>
          <w:sz w:val="22"/>
          <w:szCs w:val="22"/>
          <w:lang w:val="ro-RO"/>
        </w:rPr>
      </w:pPr>
    </w:p>
    <w:p w14:paraId="41C61AB3"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EA13B6" w:rsidRDefault="00EA13B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EA13B6" w14:paraId="41C61AB9" w14:textId="77777777">
        <w:trPr>
          <w:jc w:val="center"/>
        </w:trPr>
        <w:tc>
          <w:tcPr>
            <w:tcW w:w="2566" w:type="dxa"/>
          </w:tcPr>
          <w:p w14:paraId="41C61AB5"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EA13B6" w14:paraId="41C61AC0" w14:textId="77777777">
        <w:trPr>
          <w:jc w:val="center"/>
        </w:trPr>
        <w:tc>
          <w:tcPr>
            <w:tcW w:w="2566" w:type="dxa"/>
          </w:tcPr>
          <w:p w14:paraId="41C61ABA"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EA13B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 de atelier</w:t>
            </w:r>
          </w:p>
        </w:tc>
        <w:tc>
          <w:tcPr>
            <w:tcW w:w="2126" w:type="dxa"/>
          </w:tcPr>
          <w:p w14:paraId="41C61ABF" w14:textId="77777777" w:rsidR="00EA13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A13B6" w14:paraId="41C61AC5" w14:textId="77777777">
        <w:trPr>
          <w:jc w:val="center"/>
        </w:trPr>
        <w:tc>
          <w:tcPr>
            <w:tcW w:w="2566" w:type="dxa"/>
          </w:tcPr>
          <w:p w14:paraId="41C61AC1"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EA13B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EA13B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EA13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A13B6" w14:paraId="41C61ACD" w14:textId="77777777">
        <w:trPr>
          <w:jc w:val="center"/>
        </w:trPr>
        <w:tc>
          <w:tcPr>
            <w:tcW w:w="2566" w:type="dxa"/>
          </w:tcPr>
          <w:p w14:paraId="41C61ACB"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EA13B6" w:rsidRDefault="00EA13B6">
            <w:pPr>
              <w:jc w:val="both"/>
              <w:rPr>
                <w:rFonts w:ascii="Arial Narrow" w:eastAsia="Arial Narrow" w:hAnsi="Arial Narrow" w:cs="Arial Narrow"/>
                <w:b/>
                <w:sz w:val="22"/>
                <w:szCs w:val="22"/>
                <w:lang w:val="ro-RO"/>
              </w:rPr>
            </w:pPr>
          </w:p>
        </w:tc>
      </w:tr>
      <w:tr w:rsidR="00EA13B6" w14:paraId="41C61AD0" w14:textId="77777777">
        <w:trPr>
          <w:jc w:val="center"/>
        </w:trPr>
        <w:tc>
          <w:tcPr>
            <w:tcW w:w="10079" w:type="dxa"/>
            <w:gridSpan w:val="4"/>
          </w:tcPr>
          <w:p w14:paraId="41C61ACF" w14:textId="77777777" w:rsidR="00EA13B6" w:rsidRDefault="00EA13B6">
            <w:pPr>
              <w:jc w:val="both"/>
              <w:rPr>
                <w:rFonts w:ascii="Arial Narrow" w:eastAsia="Arial Narrow" w:hAnsi="Arial Narrow" w:cs="Arial Narrow"/>
                <w:sz w:val="22"/>
                <w:szCs w:val="22"/>
                <w:lang w:val="ro-RO"/>
              </w:rPr>
            </w:pPr>
          </w:p>
        </w:tc>
      </w:tr>
    </w:tbl>
    <w:p w14:paraId="41C61AD1" w14:textId="77777777" w:rsidR="00EA13B6" w:rsidRDefault="00EA13B6">
      <w:pPr>
        <w:ind w:left="-426" w:firstLine="426"/>
        <w:jc w:val="both"/>
        <w:rPr>
          <w:rFonts w:ascii="Arial Narrow" w:eastAsia="Arial Narrow" w:hAnsi="Arial Narrow" w:cs="Arial Narrow"/>
          <w:b/>
          <w:sz w:val="22"/>
          <w:szCs w:val="22"/>
          <w:lang w:val="ro-RO"/>
        </w:rPr>
      </w:pPr>
    </w:p>
    <w:p w14:paraId="41C61AD2" w14:textId="77777777" w:rsidR="00EA13B6" w:rsidRDefault="00EA13B6">
      <w:pPr>
        <w:spacing w:line="276" w:lineRule="auto"/>
        <w:ind w:left="-426" w:firstLine="426"/>
        <w:jc w:val="both"/>
        <w:rPr>
          <w:rFonts w:ascii="Arial Narrow" w:eastAsia="Arial Narrow" w:hAnsi="Arial Narrow" w:cs="Arial Narrow"/>
          <w:b/>
          <w:lang w:val="ro-RO"/>
        </w:rPr>
      </w:pPr>
    </w:p>
    <w:p w14:paraId="41C61AD3" w14:textId="77777777" w:rsidR="00EA13B6" w:rsidRDefault="00EA13B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EA13B6" w14:paraId="41C61ADA" w14:textId="77777777">
        <w:tc>
          <w:tcPr>
            <w:tcW w:w="2185" w:type="dxa"/>
          </w:tcPr>
          <w:p w14:paraId="41C61AD4"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EA13B6" w:rsidRDefault="00EA13B6">
            <w:pPr>
              <w:spacing w:line="276" w:lineRule="auto"/>
              <w:jc w:val="both"/>
              <w:rPr>
                <w:rFonts w:ascii="Arial Narrow" w:eastAsia="Arial Narrow" w:hAnsi="Arial Narrow" w:cs="Arial Narrow"/>
                <w:b/>
                <w:lang w:val="ro-RO"/>
              </w:rPr>
            </w:pPr>
          </w:p>
        </w:tc>
        <w:tc>
          <w:tcPr>
            <w:tcW w:w="4475" w:type="dxa"/>
          </w:tcPr>
          <w:p w14:paraId="41C61AD6" w14:textId="77777777" w:rsidR="00EA13B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D8"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EA13B6" w:rsidRDefault="00EA13B6">
            <w:pPr>
              <w:spacing w:line="276" w:lineRule="auto"/>
              <w:jc w:val="both"/>
              <w:rPr>
                <w:rFonts w:ascii="Arial Narrow" w:eastAsia="Arial Narrow" w:hAnsi="Arial Narrow" w:cs="Arial Narrow"/>
                <w:b/>
                <w:lang w:val="ro-RO"/>
              </w:rPr>
            </w:pPr>
          </w:p>
        </w:tc>
      </w:tr>
      <w:tr w:rsidR="00EA13B6" w14:paraId="41C61ADE" w14:textId="77777777">
        <w:tc>
          <w:tcPr>
            <w:tcW w:w="2185" w:type="dxa"/>
          </w:tcPr>
          <w:p w14:paraId="41C61ADB" w14:textId="0BE0CACF" w:rsidR="00EA13B6" w:rsidRDefault="00492243">
            <w:pPr>
              <w:spacing w:line="276" w:lineRule="auto"/>
              <w:jc w:val="both"/>
              <w:rPr>
                <w:rFonts w:ascii="Arial Narrow" w:eastAsia="Arial Narrow" w:hAnsi="Arial Narrow" w:cs="Arial Narrow"/>
                <w:b/>
                <w:lang w:val="ro-RO"/>
              </w:rPr>
            </w:pPr>
            <w:r w:rsidRPr="00492243">
              <w:rPr>
                <w:rFonts w:ascii="Arial Narrow" w:eastAsia="Arial Narrow" w:hAnsi="Arial Narrow" w:cs="Arial Narrow"/>
                <w:b/>
                <w:lang w:val="ro-RO"/>
              </w:rPr>
              <w:t>30.09.2025</w:t>
            </w:r>
          </w:p>
        </w:tc>
        <w:tc>
          <w:tcPr>
            <w:tcW w:w="4475" w:type="dxa"/>
          </w:tcPr>
          <w:p w14:paraId="41C61ADC"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DD" w14:textId="77777777" w:rsidR="00EA13B6" w:rsidRDefault="00EA13B6">
            <w:pPr>
              <w:spacing w:line="276" w:lineRule="auto"/>
              <w:jc w:val="both"/>
              <w:rPr>
                <w:rFonts w:ascii="Arial Narrow" w:eastAsia="Arial Narrow" w:hAnsi="Arial Narrow" w:cs="Arial Narrow"/>
                <w:b/>
                <w:lang w:val="ro-RO"/>
              </w:rPr>
            </w:pPr>
          </w:p>
        </w:tc>
      </w:tr>
      <w:tr w:rsidR="00EA13B6" w14:paraId="41C61AE4" w14:textId="77777777">
        <w:tc>
          <w:tcPr>
            <w:tcW w:w="2185" w:type="dxa"/>
          </w:tcPr>
          <w:p w14:paraId="41C61ADF"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7777777" w:rsidR="00EA13B6" w:rsidRDefault="00EA13B6">
            <w:pPr>
              <w:spacing w:line="276" w:lineRule="auto"/>
              <w:jc w:val="both"/>
              <w:rPr>
                <w:rFonts w:ascii="Arial Narrow" w:eastAsia="Arial Narrow" w:hAnsi="Arial Narrow" w:cs="Arial Narrow"/>
                <w:b/>
                <w:lang w:val="ro-RO"/>
              </w:rPr>
            </w:pPr>
          </w:p>
        </w:tc>
        <w:tc>
          <w:tcPr>
            <w:tcW w:w="4475" w:type="dxa"/>
          </w:tcPr>
          <w:p w14:paraId="41C61AE1"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E2"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EA13B6" w:rsidRDefault="00EA13B6">
            <w:pPr>
              <w:spacing w:line="276" w:lineRule="auto"/>
              <w:jc w:val="both"/>
              <w:rPr>
                <w:rFonts w:ascii="Arial Narrow" w:eastAsia="Arial Narrow" w:hAnsi="Arial Narrow" w:cs="Arial Narrow"/>
                <w:b/>
                <w:lang w:val="ro-RO"/>
              </w:rPr>
            </w:pPr>
          </w:p>
        </w:tc>
      </w:tr>
    </w:tbl>
    <w:p w14:paraId="41C61AE5" w14:textId="5D02FA9D" w:rsidR="00EA13B6" w:rsidRDefault="00C37105">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EA13B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492243"/>
    <w:rsid w:val="00536603"/>
    <w:rsid w:val="00561814"/>
    <w:rsid w:val="005B58D1"/>
    <w:rsid w:val="00605227"/>
    <w:rsid w:val="006B32F7"/>
    <w:rsid w:val="006F4B61"/>
    <w:rsid w:val="0070737A"/>
    <w:rsid w:val="00715F9E"/>
    <w:rsid w:val="00760959"/>
    <w:rsid w:val="00786769"/>
    <w:rsid w:val="007A0955"/>
    <w:rsid w:val="007E3983"/>
    <w:rsid w:val="008468C5"/>
    <w:rsid w:val="00866FA7"/>
    <w:rsid w:val="008D1CE0"/>
    <w:rsid w:val="008E1035"/>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37105"/>
    <w:rsid w:val="00CF1606"/>
    <w:rsid w:val="00D37001"/>
    <w:rsid w:val="00D52FAB"/>
    <w:rsid w:val="00E22E97"/>
    <w:rsid w:val="00EA13B6"/>
    <w:rsid w:val="00EA3A3C"/>
    <w:rsid w:val="00F458BB"/>
    <w:rsid w:val="00FF55A1"/>
    <w:rsid w:val="15D6713E"/>
    <w:rsid w:val="31940A31"/>
    <w:rsid w:val="378E5C10"/>
    <w:rsid w:val="3987427C"/>
    <w:rsid w:val="477A665C"/>
    <w:rsid w:val="5B4D7B3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64CF"/>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1408</Words>
  <Characters>8032</Characters>
  <Application>Microsoft Office Word</Application>
  <DocSecurity>0</DocSecurity>
  <Lines>66</Lines>
  <Paragraphs>18</Paragraphs>
  <ScaleCrop>false</ScaleCrop>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