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Default="00055508" w:rsidP="005761E1">
      <w:pPr>
        <w:spacing w:line="276" w:lineRule="auto"/>
        <w:jc w:val="center"/>
        <w:rPr>
          <w:rFonts w:eastAsia="Arial"/>
          <w:b/>
          <w:sz w:val="22"/>
          <w:szCs w:val="22"/>
          <w:lang w:val="ro-RO"/>
        </w:rPr>
      </w:pPr>
      <w:r w:rsidRPr="005245FB">
        <w:rPr>
          <w:rFonts w:eastAsia="Arial"/>
          <w:b/>
          <w:sz w:val="22"/>
          <w:szCs w:val="22"/>
          <w:lang w:val="ro-RO"/>
        </w:rPr>
        <w:t>FI</w:t>
      </w:r>
      <w:r w:rsidR="00C344A8" w:rsidRPr="005245FB">
        <w:rPr>
          <w:rFonts w:eastAsia="Arial"/>
          <w:b/>
          <w:sz w:val="22"/>
          <w:szCs w:val="22"/>
          <w:lang w:val="ro-RO"/>
        </w:rPr>
        <w:t>Ș</w:t>
      </w:r>
      <w:r w:rsidRPr="005245FB">
        <w:rPr>
          <w:rFonts w:eastAsia="Arial"/>
          <w:b/>
          <w:sz w:val="22"/>
          <w:szCs w:val="22"/>
          <w:lang w:val="ro-RO"/>
        </w:rPr>
        <w:t>A DISCIPLINEI</w:t>
      </w:r>
      <w:r w:rsidR="0046552F" w:rsidRPr="005245FB">
        <w:rPr>
          <w:rFonts w:eastAsia="Arial"/>
          <w:b/>
          <w:sz w:val="22"/>
          <w:szCs w:val="22"/>
          <w:lang w:val="ro-RO"/>
        </w:rPr>
        <w:t xml:space="preserve"> </w:t>
      </w:r>
    </w:p>
    <w:p w14:paraId="3E5283B5" w14:textId="7E937D8F" w:rsidR="00DB5890" w:rsidRPr="005245FB" w:rsidRDefault="00DB5890" w:rsidP="005761E1">
      <w:pPr>
        <w:spacing w:line="276" w:lineRule="auto"/>
        <w:jc w:val="center"/>
        <w:rPr>
          <w:rFonts w:eastAsia="Arial"/>
          <w:b/>
          <w:sz w:val="22"/>
          <w:szCs w:val="22"/>
          <w:lang w:val="ro-RO"/>
        </w:rPr>
      </w:pPr>
      <w:r w:rsidRPr="00DB5890">
        <w:rPr>
          <w:rFonts w:eastAsia="Arial Narrow"/>
          <w:b/>
          <w:bCs/>
          <w:smallCaps/>
          <w:sz w:val="22"/>
          <w:szCs w:val="22"/>
          <w:lang w:val="ro-RO"/>
        </w:rPr>
        <w:t>Istoria artei sacre universale și românești</w:t>
      </w:r>
    </w:p>
    <w:p w14:paraId="18FC3BFE" w14:textId="77777777" w:rsidR="00DB5890" w:rsidRDefault="00DB5890" w:rsidP="005761E1">
      <w:pPr>
        <w:spacing w:line="276" w:lineRule="auto"/>
        <w:jc w:val="center"/>
        <w:rPr>
          <w:rFonts w:eastAsia="Arial"/>
          <w:b/>
          <w:sz w:val="22"/>
          <w:szCs w:val="22"/>
          <w:lang w:val="ro-RO"/>
        </w:rPr>
      </w:pPr>
    </w:p>
    <w:p w14:paraId="41C61987" w14:textId="7B44C9BC" w:rsidR="0070737A" w:rsidRPr="005245FB" w:rsidRDefault="00055508" w:rsidP="005761E1">
      <w:pPr>
        <w:spacing w:line="276" w:lineRule="auto"/>
        <w:jc w:val="center"/>
        <w:rPr>
          <w:rFonts w:eastAsia="Arial"/>
          <w:b/>
          <w:sz w:val="22"/>
          <w:szCs w:val="22"/>
          <w:lang w:val="ro-RO"/>
        </w:rPr>
      </w:pPr>
      <w:r w:rsidRPr="005245FB">
        <w:rPr>
          <w:rFonts w:eastAsia="Arial"/>
          <w:b/>
          <w:sz w:val="22"/>
          <w:szCs w:val="22"/>
          <w:lang w:val="ro-RO"/>
        </w:rPr>
        <w:t>Anul universitar 202</w:t>
      </w:r>
      <w:r w:rsidR="00997E54" w:rsidRPr="005245FB">
        <w:rPr>
          <w:rFonts w:eastAsia="Arial"/>
          <w:b/>
          <w:sz w:val="22"/>
          <w:szCs w:val="22"/>
          <w:lang w:val="ro-RO"/>
        </w:rPr>
        <w:t>5</w:t>
      </w:r>
      <w:r w:rsidRPr="005245FB">
        <w:rPr>
          <w:rFonts w:eastAsia="Arial"/>
          <w:b/>
          <w:sz w:val="22"/>
          <w:szCs w:val="22"/>
          <w:lang w:val="ro-RO"/>
        </w:rPr>
        <w:t>/202</w:t>
      </w:r>
      <w:r w:rsidR="00997E54" w:rsidRPr="005245FB">
        <w:rPr>
          <w:rFonts w:eastAsia="Arial"/>
          <w:b/>
          <w:sz w:val="22"/>
          <w:szCs w:val="22"/>
          <w:lang w:val="ro-RO"/>
        </w:rPr>
        <w:t>6</w:t>
      </w:r>
    </w:p>
    <w:p w14:paraId="1EA7452D" w14:textId="07A3F134" w:rsidR="002916CF" w:rsidRPr="005245FB" w:rsidRDefault="002916CF" w:rsidP="005761E1">
      <w:pPr>
        <w:spacing w:line="276" w:lineRule="auto"/>
        <w:jc w:val="center"/>
        <w:rPr>
          <w:rFonts w:eastAsia="Arial"/>
          <w:b/>
          <w:sz w:val="22"/>
          <w:szCs w:val="22"/>
          <w:lang w:val="ro-RO"/>
        </w:rPr>
      </w:pPr>
      <w:r w:rsidRPr="005245FB">
        <w:rPr>
          <w:rFonts w:eastAsia="Arial"/>
          <w:b/>
          <w:sz w:val="22"/>
          <w:szCs w:val="22"/>
          <w:lang w:val="ro-RO"/>
        </w:rPr>
        <w:t>Semestru I</w:t>
      </w:r>
      <w:r w:rsidR="000B2E0F" w:rsidRPr="005245FB">
        <w:rPr>
          <w:rFonts w:eastAsia="Arial"/>
          <w:b/>
          <w:sz w:val="22"/>
          <w:szCs w:val="22"/>
          <w:lang w:val="ro-RO"/>
        </w:rPr>
        <w:t>I</w:t>
      </w:r>
    </w:p>
    <w:p w14:paraId="41C61988" w14:textId="77777777" w:rsidR="0070737A" w:rsidRPr="005245FB" w:rsidRDefault="0070737A" w:rsidP="005761E1">
      <w:pPr>
        <w:spacing w:line="276" w:lineRule="auto"/>
        <w:jc w:val="center"/>
        <w:rPr>
          <w:rFonts w:eastAsia="Arial"/>
          <w:b/>
          <w:sz w:val="22"/>
          <w:szCs w:val="22"/>
          <w:lang w:val="ro-RO"/>
        </w:rPr>
      </w:pPr>
    </w:p>
    <w:p w14:paraId="41C61989" w14:textId="77777777" w:rsidR="0070737A" w:rsidRPr="005245FB" w:rsidRDefault="00055508" w:rsidP="005761E1">
      <w:pPr>
        <w:spacing w:line="276" w:lineRule="auto"/>
        <w:jc w:val="both"/>
        <w:rPr>
          <w:rFonts w:eastAsia="Arial"/>
          <w:b/>
          <w:sz w:val="22"/>
          <w:szCs w:val="22"/>
          <w:lang w:val="ro-RO"/>
        </w:rPr>
      </w:pPr>
      <w:r w:rsidRPr="005245FB">
        <w:rPr>
          <w:rFonts w:eastAsia="Arial"/>
          <w:b/>
          <w:sz w:val="22"/>
          <w:szCs w:val="22"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5245FB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5245FB" w:rsidRDefault="00055508" w:rsidP="005761E1">
            <w:pPr>
              <w:spacing w:after="58"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1.1. </w:t>
            </w:r>
            <w:r w:rsidR="001A1019" w:rsidRPr="005245FB">
              <w:rPr>
                <w:rFonts w:eastAsia="Arial Narrow"/>
                <w:sz w:val="22"/>
                <w:szCs w:val="22"/>
                <w:lang w:val="ro-RO"/>
              </w:rPr>
              <w:t>Instituția</w:t>
            </w: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 de </w:t>
            </w:r>
            <w:r w:rsidR="001A1019" w:rsidRPr="005245FB">
              <w:rPr>
                <w:rFonts w:eastAsia="Arial Narrow"/>
                <w:sz w:val="22"/>
                <w:szCs w:val="22"/>
                <w:lang w:val="ro-RO"/>
              </w:rPr>
              <w:t>Învățământ</w:t>
            </w: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Universitatea din </w:t>
            </w:r>
            <w:r w:rsidR="001A1019"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București</w:t>
            </w:r>
          </w:p>
        </w:tc>
      </w:tr>
      <w:tr w:rsidR="0070737A" w:rsidRPr="005245FB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5245FB" w:rsidRDefault="00055508" w:rsidP="005761E1">
            <w:pPr>
              <w:spacing w:after="58"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2F4A0539" w:rsidR="0070737A" w:rsidRPr="005245FB" w:rsidRDefault="00774892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 ortodoxă „Justinian Patriarhul”</w:t>
            </w:r>
          </w:p>
        </w:tc>
      </w:tr>
      <w:tr w:rsidR="0070737A" w:rsidRPr="005245FB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70737A" w:rsidRPr="005245FB" w:rsidRDefault="00055508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1FFC5EA4" w:rsidR="0070737A" w:rsidRPr="005245FB" w:rsidRDefault="00436440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b/>
                <w:bCs/>
                <w:color w:val="000000"/>
                <w:sz w:val="22"/>
                <w:szCs w:val="22"/>
                <w:lang w:val="ro-RO"/>
              </w:rPr>
              <w:t>Teologie Sistematică, Practică şi Artă sacră</w:t>
            </w:r>
          </w:p>
        </w:tc>
      </w:tr>
      <w:tr w:rsidR="0070737A" w:rsidRPr="005245FB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6D3D642A" w:rsidR="0070737A" w:rsidRPr="005245FB" w:rsidRDefault="00774892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</w:t>
            </w:r>
          </w:p>
        </w:tc>
      </w:tr>
      <w:tr w:rsidR="0070737A" w:rsidRPr="005245FB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0D78FF16" w:rsidR="0070737A" w:rsidRPr="005245FB" w:rsidRDefault="002916CF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Licență </w:t>
            </w:r>
          </w:p>
        </w:tc>
      </w:tr>
      <w:tr w:rsidR="0070737A" w:rsidRPr="005245FB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24303444" w:rsidR="0070737A" w:rsidRPr="005245FB" w:rsidRDefault="002916CF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Artă sacră </w:t>
            </w:r>
          </w:p>
        </w:tc>
      </w:tr>
    </w:tbl>
    <w:p w14:paraId="41C6199C" w14:textId="77777777" w:rsidR="0070737A" w:rsidRPr="005245FB" w:rsidRDefault="0070737A" w:rsidP="005761E1">
      <w:pPr>
        <w:spacing w:line="276" w:lineRule="auto"/>
        <w:jc w:val="center"/>
        <w:rPr>
          <w:rFonts w:eastAsia="Arial"/>
          <w:b/>
          <w:sz w:val="22"/>
          <w:szCs w:val="22"/>
          <w:lang w:val="ro-RO"/>
        </w:rPr>
      </w:pPr>
    </w:p>
    <w:p w14:paraId="41C6199D" w14:textId="77777777" w:rsidR="0070737A" w:rsidRPr="005245FB" w:rsidRDefault="00055508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5245FB">
        <w:rPr>
          <w:rFonts w:eastAsia="Arial Narrow"/>
          <w:b/>
          <w:sz w:val="22"/>
          <w:szCs w:val="22"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628"/>
        <w:gridCol w:w="440"/>
        <w:gridCol w:w="2219"/>
        <w:gridCol w:w="545"/>
        <w:gridCol w:w="2188"/>
        <w:gridCol w:w="1107"/>
        <w:gridCol w:w="11"/>
      </w:tblGrid>
      <w:tr w:rsidR="0070737A" w:rsidRPr="005245FB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716207B5" w:rsidR="0070737A" w:rsidRPr="00DB5890" w:rsidRDefault="00594367" w:rsidP="005761E1">
            <w:pPr>
              <w:spacing w:line="276" w:lineRule="auto"/>
              <w:jc w:val="both"/>
              <w:rPr>
                <w:rFonts w:eastAsia="Arial Narrow"/>
                <w:b/>
                <w:bCs/>
                <w:smallCaps/>
                <w:sz w:val="22"/>
                <w:szCs w:val="22"/>
                <w:lang w:val="ro-RO"/>
              </w:rPr>
            </w:pPr>
            <w:r w:rsidRPr="00DB5890">
              <w:rPr>
                <w:rFonts w:eastAsia="Arial Narrow"/>
                <w:b/>
                <w:bCs/>
                <w:smallCaps/>
                <w:sz w:val="22"/>
                <w:szCs w:val="22"/>
                <w:lang w:val="ro-RO"/>
              </w:rPr>
              <w:t>Istoria artei sacre universale și românești</w:t>
            </w:r>
          </w:p>
        </w:tc>
      </w:tr>
      <w:tr w:rsidR="00CE711F" w:rsidRPr="005245FB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CE711F" w:rsidRPr="005245FB" w:rsidRDefault="00CE711F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61B1D2F1" w:rsidR="00CE711F" w:rsidRPr="005245FB" w:rsidRDefault="00CE711F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Monahia dr. Atanasia (Adela) Văetiși</w:t>
            </w:r>
          </w:p>
        </w:tc>
      </w:tr>
      <w:tr w:rsidR="00CE711F" w:rsidRPr="005245FB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CE711F" w:rsidRPr="005245FB" w:rsidRDefault="00CE711F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6EAFA309" w:rsidR="00CE711F" w:rsidRPr="005245FB" w:rsidRDefault="00CE711F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Monahia dr. Atanasia (Adela) Văetiși</w:t>
            </w:r>
          </w:p>
        </w:tc>
      </w:tr>
      <w:tr w:rsidR="0070737A" w:rsidRPr="005245FB" w14:paraId="41C619AF" w14:textId="77777777" w:rsidTr="00BD7352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720CCE50" w:rsidR="0070737A" w:rsidRPr="005245FB" w:rsidRDefault="00594367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</w:p>
        </w:tc>
        <w:tc>
          <w:tcPr>
            <w:tcW w:w="1517" w:type="dxa"/>
            <w:gridSpan w:val="2"/>
          </w:tcPr>
          <w:p w14:paraId="41C619A9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2.5. Semestrul</w:t>
            </w:r>
          </w:p>
        </w:tc>
        <w:tc>
          <w:tcPr>
            <w:tcW w:w="440" w:type="dxa"/>
          </w:tcPr>
          <w:p w14:paraId="41C619AA" w14:textId="31959E85" w:rsidR="0070737A" w:rsidRPr="005245FB" w:rsidRDefault="00594367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</w:p>
        </w:tc>
        <w:tc>
          <w:tcPr>
            <w:tcW w:w="2219" w:type="dxa"/>
          </w:tcPr>
          <w:p w14:paraId="41C619AB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2B465970" w:rsidR="0070737A" w:rsidRPr="005245FB" w:rsidRDefault="00594367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E</w:t>
            </w:r>
          </w:p>
        </w:tc>
        <w:tc>
          <w:tcPr>
            <w:tcW w:w="2188" w:type="dxa"/>
          </w:tcPr>
          <w:p w14:paraId="41C619AD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44E1EF82" w:rsidR="0070737A" w:rsidRPr="005245FB" w:rsidRDefault="00594367" w:rsidP="005761E1">
            <w:pPr>
              <w:spacing w:line="276" w:lineRule="auto"/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O</w:t>
            </w:r>
          </w:p>
        </w:tc>
      </w:tr>
    </w:tbl>
    <w:p w14:paraId="41C619B0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1C619B1" w14:textId="77777777" w:rsidR="0070737A" w:rsidRPr="005245FB" w:rsidRDefault="00055508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5245FB">
        <w:rPr>
          <w:rFonts w:eastAsia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1134"/>
        <w:gridCol w:w="992"/>
        <w:gridCol w:w="843"/>
        <w:gridCol w:w="2701"/>
        <w:gridCol w:w="1453"/>
      </w:tblGrid>
      <w:tr w:rsidR="0070737A" w:rsidRPr="005245FB" w14:paraId="41C619B8" w14:textId="77777777" w:rsidTr="002916CF">
        <w:trPr>
          <w:jc w:val="center"/>
        </w:trPr>
        <w:tc>
          <w:tcPr>
            <w:tcW w:w="3256" w:type="dxa"/>
            <w:tcBorders>
              <w:bottom w:val="single" w:sz="4" w:space="0" w:color="000000"/>
            </w:tcBorders>
          </w:tcPr>
          <w:p w14:paraId="41C619B2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3.1. Număr de ore pe săptămână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565C29DE" w14:textId="2CCFB4F3" w:rsidR="0070737A" w:rsidRPr="005245FB" w:rsidRDefault="000B2E0F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4</w:t>
            </w:r>
          </w:p>
          <w:p w14:paraId="41C619B3" w14:textId="1440FF34" w:rsidR="00594367" w:rsidRPr="005245FB" w:rsidRDefault="00594367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41C619B4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3.2. Din care Curs</w:t>
            </w:r>
          </w:p>
        </w:tc>
        <w:tc>
          <w:tcPr>
            <w:tcW w:w="843" w:type="dxa"/>
            <w:tcBorders>
              <w:bottom w:val="single" w:sz="4" w:space="0" w:color="000000"/>
            </w:tcBorders>
          </w:tcPr>
          <w:p w14:paraId="097B5348" w14:textId="724E0431" w:rsidR="0070737A" w:rsidRPr="005245FB" w:rsidRDefault="000B2E0F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</w:t>
            </w:r>
          </w:p>
          <w:p w14:paraId="41C619B5" w14:textId="28FAA04E" w:rsidR="00594367" w:rsidRPr="005245FB" w:rsidRDefault="00594367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2701" w:type="dxa"/>
            <w:tcBorders>
              <w:bottom w:val="single" w:sz="4" w:space="0" w:color="000000"/>
            </w:tcBorders>
          </w:tcPr>
          <w:p w14:paraId="41C619B6" w14:textId="73637346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3.3. Seminar</w:t>
            </w:r>
          </w:p>
        </w:tc>
        <w:tc>
          <w:tcPr>
            <w:tcW w:w="1453" w:type="dxa"/>
            <w:tcBorders>
              <w:bottom w:val="single" w:sz="4" w:space="0" w:color="000000"/>
            </w:tcBorders>
          </w:tcPr>
          <w:p w14:paraId="070DCC32" w14:textId="498841C4" w:rsidR="0070737A" w:rsidRPr="005245FB" w:rsidRDefault="000B2E0F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</w:t>
            </w:r>
          </w:p>
          <w:p w14:paraId="41C619B7" w14:textId="31E48B15" w:rsidR="00594367" w:rsidRPr="005245FB" w:rsidRDefault="00594367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  <w:tr w:rsidR="0070737A" w:rsidRPr="005245FB" w14:paraId="41C619BF" w14:textId="77777777" w:rsidTr="002916CF">
        <w:trPr>
          <w:jc w:val="center"/>
        </w:trPr>
        <w:tc>
          <w:tcPr>
            <w:tcW w:w="3256" w:type="dxa"/>
            <w:shd w:val="clear" w:color="auto" w:fill="E0E0E0"/>
          </w:tcPr>
          <w:p w14:paraId="41C619B9" w14:textId="56D5B123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3.4. Total ore din planul de </w:t>
            </w:r>
            <w:r w:rsidR="006B32F7" w:rsidRPr="005245FB">
              <w:rPr>
                <w:rFonts w:eastAsia="Arial Narrow"/>
                <w:sz w:val="22"/>
                <w:szCs w:val="22"/>
                <w:lang w:val="ro-RO"/>
              </w:rPr>
              <w:t>învățământ</w:t>
            </w:r>
          </w:p>
        </w:tc>
        <w:tc>
          <w:tcPr>
            <w:tcW w:w="1134" w:type="dxa"/>
            <w:shd w:val="clear" w:color="auto" w:fill="E0E0E0"/>
          </w:tcPr>
          <w:p w14:paraId="57E78E54" w14:textId="4A6FCC05" w:rsidR="0070737A" w:rsidRPr="005245FB" w:rsidRDefault="000B2E0F" w:rsidP="005761E1">
            <w:pPr>
              <w:spacing w:line="276" w:lineRule="auto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56</w:t>
            </w:r>
          </w:p>
          <w:p w14:paraId="41C619BA" w14:textId="340B8548" w:rsidR="003D638E" w:rsidRPr="005245FB" w:rsidRDefault="003D638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shd w:val="clear" w:color="auto" w:fill="E0E0E0"/>
          </w:tcPr>
          <w:p w14:paraId="41C619BB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3.5. Din care Curs</w:t>
            </w:r>
          </w:p>
        </w:tc>
        <w:tc>
          <w:tcPr>
            <w:tcW w:w="843" w:type="dxa"/>
            <w:shd w:val="clear" w:color="auto" w:fill="E0E0E0"/>
          </w:tcPr>
          <w:p w14:paraId="40973A18" w14:textId="2F831421" w:rsidR="0070737A" w:rsidRPr="005245FB" w:rsidRDefault="000B2E0F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28</w:t>
            </w:r>
          </w:p>
          <w:p w14:paraId="41C619BC" w14:textId="1306EE9A" w:rsidR="003D638E" w:rsidRPr="005245FB" w:rsidRDefault="003D638E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2701" w:type="dxa"/>
            <w:shd w:val="clear" w:color="auto" w:fill="E0E0E0"/>
          </w:tcPr>
          <w:p w14:paraId="41C619BD" w14:textId="094AB1EA" w:rsidR="003D638E" w:rsidRPr="005245FB" w:rsidRDefault="00055508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3.6. Seminar</w:t>
            </w:r>
            <w:r w:rsidR="003D638E" w:rsidRPr="005245FB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53" w:type="dxa"/>
            <w:shd w:val="clear" w:color="auto" w:fill="E0E0E0"/>
          </w:tcPr>
          <w:p w14:paraId="41C619BE" w14:textId="2B939359" w:rsidR="0070737A" w:rsidRPr="005245FB" w:rsidRDefault="003D638E" w:rsidP="005761E1">
            <w:pPr>
              <w:spacing w:line="276" w:lineRule="auto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0B2E0F"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28</w:t>
            </w:r>
          </w:p>
        </w:tc>
      </w:tr>
      <w:tr w:rsidR="00BD7352" w:rsidRPr="005245FB" w14:paraId="41C619C2" w14:textId="77777777" w:rsidTr="00BD7352">
        <w:trPr>
          <w:jc w:val="center"/>
        </w:trPr>
        <w:tc>
          <w:tcPr>
            <w:tcW w:w="8926" w:type="dxa"/>
            <w:gridSpan w:val="5"/>
          </w:tcPr>
          <w:p w14:paraId="41C619C0" w14:textId="425010DC" w:rsidR="00BD7352" w:rsidRPr="005245FB" w:rsidRDefault="00BD7352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Distribuția fondului de timp</w:t>
            </w:r>
          </w:p>
        </w:tc>
        <w:tc>
          <w:tcPr>
            <w:tcW w:w="1453" w:type="dxa"/>
          </w:tcPr>
          <w:p w14:paraId="41C619C1" w14:textId="76953DAB" w:rsidR="00BD7352" w:rsidRPr="005245FB" w:rsidRDefault="00BD7352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b/>
                <w:color w:val="000000"/>
                <w:sz w:val="22"/>
                <w:szCs w:val="22"/>
                <w:lang w:val="ro-RO"/>
              </w:rPr>
              <w:t>ore</w:t>
            </w:r>
          </w:p>
        </w:tc>
      </w:tr>
      <w:tr w:rsidR="00BD7352" w:rsidRPr="005245FB" w14:paraId="41C619C5" w14:textId="77777777" w:rsidTr="00BD7352">
        <w:trPr>
          <w:jc w:val="center"/>
        </w:trPr>
        <w:tc>
          <w:tcPr>
            <w:tcW w:w="8926" w:type="dxa"/>
            <w:gridSpan w:val="5"/>
          </w:tcPr>
          <w:p w14:paraId="41C619C3" w14:textId="77777777" w:rsidR="00BD7352" w:rsidRPr="005245FB" w:rsidRDefault="00BD7352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Studiul după manual, suport de curs, bibliografie şi notiţe</w:t>
            </w:r>
          </w:p>
        </w:tc>
        <w:tc>
          <w:tcPr>
            <w:tcW w:w="1453" w:type="dxa"/>
          </w:tcPr>
          <w:p w14:paraId="41C619C4" w14:textId="501DE718" w:rsidR="00BD7352" w:rsidRPr="005245FB" w:rsidRDefault="000B2E0F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b/>
                <w:color w:val="000000"/>
                <w:sz w:val="22"/>
                <w:szCs w:val="22"/>
                <w:lang w:val="ro-RO"/>
              </w:rPr>
              <w:t>5</w:t>
            </w:r>
          </w:p>
        </w:tc>
      </w:tr>
      <w:tr w:rsidR="00BD7352" w:rsidRPr="005245FB" w14:paraId="41C619C8" w14:textId="77777777" w:rsidTr="00BD7352">
        <w:trPr>
          <w:jc w:val="center"/>
        </w:trPr>
        <w:tc>
          <w:tcPr>
            <w:tcW w:w="8926" w:type="dxa"/>
            <w:gridSpan w:val="5"/>
          </w:tcPr>
          <w:p w14:paraId="41C619C6" w14:textId="77777777" w:rsidR="00BD7352" w:rsidRPr="005245FB" w:rsidRDefault="00BD7352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1453" w:type="dxa"/>
          </w:tcPr>
          <w:p w14:paraId="41C619C7" w14:textId="681A7EBD" w:rsidR="00BD7352" w:rsidRPr="005245FB" w:rsidRDefault="000B2E0F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b/>
                <w:color w:val="000000"/>
                <w:sz w:val="22"/>
                <w:szCs w:val="22"/>
                <w:lang w:val="ro-RO"/>
              </w:rPr>
              <w:t>5</w:t>
            </w:r>
          </w:p>
        </w:tc>
      </w:tr>
      <w:tr w:rsidR="00BD7352" w:rsidRPr="005245FB" w14:paraId="41C619CB" w14:textId="77777777" w:rsidTr="00BD7352">
        <w:trPr>
          <w:jc w:val="center"/>
        </w:trPr>
        <w:tc>
          <w:tcPr>
            <w:tcW w:w="8926" w:type="dxa"/>
            <w:gridSpan w:val="5"/>
          </w:tcPr>
          <w:p w14:paraId="41C619C9" w14:textId="6AC1B04F" w:rsidR="00BD7352" w:rsidRPr="005245FB" w:rsidRDefault="00BD7352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Pregătire seminare/ laborator, teme, referate, portofolii şi eseuri</w:t>
            </w:r>
          </w:p>
        </w:tc>
        <w:tc>
          <w:tcPr>
            <w:tcW w:w="1453" w:type="dxa"/>
          </w:tcPr>
          <w:p w14:paraId="41C619CA" w14:textId="6872911A" w:rsidR="00BD7352" w:rsidRPr="005245FB" w:rsidRDefault="000B2E0F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b/>
                <w:color w:val="000000"/>
                <w:sz w:val="22"/>
                <w:szCs w:val="22"/>
                <w:lang w:val="ro-RO"/>
              </w:rPr>
              <w:t>9</w:t>
            </w:r>
          </w:p>
        </w:tc>
      </w:tr>
      <w:tr w:rsidR="00BD7352" w:rsidRPr="005245FB" w14:paraId="41C619CE" w14:textId="77777777" w:rsidTr="00BD7352">
        <w:trPr>
          <w:jc w:val="center"/>
        </w:trPr>
        <w:tc>
          <w:tcPr>
            <w:tcW w:w="8926" w:type="dxa"/>
            <w:gridSpan w:val="5"/>
          </w:tcPr>
          <w:p w14:paraId="41C619CC" w14:textId="1E84AF48" w:rsidR="00BD7352" w:rsidRPr="005245FB" w:rsidRDefault="00BD7352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Tutorat</w:t>
            </w:r>
          </w:p>
        </w:tc>
        <w:tc>
          <w:tcPr>
            <w:tcW w:w="1453" w:type="dxa"/>
          </w:tcPr>
          <w:p w14:paraId="41C619CD" w14:textId="32B5DF65" w:rsidR="00BD7352" w:rsidRPr="005245FB" w:rsidRDefault="00053A7D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b/>
                <w:color w:val="000000" w:themeColor="text1"/>
                <w:sz w:val="22"/>
                <w:szCs w:val="22"/>
                <w:lang w:val="ro-RO"/>
              </w:rPr>
              <w:t>-</w:t>
            </w:r>
          </w:p>
        </w:tc>
      </w:tr>
      <w:tr w:rsidR="00BD7352" w:rsidRPr="005245FB" w14:paraId="41C619D4" w14:textId="77777777" w:rsidTr="00BD7352">
        <w:trPr>
          <w:jc w:val="center"/>
        </w:trPr>
        <w:tc>
          <w:tcPr>
            <w:tcW w:w="8926" w:type="dxa"/>
            <w:gridSpan w:val="5"/>
            <w:tcBorders>
              <w:bottom w:val="single" w:sz="4" w:space="0" w:color="000000"/>
            </w:tcBorders>
          </w:tcPr>
          <w:p w14:paraId="41C619D2" w14:textId="66CF09E7" w:rsidR="00BD7352" w:rsidRPr="005245FB" w:rsidRDefault="00BD7352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Alte activități</w:t>
            </w:r>
            <w:r w:rsidR="002916CF" w:rsidRPr="005245FB">
              <w:rPr>
                <w:rFonts w:eastAsia="Arial Narrow"/>
                <w:sz w:val="22"/>
                <w:szCs w:val="22"/>
                <w:lang w:val="ro-RO"/>
              </w:rPr>
              <w:t xml:space="preserve"> (teren, expoziții)</w:t>
            </w:r>
          </w:p>
        </w:tc>
        <w:tc>
          <w:tcPr>
            <w:tcW w:w="1453" w:type="dxa"/>
          </w:tcPr>
          <w:p w14:paraId="41C619D3" w14:textId="6DE0BBCF" w:rsidR="00BD7352" w:rsidRPr="005245FB" w:rsidRDefault="000B2E0F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b/>
                <w:color w:val="000000"/>
                <w:sz w:val="22"/>
                <w:szCs w:val="22"/>
                <w:lang w:val="ro-RO"/>
              </w:rPr>
              <w:t>-</w:t>
            </w:r>
          </w:p>
        </w:tc>
      </w:tr>
      <w:tr w:rsidR="00CF1606" w:rsidRPr="005245FB" w14:paraId="41C619D7" w14:textId="77777777" w:rsidTr="00BD7352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41C619D5" w14:textId="683F4C20" w:rsidR="00CF1606" w:rsidRPr="005245FB" w:rsidRDefault="002916CF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-</w:t>
            </w:r>
            <w:r w:rsidR="00CF1606" w:rsidRPr="005245FB">
              <w:rPr>
                <w:rFonts w:eastAsia="Arial Narrow"/>
                <w:sz w:val="22"/>
                <w:szCs w:val="22"/>
                <w:lang w:val="ro-RO"/>
              </w:rPr>
              <w:t>3.7. Total ore de studiu individual</w:t>
            </w:r>
          </w:p>
        </w:tc>
        <w:tc>
          <w:tcPr>
            <w:tcW w:w="1453" w:type="dxa"/>
          </w:tcPr>
          <w:p w14:paraId="1E7518CA" w14:textId="0926AD68" w:rsidR="00CF1606" w:rsidRPr="005245FB" w:rsidRDefault="000B2E0F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19</w:t>
            </w:r>
          </w:p>
          <w:p w14:paraId="41C619D6" w14:textId="5C5C656B" w:rsidR="002455F4" w:rsidRPr="005245FB" w:rsidRDefault="002455F4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</w:p>
        </w:tc>
      </w:tr>
      <w:tr w:rsidR="00CF1606" w:rsidRPr="005245FB" w14:paraId="41C619DA" w14:textId="77777777" w:rsidTr="00BD7352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41C619D8" w14:textId="77777777" w:rsidR="00CF1606" w:rsidRPr="005245FB" w:rsidRDefault="00CF1606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3.8. Total ore pe semestru</w:t>
            </w:r>
          </w:p>
        </w:tc>
        <w:tc>
          <w:tcPr>
            <w:tcW w:w="1453" w:type="dxa"/>
          </w:tcPr>
          <w:p w14:paraId="4B15CB06" w14:textId="30A9C086" w:rsidR="00CF1606" w:rsidRPr="005245FB" w:rsidRDefault="00CF1606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</w:p>
          <w:p w14:paraId="41C619D9" w14:textId="72782EAF" w:rsidR="003D638E" w:rsidRPr="005245FB" w:rsidRDefault="000B2E0F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75</w:t>
            </w:r>
          </w:p>
        </w:tc>
      </w:tr>
      <w:tr w:rsidR="00CF1606" w:rsidRPr="005245FB" w14:paraId="41C619DD" w14:textId="77777777" w:rsidTr="00BD7352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41C619DB" w14:textId="77777777" w:rsidR="00CF1606" w:rsidRPr="005245FB" w:rsidRDefault="00CF1606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3.9. Număr de credite</w:t>
            </w:r>
          </w:p>
        </w:tc>
        <w:tc>
          <w:tcPr>
            <w:tcW w:w="1453" w:type="dxa"/>
          </w:tcPr>
          <w:p w14:paraId="559CE977" w14:textId="76195D5B" w:rsidR="003D638E" w:rsidRPr="005245FB" w:rsidRDefault="000B2E0F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3</w:t>
            </w:r>
          </w:p>
          <w:p w14:paraId="41C619DC" w14:textId="3B25DBBE" w:rsidR="00CF1606" w:rsidRPr="005245FB" w:rsidRDefault="00CF1606" w:rsidP="005761E1">
            <w:pPr>
              <w:spacing w:line="276" w:lineRule="auto"/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</w:p>
        </w:tc>
      </w:tr>
    </w:tbl>
    <w:p w14:paraId="41C619DE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1C619DF" w14:textId="77777777" w:rsidR="0070737A" w:rsidRPr="005245FB" w:rsidRDefault="00055508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5245FB">
        <w:rPr>
          <w:rFonts w:eastAsia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5245FB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5245FB" w:rsidRDefault="001C5CC6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0ED48489" w:rsidR="001C5CC6" w:rsidRPr="005245FB" w:rsidRDefault="001C5CC6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  <w:tr w:rsidR="001C5CC6" w:rsidRPr="005245FB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5245FB" w:rsidRDefault="001C5CC6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0EB6AED" w:rsidR="001C5CC6" w:rsidRPr="005245FB" w:rsidRDefault="001C5CC6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41C619E7" w14:textId="2847F605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1C619E8" w14:textId="2423A2F2" w:rsidR="0070737A" w:rsidRPr="005245FB" w:rsidRDefault="00055508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5245FB">
        <w:rPr>
          <w:rFonts w:eastAsia="Arial Narrow"/>
          <w:b/>
          <w:sz w:val="22"/>
          <w:szCs w:val="22"/>
          <w:lang w:val="ro-RO"/>
        </w:rPr>
        <w:lastRenderedPageBreak/>
        <w:t xml:space="preserve">5. </w:t>
      </w:r>
      <w:r w:rsidR="006B32F7" w:rsidRPr="005245FB">
        <w:rPr>
          <w:rFonts w:eastAsia="Arial Narrow"/>
          <w:b/>
          <w:sz w:val="22"/>
          <w:szCs w:val="22"/>
          <w:lang w:val="ro-RO"/>
        </w:rPr>
        <w:t>Condiții</w:t>
      </w:r>
      <w:r w:rsidRPr="005245FB">
        <w:rPr>
          <w:rFonts w:eastAsia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5245FB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5245FB" w:rsidRDefault="001C5CC6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360F17AD" w:rsidR="001C5CC6" w:rsidRPr="005245FB" w:rsidRDefault="00BD7352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Sală cu videoproiector și ecran/platformă on line</w:t>
            </w:r>
          </w:p>
        </w:tc>
      </w:tr>
      <w:tr w:rsidR="001C5CC6" w:rsidRPr="005245F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5245FB" w:rsidRDefault="001C5CC6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2B982244" w:rsidR="001C5CC6" w:rsidRPr="005245FB" w:rsidRDefault="00BD7352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Sală cu videoproiector și ecran/platformă on line</w:t>
            </w:r>
          </w:p>
        </w:tc>
      </w:tr>
    </w:tbl>
    <w:p w14:paraId="41C619F2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8302709" w14:textId="77777777" w:rsidR="0046552F" w:rsidRPr="005245FB" w:rsidRDefault="0046552F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1C619F4" w14:textId="3F9F617E" w:rsidR="0070737A" w:rsidRPr="005245FB" w:rsidRDefault="00055508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5245FB">
        <w:rPr>
          <w:rFonts w:eastAsia="Arial Narrow"/>
          <w:b/>
          <w:sz w:val="22"/>
          <w:szCs w:val="22"/>
          <w:lang w:val="ro-RO"/>
        </w:rPr>
        <w:t xml:space="preserve">6. </w:t>
      </w:r>
      <w:r w:rsidR="0046552F" w:rsidRPr="005245FB">
        <w:rPr>
          <w:rFonts w:eastAsia="Arial Narrow"/>
          <w:b/>
          <w:sz w:val="22"/>
          <w:szCs w:val="22"/>
          <w:lang w:val="ro-RO"/>
        </w:rPr>
        <w:t xml:space="preserve">Rezultatele învățării </w:t>
      </w:r>
    </w:p>
    <w:p w14:paraId="7C8CDBE1" w14:textId="77777777" w:rsidR="00CD7637" w:rsidRPr="005245FB" w:rsidRDefault="00CD7637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140286AF" w14:textId="77777777" w:rsidR="00CD7637" w:rsidRPr="005245FB" w:rsidRDefault="00CD7637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CD7637" w:rsidRPr="005245FB" w14:paraId="2C8C336E" w14:textId="77777777" w:rsidTr="00D7364B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2E532916" w14:textId="77777777" w:rsidR="00CD7637" w:rsidRPr="005245FB" w:rsidRDefault="00CD7637" w:rsidP="005761E1">
            <w:pPr>
              <w:spacing w:line="276" w:lineRule="auto"/>
              <w:ind w:left="57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475BEC7C" w14:textId="77777777" w:rsidR="00CD7637" w:rsidRPr="005245FB" w:rsidRDefault="00CD7637" w:rsidP="005761E1">
            <w:pPr>
              <w:spacing w:line="276" w:lineRule="auto"/>
              <w:jc w:val="center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CD7637" w:rsidRPr="005245FB" w14:paraId="1172287F" w14:textId="77777777" w:rsidTr="00D7364B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199DC965" w14:textId="77777777" w:rsidR="00CD7637" w:rsidRPr="005245FB" w:rsidRDefault="00CD7637" w:rsidP="005761E1">
            <w:pPr>
              <w:spacing w:line="276" w:lineRule="auto"/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5543F7A4" w14:textId="77777777" w:rsidR="00CD7637" w:rsidRPr="005245FB" w:rsidRDefault="00CD7637" w:rsidP="005761E1">
            <w:pPr>
              <w:spacing w:line="276" w:lineRule="auto"/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2B802127" w14:textId="77777777" w:rsidR="00CD7637" w:rsidRPr="005245FB" w:rsidRDefault="00CD7637" w:rsidP="005761E1">
            <w:pPr>
              <w:spacing w:line="276" w:lineRule="auto"/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848F16" w14:textId="77777777" w:rsidR="00CD7637" w:rsidRPr="005245FB" w:rsidRDefault="00CD7637" w:rsidP="005761E1">
            <w:pPr>
              <w:spacing w:line="276" w:lineRule="auto"/>
              <w:ind w:left="57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CD7637" w:rsidRPr="005245FB" w14:paraId="5F7EDD96" w14:textId="77777777" w:rsidTr="00D7364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3A05" w14:textId="77777777" w:rsidR="00CD7637" w:rsidRPr="005245FB" w:rsidRDefault="00CD7637" w:rsidP="005761E1">
            <w:pPr>
              <w:spacing w:line="276" w:lineRule="auto"/>
              <w:ind w:left="57" w:firstLine="426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R 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C042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Sudentul descrie sistematic și rațional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A23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Studentul/absolventul descrie sistematic și rațional concepte religioase și teologice, raportându-se la evoluția lor istorică și le explică în mod critic și argumentat.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1BCA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Studentul/absolventul gândește critic, monitorizează și respectă teorii, doctrine și reglementări canonice, evitând erori doctrinare și acceptă păreri noi în limitele dogmatice și canonice.</w:t>
            </w:r>
          </w:p>
        </w:tc>
      </w:tr>
      <w:tr w:rsidR="00CD7637" w:rsidRPr="005245FB" w14:paraId="17E0568C" w14:textId="77777777" w:rsidTr="00D7364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AF17" w14:textId="77777777" w:rsidR="00CD7637" w:rsidRPr="005245FB" w:rsidRDefault="00CD7637" w:rsidP="005761E1">
            <w:pPr>
              <w:spacing w:line="276" w:lineRule="auto"/>
              <w:ind w:left="57" w:firstLine="426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R 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D8E7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iCs/>
                <w:sz w:val="22"/>
                <w:szCs w:val="22"/>
                <w:lang w:val="ro-RO"/>
              </w:rPr>
              <w:t>Studentul/absolventul definește și explică mediile și cadrele de referință privind aspectele artistice.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DDB4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Studentul/absolventul stabilește cadrul creației operei artistice; Studentul/absolventul propune/ elaborează cadrul de cercetare/ investigare a aspectelor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F651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Studentul/absolventul integrează tendințele curente în practica proprie, monitorizând evoluțiile artistice și culturale relevante și se adaptează în mod responsabil la cerințele domeniului.</w:t>
            </w:r>
          </w:p>
        </w:tc>
      </w:tr>
      <w:tr w:rsidR="00CD7637" w:rsidRPr="005245FB" w14:paraId="1CD5244E" w14:textId="77777777" w:rsidTr="00D7364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F987" w14:textId="77777777" w:rsidR="00CD7637" w:rsidRPr="005245FB" w:rsidRDefault="00CD7637" w:rsidP="005761E1">
            <w:pPr>
              <w:spacing w:line="276" w:lineRule="auto"/>
              <w:ind w:left="57" w:firstLine="426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R 12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5A28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iCs/>
                <w:sz w:val="22"/>
                <w:szCs w:val="22"/>
                <w:lang w:val="ro-RO"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6728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Studentul/absolventul dezvoltă concepte inovatoare în propria creație. Studentul/absolventul alege materiale ca instrumente/mijloace artistice sau suport pentru exprimarea</w:t>
            </w:r>
          </w:p>
          <w:p w14:paraId="2C222CF8" w14:textId="77777777" w:rsidR="00CD7637" w:rsidRPr="005245FB" w:rsidRDefault="00CD7637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F75B" w14:textId="77777777" w:rsidR="00CD7637" w:rsidRPr="005245FB" w:rsidRDefault="00CD7637" w:rsidP="005761E1">
            <w:pPr>
              <w:spacing w:line="276" w:lineRule="auto"/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</w:tbl>
    <w:p w14:paraId="4F6C0F50" w14:textId="77777777" w:rsidR="00CD7637" w:rsidRPr="005245FB" w:rsidRDefault="00CD7637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</w:rPr>
      </w:pPr>
    </w:p>
    <w:p w14:paraId="41C61A11" w14:textId="08CDB040" w:rsidR="0070737A" w:rsidRPr="005245FB" w:rsidRDefault="0046552F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5245FB">
        <w:rPr>
          <w:rFonts w:eastAsia="Arial Narrow"/>
          <w:b/>
          <w:sz w:val="22"/>
          <w:szCs w:val="22"/>
          <w:lang w:val="ro-RO"/>
        </w:rPr>
        <w:t>7</w:t>
      </w:r>
      <w:r w:rsidR="00055508" w:rsidRPr="005245FB">
        <w:rPr>
          <w:rFonts w:eastAsia="Arial Narrow"/>
          <w:b/>
          <w:sz w:val="22"/>
          <w:szCs w:val="22"/>
          <w:lang w:val="ro-RO"/>
        </w:rPr>
        <w:t>. Conţinuturi</w:t>
      </w:r>
    </w:p>
    <w:p w14:paraId="51A2DCC0" w14:textId="77777777" w:rsidR="00A47AF4" w:rsidRPr="005245FB" w:rsidRDefault="00A47AF4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A47AF4" w:rsidRPr="005245FB" w14:paraId="6E39BD68" w14:textId="77777777" w:rsidTr="004669E7">
        <w:trPr>
          <w:jc w:val="center"/>
        </w:trPr>
        <w:tc>
          <w:tcPr>
            <w:tcW w:w="5651" w:type="dxa"/>
          </w:tcPr>
          <w:p w14:paraId="4B4F66ED" w14:textId="77777777" w:rsidR="00A47AF4" w:rsidRPr="005245FB" w:rsidRDefault="00A47AF4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02C7A06" w14:textId="77777777" w:rsidR="00A47AF4" w:rsidRPr="005245FB" w:rsidRDefault="00A47AF4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05520F8D" w14:textId="77777777" w:rsidR="00A47AF4" w:rsidRPr="005245FB" w:rsidRDefault="00A47AF4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382B3FC2" w14:textId="77777777" w:rsidR="00A47AF4" w:rsidRPr="005245FB" w:rsidRDefault="00A47AF4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251F4B" w:rsidRPr="005245FB" w14:paraId="48AD7F87" w14:textId="77777777" w:rsidTr="004669E7">
        <w:trPr>
          <w:trHeight w:val="310"/>
          <w:jc w:val="center"/>
        </w:trPr>
        <w:tc>
          <w:tcPr>
            <w:tcW w:w="5651" w:type="dxa"/>
          </w:tcPr>
          <w:p w14:paraId="38242702" w14:textId="6A12FF92" w:rsidR="00251F4B" w:rsidRPr="005245FB" w:rsidRDefault="00251F4B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1. Arta Renașterii: Duecento și Trecento</w:t>
            </w:r>
          </w:p>
        </w:tc>
        <w:tc>
          <w:tcPr>
            <w:tcW w:w="2396" w:type="dxa"/>
            <w:vMerge w:val="restart"/>
          </w:tcPr>
          <w:p w14:paraId="494D9762" w14:textId="77777777" w:rsidR="005369DE" w:rsidRPr="005245FB" w:rsidRDefault="00251F4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</w:t>
            </w:r>
          </w:p>
          <w:p w14:paraId="112DFB0C" w14:textId="77777777" w:rsidR="00251F4B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</w:t>
            </w:r>
            <w:r w:rsidR="00251F4B" w:rsidRPr="005245FB">
              <w:rPr>
                <w:rFonts w:eastAsia="Arial Narrow"/>
                <w:sz w:val="22"/>
                <w:szCs w:val="22"/>
                <w:lang w:val="ro-RO"/>
              </w:rPr>
              <w:t xml:space="preserve">roiecție </w:t>
            </w:r>
            <w:r w:rsidRPr="005245FB">
              <w:rPr>
                <w:rFonts w:eastAsia="Arial Narrow"/>
                <w:sz w:val="22"/>
                <w:szCs w:val="22"/>
                <w:lang w:val="ro-RO"/>
              </w:rPr>
              <w:t>power point</w:t>
            </w:r>
          </w:p>
          <w:p w14:paraId="5DF944AD" w14:textId="3FD451BE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  <w:vMerge w:val="restart"/>
          </w:tcPr>
          <w:p w14:paraId="3ECC8F98" w14:textId="4810744B" w:rsidR="00251F4B" w:rsidRPr="005245FB" w:rsidRDefault="00CD7637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251F4B" w:rsidRPr="005245FB" w14:paraId="33F8E555" w14:textId="77777777" w:rsidTr="005369DE">
        <w:trPr>
          <w:trHeight w:val="310"/>
          <w:jc w:val="center"/>
        </w:trPr>
        <w:tc>
          <w:tcPr>
            <w:tcW w:w="5651" w:type="dxa"/>
          </w:tcPr>
          <w:p w14:paraId="6F0782F6" w14:textId="4E5AF5BD" w:rsidR="00251F4B" w:rsidRPr="005245FB" w:rsidRDefault="00251F4B" w:rsidP="005761E1">
            <w:pPr>
              <w:shd w:val="clear" w:color="auto" w:fill="FFFFFF" w:themeFill="background1"/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2. Arta Renașterii: </w:t>
            </w:r>
            <w:r w:rsidRPr="005245FB">
              <w:rPr>
                <w:iCs/>
                <w:sz w:val="22"/>
                <w:szCs w:val="22"/>
                <w:lang w:val="ro-RO"/>
              </w:rPr>
              <w:t>Quatrocento și Cinquecento</w:t>
            </w:r>
          </w:p>
        </w:tc>
        <w:tc>
          <w:tcPr>
            <w:tcW w:w="2396" w:type="dxa"/>
            <w:vMerge/>
            <w:tcBorders>
              <w:bottom w:val="single" w:sz="4" w:space="0" w:color="auto"/>
            </w:tcBorders>
          </w:tcPr>
          <w:p w14:paraId="0E381028" w14:textId="77777777" w:rsidR="00251F4B" w:rsidRPr="005245FB" w:rsidRDefault="00251F4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  <w:vMerge/>
          </w:tcPr>
          <w:p w14:paraId="17D07A84" w14:textId="77777777" w:rsidR="00251F4B" w:rsidRPr="005245FB" w:rsidRDefault="00251F4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  <w:tr w:rsidR="00CD7637" w:rsidRPr="005245FB" w14:paraId="424673E6" w14:textId="77777777" w:rsidTr="005369DE">
        <w:trPr>
          <w:trHeight w:val="310"/>
          <w:jc w:val="center"/>
        </w:trPr>
        <w:tc>
          <w:tcPr>
            <w:tcW w:w="5651" w:type="dxa"/>
          </w:tcPr>
          <w:p w14:paraId="2047A637" w14:textId="12923FEF" w:rsidR="00CD7637" w:rsidRPr="005245FB" w:rsidRDefault="00CD7637" w:rsidP="005761E1">
            <w:pPr>
              <w:shd w:val="clear" w:color="auto" w:fill="FFFFFF" w:themeFill="background1"/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3. Barocul european: Italia, Spania, Flandra și rococo în Franța și Italia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44714D54" w14:textId="77777777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</w:t>
            </w:r>
          </w:p>
          <w:p w14:paraId="49B07737" w14:textId="77777777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Proiecție power point</w:t>
            </w:r>
          </w:p>
          <w:p w14:paraId="77C04AFE" w14:textId="77777777" w:rsidR="00CD7637" w:rsidRPr="005245FB" w:rsidRDefault="00CD7637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2709E943" w14:textId="069B021E" w:rsidR="00CD7637" w:rsidRPr="005245FB" w:rsidRDefault="00CD7637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lastRenderedPageBreak/>
              <w:t>2 ore</w:t>
            </w:r>
          </w:p>
        </w:tc>
      </w:tr>
      <w:tr w:rsidR="00CD7637" w:rsidRPr="005245FB" w14:paraId="7309ECB3" w14:textId="77777777" w:rsidTr="005761E1">
        <w:trPr>
          <w:trHeight w:val="310"/>
          <w:jc w:val="center"/>
        </w:trPr>
        <w:tc>
          <w:tcPr>
            <w:tcW w:w="5651" w:type="dxa"/>
          </w:tcPr>
          <w:p w14:paraId="785627DE" w14:textId="6E7DE3BD" w:rsidR="00CD7637" w:rsidRPr="005245FB" w:rsidRDefault="00CD7637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4. Arta post-bizantină și influența stilurilor europene (sec. XVI-XVII). Grecia, Rusia, Balcani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11DA61CF" w14:textId="77777777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</w:t>
            </w:r>
          </w:p>
          <w:p w14:paraId="01E6FA1A" w14:textId="77777777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Proiecție power point</w:t>
            </w:r>
          </w:p>
          <w:p w14:paraId="1C447147" w14:textId="77777777" w:rsidR="00CD7637" w:rsidRPr="005245FB" w:rsidRDefault="00CD7637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  <w:tcBorders>
              <w:bottom w:val="single" w:sz="4" w:space="0" w:color="auto"/>
            </w:tcBorders>
          </w:tcPr>
          <w:p w14:paraId="08BA6D90" w14:textId="03ACDF7E" w:rsidR="00CD7637" w:rsidRPr="005245FB" w:rsidRDefault="00CD7637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7C465D65" w14:textId="77777777" w:rsidTr="005761E1">
        <w:trPr>
          <w:trHeight w:val="310"/>
          <w:jc w:val="center"/>
        </w:trPr>
        <w:tc>
          <w:tcPr>
            <w:tcW w:w="5651" w:type="dxa"/>
          </w:tcPr>
          <w:p w14:paraId="7F42472B" w14:textId="2D22CBB9" w:rsidR="005369DE" w:rsidRPr="005245FB" w:rsidRDefault="005369DE" w:rsidP="005761E1">
            <w:pPr>
              <w:shd w:val="clear" w:color="auto" w:fill="FFFFFF" w:themeFill="background1"/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5. Pictura în Moldova sec. XV-XVIII. Direcții stilistice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2CB14657" w14:textId="1DB7A53B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  <w:tcBorders>
              <w:top w:val="single" w:sz="4" w:space="0" w:color="auto"/>
            </w:tcBorders>
          </w:tcPr>
          <w:p w14:paraId="27E44C0D" w14:textId="1A0686CB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3641CE95" w14:textId="77777777" w:rsidTr="005369DE">
        <w:trPr>
          <w:trHeight w:val="310"/>
          <w:jc w:val="center"/>
        </w:trPr>
        <w:tc>
          <w:tcPr>
            <w:tcW w:w="5651" w:type="dxa"/>
            <w:tcBorders>
              <w:bottom w:val="single" w:sz="4" w:space="0" w:color="auto"/>
            </w:tcBorders>
          </w:tcPr>
          <w:p w14:paraId="568AAC2B" w14:textId="10E3CC15" w:rsidR="005369DE" w:rsidRPr="005245FB" w:rsidRDefault="005369DE" w:rsidP="005761E1">
            <w:pPr>
              <w:shd w:val="clear" w:color="auto" w:fill="FFFFFF" w:themeFill="background1"/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6. Arta</w:t>
            </w:r>
            <w:r w:rsidRPr="005245FB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5245FB">
              <w:rPr>
                <w:sz w:val="22"/>
                <w:szCs w:val="22"/>
                <w:lang w:val="ro-RO"/>
              </w:rPr>
              <w:t>cantacuzină și brâncovenească. Ctitori, meșteri și școli artistice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20FBE176" w14:textId="4082301D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</w:tcPr>
          <w:p w14:paraId="7A053EA9" w14:textId="076DDF0F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52FFD221" w14:textId="77777777" w:rsidTr="005369DE">
        <w:trPr>
          <w:trHeight w:val="310"/>
          <w:jc w:val="center"/>
        </w:trPr>
        <w:tc>
          <w:tcPr>
            <w:tcW w:w="5651" w:type="dxa"/>
          </w:tcPr>
          <w:p w14:paraId="73E7D85D" w14:textId="71C3564D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7. Modernitatea: clasicismul, realismul, academismul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20645868" w14:textId="0004F15B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</w:tcPr>
          <w:p w14:paraId="44A0418F" w14:textId="1D12F69A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5D491620" w14:textId="77777777" w:rsidTr="005369DE">
        <w:trPr>
          <w:trHeight w:val="310"/>
          <w:jc w:val="center"/>
        </w:trPr>
        <w:tc>
          <w:tcPr>
            <w:tcW w:w="5651" w:type="dxa"/>
          </w:tcPr>
          <w:p w14:paraId="5419E2BB" w14:textId="2AEE3799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8. Modernitatea: Romantism, Impresionism, Postimpresionism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001C0850" w14:textId="58ABECF9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</w:tcPr>
          <w:p w14:paraId="4E779983" w14:textId="7B8B359A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7A37EC50" w14:textId="77777777" w:rsidTr="005369DE">
        <w:trPr>
          <w:trHeight w:val="310"/>
          <w:jc w:val="center"/>
        </w:trPr>
        <w:tc>
          <w:tcPr>
            <w:tcW w:w="5651" w:type="dxa"/>
            <w:tcBorders>
              <w:bottom w:val="single" w:sz="4" w:space="0" w:color="auto"/>
            </w:tcBorders>
          </w:tcPr>
          <w:p w14:paraId="3453117A" w14:textId="31C754C4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9. Icoana și fresca post-bizantină în sec. XVIII: Grecia, Rusia, Țările române și traseele trasnferurilor artistice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71D25693" w14:textId="56AF0026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</w:tcPr>
          <w:p w14:paraId="2D503CC4" w14:textId="269455F9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36FAB417" w14:textId="77777777" w:rsidTr="005369DE">
        <w:trPr>
          <w:trHeight w:val="310"/>
          <w:jc w:val="center"/>
        </w:trPr>
        <w:tc>
          <w:tcPr>
            <w:tcW w:w="5651" w:type="dxa"/>
            <w:tcBorders>
              <w:top w:val="single" w:sz="4" w:space="0" w:color="auto"/>
            </w:tcBorders>
          </w:tcPr>
          <w:p w14:paraId="15A23A10" w14:textId="5606CD37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10. Arta bisericească în sec. XIX în țările ortodoxe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0B9A34CF" w14:textId="12A58487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</w:tcPr>
          <w:p w14:paraId="35E89722" w14:textId="23B30335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79D1D82F" w14:textId="77777777" w:rsidTr="005369DE">
        <w:trPr>
          <w:trHeight w:val="310"/>
          <w:jc w:val="center"/>
        </w:trPr>
        <w:tc>
          <w:tcPr>
            <w:tcW w:w="5651" w:type="dxa"/>
          </w:tcPr>
          <w:p w14:paraId="15CAB617" w14:textId="6F16FDDB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11. Curente ale modernității (Simbolism, Art Nouveau, Pictura metafizică) și valorificări plastice în arta sacră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1CB859B6" w14:textId="72D9F6E5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</w:tcPr>
          <w:p w14:paraId="67566E49" w14:textId="258EC240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25D5B4D7" w14:textId="77777777" w:rsidTr="005369DE">
        <w:trPr>
          <w:trHeight w:val="310"/>
          <w:jc w:val="center"/>
        </w:trPr>
        <w:tc>
          <w:tcPr>
            <w:tcW w:w="5651" w:type="dxa"/>
          </w:tcPr>
          <w:p w14:paraId="4302388E" w14:textId="79463DB5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12. Grupări artistice moderne și arta sacră (Nazareeni, Prerafaeliți, Școala de la Pont-Aven)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4740899C" w14:textId="2EE1B6D0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  <w:tcBorders>
              <w:bottom w:val="single" w:sz="4" w:space="0" w:color="auto"/>
            </w:tcBorders>
          </w:tcPr>
          <w:p w14:paraId="11EC0057" w14:textId="0A2D6CC4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44B6E407" w14:textId="77777777" w:rsidTr="005369DE">
        <w:trPr>
          <w:trHeight w:val="310"/>
          <w:jc w:val="center"/>
        </w:trPr>
        <w:tc>
          <w:tcPr>
            <w:tcW w:w="5651" w:type="dxa"/>
          </w:tcPr>
          <w:p w14:paraId="3EE11810" w14:textId="7CA694B5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13. Arta bisericească în sec. XIX-XX în România</w:t>
            </w:r>
          </w:p>
        </w:tc>
        <w:tc>
          <w:tcPr>
            <w:tcW w:w="2396" w:type="dxa"/>
            <w:tcBorders>
              <w:top w:val="single" w:sz="4" w:space="0" w:color="auto"/>
            </w:tcBorders>
          </w:tcPr>
          <w:p w14:paraId="5C64FA93" w14:textId="242F1AB6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  <w:tcBorders>
              <w:top w:val="single" w:sz="4" w:space="0" w:color="auto"/>
            </w:tcBorders>
          </w:tcPr>
          <w:p w14:paraId="28EDC54D" w14:textId="0BB25FC4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369DE" w:rsidRPr="005245FB" w14:paraId="40AB9FF1" w14:textId="77777777" w:rsidTr="004669E7">
        <w:trPr>
          <w:trHeight w:val="310"/>
          <w:jc w:val="center"/>
        </w:trPr>
        <w:tc>
          <w:tcPr>
            <w:tcW w:w="5651" w:type="dxa"/>
          </w:tcPr>
          <w:p w14:paraId="13FB437F" w14:textId="528AD980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14.  Arta bisericească contemporană în țările ortodoxe: direcții post 1989</w:t>
            </w:r>
          </w:p>
        </w:tc>
        <w:tc>
          <w:tcPr>
            <w:tcW w:w="2396" w:type="dxa"/>
          </w:tcPr>
          <w:p w14:paraId="29591370" w14:textId="3E208718" w:rsidR="005369DE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857" w:type="dxa"/>
          </w:tcPr>
          <w:p w14:paraId="594B8148" w14:textId="55109D65" w:rsidR="005369DE" w:rsidRPr="005245FB" w:rsidRDefault="005369DE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CC6A25" w:rsidRPr="005245FB" w14:paraId="4EEA9567" w14:textId="77777777" w:rsidTr="004669E7">
        <w:trPr>
          <w:jc w:val="center"/>
        </w:trPr>
        <w:tc>
          <w:tcPr>
            <w:tcW w:w="9904" w:type="dxa"/>
            <w:gridSpan w:val="3"/>
          </w:tcPr>
          <w:p w14:paraId="6167B2F0" w14:textId="77777777" w:rsidR="00DB5890" w:rsidRDefault="00DB5890" w:rsidP="005761E1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  <w:p w14:paraId="058E73B8" w14:textId="1F963B25" w:rsidR="00CC6A25" w:rsidRPr="005245FB" w:rsidRDefault="00CC6A25" w:rsidP="005761E1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 w:rsidRPr="005245FB">
              <w:rPr>
                <w:b/>
                <w:bCs/>
                <w:sz w:val="22"/>
                <w:szCs w:val="22"/>
                <w:lang w:val="ro-RO"/>
              </w:rPr>
              <w:t xml:space="preserve">Bibliografie </w:t>
            </w:r>
          </w:p>
          <w:p w14:paraId="44F9FBE6" w14:textId="77777777" w:rsidR="00CC6A25" w:rsidRPr="005245FB" w:rsidRDefault="00CC6A25" w:rsidP="005761E1">
            <w:pPr>
              <w:spacing w:line="276" w:lineRule="auto"/>
              <w:rPr>
                <w:bCs/>
                <w:sz w:val="22"/>
                <w:szCs w:val="22"/>
                <w:lang w:val="ro-RO"/>
              </w:rPr>
            </w:pPr>
            <w:bookmarkStart w:id="0" w:name="_Hlk215569177"/>
            <w:r w:rsidRPr="005245FB">
              <w:rPr>
                <w:i/>
                <w:iCs/>
                <w:sz w:val="22"/>
                <w:szCs w:val="22"/>
                <w:lang w:val="ro-RO"/>
              </w:rPr>
              <w:t xml:space="preserve">Arta din România. Din preistorie în contemporaneitate, </w:t>
            </w:r>
            <w:r w:rsidRPr="005245FB">
              <w:rPr>
                <w:sz w:val="22"/>
                <w:szCs w:val="22"/>
                <w:lang w:val="ro-RO"/>
              </w:rPr>
              <w:t>Vol. 1-2,</w:t>
            </w:r>
            <w:r w:rsidRPr="005245FB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5245FB">
              <w:rPr>
                <w:bCs/>
                <w:sz w:val="22"/>
                <w:szCs w:val="22"/>
              </w:rPr>
              <w:t>Ed. Academiei/Ed. Mega, 2019</w:t>
            </w:r>
          </w:p>
          <w:bookmarkEnd w:id="0"/>
          <w:p w14:paraId="45418287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bCs/>
                <w:i/>
                <w:iCs/>
                <w:sz w:val="22"/>
                <w:szCs w:val="22"/>
              </w:rPr>
              <w:t>Arta creștină în România</w:t>
            </w:r>
            <w:r w:rsidRPr="005245FB">
              <w:rPr>
                <w:sz w:val="22"/>
                <w:szCs w:val="22"/>
              </w:rPr>
              <w:t xml:space="preserve">, vol. 2-5, </w:t>
            </w:r>
            <w:r w:rsidRPr="005245FB">
              <w:rPr>
                <w:i/>
                <w:sz w:val="22"/>
                <w:szCs w:val="22"/>
              </w:rPr>
              <w:t>București,</w:t>
            </w:r>
            <w:r w:rsidRPr="005245FB">
              <w:rPr>
                <w:sz w:val="22"/>
                <w:szCs w:val="22"/>
              </w:rPr>
              <w:t>1981, 1989</w:t>
            </w:r>
          </w:p>
          <w:p w14:paraId="7D3960A3" w14:textId="77777777" w:rsidR="00CC6A25" w:rsidRPr="005245FB" w:rsidRDefault="00CC6A25" w:rsidP="005761E1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val="ro-RO"/>
              </w:rPr>
            </w:pPr>
            <w:r w:rsidRPr="005245FB">
              <w:rPr>
                <w:rFonts w:eastAsia="Calibri"/>
                <w:i/>
                <w:sz w:val="22"/>
                <w:szCs w:val="22"/>
                <w:lang w:val="ro-RO"/>
              </w:rPr>
              <w:t>Ctitorii brâncoveneşti ‒ elemente de artă eclesială medievală (secolele al XVII-lea şi al XVIII-lea)</w:t>
            </w:r>
            <w:r w:rsidRPr="005245FB">
              <w:rPr>
                <w:rFonts w:eastAsia="Calibri"/>
                <w:sz w:val="22"/>
                <w:szCs w:val="22"/>
                <w:lang w:val="ro-RO"/>
              </w:rPr>
              <w:t>, Ed. Cuvântul vieţii, Bucureşti, 2014</w:t>
            </w:r>
          </w:p>
          <w:p w14:paraId="1D3D4720" w14:textId="77777777" w:rsidR="00CC6A25" w:rsidRPr="005245FB" w:rsidRDefault="00CC6A25" w:rsidP="005761E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5245FB">
              <w:rPr>
                <w:rFonts w:eastAsia="Arial Narrow"/>
                <w:bCs/>
                <w:i/>
                <w:iCs/>
                <w:sz w:val="22"/>
                <w:szCs w:val="22"/>
              </w:rPr>
              <w:t>Istoria Artelor Plastice în România</w:t>
            </w:r>
            <w:r w:rsidRPr="005245FB">
              <w:rPr>
                <w:rFonts w:eastAsia="Arial Narrow"/>
                <w:bCs/>
                <w:sz w:val="22"/>
                <w:szCs w:val="22"/>
              </w:rPr>
              <w:t xml:space="preserve">, vol. I-II, </w:t>
            </w:r>
            <w:r w:rsidRPr="005245FB">
              <w:rPr>
                <w:rFonts w:eastAsia="Arial Narrow"/>
                <w:bCs/>
                <w:i/>
                <w:sz w:val="22"/>
                <w:szCs w:val="22"/>
              </w:rPr>
              <w:t>Ed. Meridiane, București,</w:t>
            </w:r>
            <w:r w:rsidRPr="005245FB">
              <w:rPr>
                <w:rFonts w:eastAsia="Arial Narrow"/>
                <w:bCs/>
                <w:sz w:val="22"/>
                <w:szCs w:val="22"/>
              </w:rPr>
              <w:t xml:space="preserve">1968, 1970 </w:t>
            </w:r>
          </w:p>
          <w:p w14:paraId="4FABC65E" w14:textId="1186FB22" w:rsidR="00CC6A25" w:rsidRPr="005245FB" w:rsidRDefault="00CC6A25" w:rsidP="005761E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245FB">
              <w:rPr>
                <w:bCs/>
                <w:i/>
                <w:iCs/>
                <w:sz w:val="22"/>
                <w:szCs w:val="22"/>
              </w:rPr>
              <w:t>Enciclopedia Ortodoxiei românești,</w:t>
            </w:r>
            <w:r w:rsidRPr="005245FB">
              <w:rPr>
                <w:sz w:val="22"/>
                <w:szCs w:val="22"/>
              </w:rPr>
              <w:t xml:space="preserve"> </w:t>
            </w:r>
            <w:r w:rsidRPr="005245FB">
              <w:rPr>
                <w:iCs/>
                <w:sz w:val="22"/>
                <w:szCs w:val="22"/>
              </w:rPr>
              <w:t xml:space="preserve">Ed. Institutului Biblic și de Misiune Ortodoxă, București, </w:t>
            </w:r>
            <w:r w:rsidRPr="005245FB">
              <w:rPr>
                <w:sz w:val="22"/>
                <w:szCs w:val="22"/>
              </w:rPr>
              <w:t>2010</w:t>
            </w:r>
          </w:p>
          <w:p w14:paraId="447FB183" w14:textId="77777777" w:rsidR="00CD7637" w:rsidRPr="005245FB" w:rsidRDefault="00CD7637" w:rsidP="005761E1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val="ro-RO"/>
              </w:rPr>
            </w:pPr>
          </w:p>
          <w:p w14:paraId="02C4184C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Bazin, Germain,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Clasic, baroc, rococo</w:t>
            </w:r>
            <w:r w:rsidRPr="005245FB">
              <w:rPr>
                <w:sz w:val="22"/>
                <w:szCs w:val="22"/>
                <w:lang w:val="ro-RO"/>
              </w:rPr>
              <w:t>, Ed. Meridiane, București, 1970</w:t>
            </w:r>
          </w:p>
          <w:p w14:paraId="37E4BDB4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Berence, Fred,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Renaşterea italiană</w:t>
            </w:r>
            <w:r w:rsidRPr="005245FB">
              <w:rPr>
                <w:sz w:val="22"/>
                <w:szCs w:val="22"/>
                <w:lang w:val="ro-RO"/>
              </w:rPr>
              <w:t>, vol. I-II, Ed. Meridiane, București,1982</w:t>
            </w:r>
          </w:p>
          <w:p w14:paraId="5D4E6EAB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Bode, Wilhelm von,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Maeştrii picturii olandeze şi flamande</w:t>
            </w:r>
            <w:r w:rsidRPr="005245FB">
              <w:rPr>
                <w:sz w:val="22"/>
                <w:szCs w:val="22"/>
                <w:lang w:val="ro-RO"/>
              </w:rPr>
              <w:t>, vol. I-II, Ed. Meridiane, București,1974</w:t>
            </w:r>
          </w:p>
          <w:p w14:paraId="6CDA4048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Burckhardt, Jakob,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Cultura Renaşterii în Italia</w:t>
            </w:r>
            <w:r w:rsidRPr="005245FB">
              <w:rPr>
                <w:sz w:val="22"/>
                <w:szCs w:val="22"/>
                <w:lang w:val="ro-RO"/>
              </w:rPr>
              <w:t xml:space="preserve">, vol. I-II, Ed. Meridiane, 1969 </w:t>
            </w:r>
          </w:p>
          <w:p w14:paraId="0BE1087D" w14:textId="5AF853E9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>Dumitrescu,</w:t>
            </w:r>
            <w:r w:rsidRPr="005245FB">
              <w:rPr>
                <w:b/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</w:rPr>
              <w:t xml:space="preserve">Carmen Laura </w:t>
            </w:r>
            <w:r w:rsidRPr="005245FB">
              <w:rPr>
                <w:bCs/>
                <w:i/>
                <w:iCs/>
                <w:sz w:val="22"/>
                <w:szCs w:val="22"/>
              </w:rPr>
              <w:t>Pictura murală din Țara Românească în veacul al XVI</w:t>
            </w:r>
            <w:r w:rsidR="00CD7637" w:rsidRPr="005245FB">
              <w:rPr>
                <w:bCs/>
                <w:i/>
                <w:iCs/>
                <w:sz w:val="22"/>
                <w:szCs w:val="22"/>
              </w:rPr>
              <w:t>-</w:t>
            </w:r>
            <w:r w:rsidRPr="005245FB">
              <w:rPr>
                <w:bCs/>
                <w:i/>
                <w:iCs/>
                <w:sz w:val="22"/>
                <w:szCs w:val="22"/>
              </w:rPr>
              <w:t>lea,</w:t>
            </w:r>
            <w:r w:rsidRPr="005245FB">
              <w:rPr>
                <w:b/>
                <w:sz w:val="22"/>
                <w:szCs w:val="22"/>
              </w:rPr>
              <w:t xml:space="preserve"> </w:t>
            </w:r>
            <w:r w:rsidRPr="005245FB">
              <w:rPr>
                <w:iCs/>
                <w:sz w:val="22"/>
                <w:szCs w:val="22"/>
              </w:rPr>
              <w:t>Ed. Meridiane, București,</w:t>
            </w:r>
            <w:r w:rsidRPr="005245FB">
              <w:rPr>
                <w:i/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</w:rPr>
              <w:t>1978</w:t>
            </w:r>
          </w:p>
          <w:p w14:paraId="45974E1C" w14:textId="77777777" w:rsidR="00CC6A25" w:rsidRPr="005245FB" w:rsidRDefault="00CC6A25" w:rsidP="005761E1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Cs/>
                <w:iCs/>
                <w:sz w:val="22"/>
                <w:szCs w:val="22"/>
                <w:lang w:val="ro-RO"/>
              </w:rPr>
              <w:t>Drăguț, Vasile,</w:t>
            </w:r>
            <w:r w:rsidRPr="005245FB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</w:t>
            </w:r>
            <w:r w:rsidRPr="005245FB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Dicţionar de artă veche medievală românească</w:t>
            </w:r>
            <w:r w:rsidRPr="005245FB">
              <w:rPr>
                <w:rFonts w:eastAsia="Arial Narrow"/>
                <w:bCs/>
                <w:sz w:val="22"/>
                <w:szCs w:val="22"/>
                <w:lang w:val="ro-RO"/>
              </w:rPr>
              <w:t>, Edit. Meridiane, Bucureşti, 1976.</w:t>
            </w:r>
          </w:p>
          <w:p w14:paraId="589C5FFD" w14:textId="77777777" w:rsidR="00CC6A25" w:rsidRPr="005245FB" w:rsidRDefault="00CC6A25" w:rsidP="005761E1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Cs/>
                <w:iCs/>
                <w:sz w:val="22"/>
                <w:szCs w:val="22"/>
                <w:lang w:val="ro-RO"/>
              </w:rPr>
              <w:t>Drăguț, Vasile</w:t>
            </w:r>
            <w:r w:rsidRPr="005245FB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</w:t>
            </w:r>
            <w:r w:rsidRPr="005245FB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Pictura murală în Moldova</w:t>
            </w:r>
            <w:r w:rsidRPr="005245FB">
              <w:rPr>
                <w:rFonts w:eastAsia="Arial Narrow"/>
                <w:bCs/>
                <w:sz w:val="22"/>
                <w:szCs w:val="22"/>
                <w:lang w:val="ro-RO"/>
              </w:rPr>
              <w:t>, Edit. Meridiane, Bucureşti, 1982</w:t>
            </w:r>
          </w:p>
          <w:p w14:paraId="021B4242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 w:rsidRPr="005245FB">
              <w:rPr>
                <w:sz w:val="22"/>
                <w:szCs w:val="22"/>
              </w:rPr>
              <w:t xml:space="preserve">Efremov, Alexandru, </w:t>
            </w:r>
            <w:r w:rsidRPr="005245FB">
              <w:rPr>
                <w:bCs/>
                <w:i/>
                <w:iCs/>
                <w:sz w:val="22"/>
                <w:szCs w:val="22"/>
              </w:rPr>
              <w:t>Icoane românești,</w:t>
            </w:r>
            <w:r w:rsidRPr="005245FB">
              <w:rPr>
                <w:b/>
                <w:sz w:val="22"/>
                <w:szCs w:val="22"/>
              </w:rPr>
              <w:t xml:space="preserve"> </w:t>
            </w:r>
            <w:r w:rsidRPr="005245FB">
              <w:rPr>
                <w:iCs/>
                <w:sz w:val="22"/>
                <w:szCs w:val="22"/>
              </w:rPr>
              <w:t>Ed.  Meridiane, București,</w:t>
            </w:r>
            <w:r w:rsidRPr="005245FB">
              <w:rPr>
                <w:i/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</w:rPr>
              <w:t>2003</w:t>
            </w:r>
          </w:p>
          <w:p w14:paraId="6AC98D2E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 xml:space="preserve">Cavarnos, Constantin </w:t>
            </w:r>
            <w:r w:rsidRPr="005245FB">
              <w:rPr>
                <w:bCs/>
                <w:i/>
                <w:iCs/>
                <w:sz w:val="22"/>
                <w:szCs w:val="22"/>
              </w:rPr>
              <w:t>Ghid de iconografie bizantină</w:t>
            </w:r>
            <w:r w:rsidRPr="005245FB">
              <w:rPr>
                <w:sz w:val="22"/>
                <w:szCs w:val="22"/>
              </w:rPr>
              <w:t xml:space="preserve">, </w:t>
            </w:r>
            <w:r w:rsidRPr="005245FB">
              <w:rPr>
                <w:iCs/>
                <w:sz w:val="22"/>
                <w:szCs w:val="22"/>
              </w:rPr>
              <w:t>Ed. Sophia, București,</w:t>
            </w:r>
            <w:r w:rsidRPr="005245FB">
              <w:rPr>
                <w:i/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</w:rPr>
              <w:t>2020</w:t>
            </w:r>
          </w:p>
          <w:p w14:paraId="513A0830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>Nicolescu,</w:t>
            </w:r>
            <w:r w:rsidRPr="005245FB">
              <w:rPr>
                <w:b/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</w:rPr>
              <w:t xml:space="preserve">Corina </w:t>
            </w:r>
            <w:r w:rsidRPr="005245FB">
              <w:rPr>
                <w:bCs/>
                <w:i/>
                <w:iCs/>
                <w:sz w:val="22"/>
                <w:szCs w:val="22"/>
              </w:rPr>
              <w:t>Icoane vechi românești,</w:t>
            </w:r>
            <w:r w:rsidRPr="005245FB">
              <w:rPr>
                <w:b/>
                <w:sz w:val="22"/>
                <w:szCs w:val="22"/>
              </w:rPr>
              <w:t xml:space="preserve"> </w:t>
            </w:r>
            <w:r w:rsidRPr="005245FB">
              <w:rPr>
                <w:iCs/>
                <w:sz w:val="22"/>
                <w:szCs w:val="22"/>
              </w:rPr>
              <w:t>Ed. Meridiane, București,</w:t>
            </w:r>
            <w:r w:rsidRPr="005245FB">
              <w:rPr>
                <w:sz w:val="22"/>
                <w:szCs w:val="22"/>
              </w:rPr>
              <w:t>1971, 1973</w:t>
            </w:r>
          </w:p>
          <w:p w14:paraId="3A58E830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Nicolescu, Corina </w:t>
            </w:r>
            <w:r w:rsidRPr="005245FB">
              <w:rPr>
                <w:bCs/>
                <w:i/>
                <w:iCs/>
                <w:sz w:val="22"/>
                <w:szCs w:val="22"/>
                <w:lang w:val="ro-RO"/>
              </w:rPr>
              <w:t>Moștenirea artei bizantine în România,</w:t>
            </w:r>
            <w:r w:rsidRPr="005245FB">
              <w:rPr>
                <w:sz w:val="22"/>
                <w:szCs w:val="22"/>
                <w:lang w:val="ro-RO"/>
              </w:rPr>
              <w:t xml:space="preserve"> Ed. Meridiane, București</w:t>
            </w:r>
            <w:r w:rsidRPr="005245FB">
              <w:rPr>
                <w:i/>
                <w:sz w:val="22"/>
                <w:szCs w:val="22"/>
                <w:lang w:val="ro-RO"/>
              </w:rPr>
              <w:t>,</w:t>
            </w:r>
            <w:r w:rsidRPr="005245FB">
              <w:rPr>
                <w:sz w:val="22"/>
                <w:szCs w:val="22"/>
                <w:lang w:val="ro-RO"/>
              </w:rPr>
              <w:t>1971</w:t>
            </w:r>
          </w:p>
          <w:p w14:paraId="7FD04F9A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>Popa, Corina</w:t>
            </w:r>
            <w:r w:rsidRPr="005245FB">
              <w:rPr>
                <w:bCs/>
                <w:i/>
                <w:iCs/>
                <w:sz w:val="22"/>
                <w:szCs w:val="22"/>
              </w:rPr>
              <w:t xml:space="preserve"> Monumente medievale din Oltenia,</w:t>
            </w:r>
            <w:r w:rsidRPr="005245FB">
              <w:rPr>
                <w:sz w:val="22"/>
                <w:szCs w:val="22"/>
              </w:rPr>
              <w:t xml:space="preserve"> ACS</w:t>
            </w:r>
            <w:r w:rsidRPr="005245FB">
              <w:rPr>
                <w:i/>
                <w:sz w:val="22"/>
                <w:szCs w:val="22"/>
              </w:rPr>
              <w:t xml:space="preserve">, </w:t>
            </w:r>
            <w:r w:rsidRPr="005245FB">
              <w:rPr>
                <w:iCs/>
                <w:sz w:val="22"/>
                <w:szCs w:val="22"/>
              </w:rPr>
              <w:t xml:space="preserve">București, </w:t>
            </w:r>
            <w:r w:rsidRPr="005245FB">
              <w:rPr>
                <w:sz w:val="22"/>
                <w:szCs w:val="22"/>
              </w:rPr>
              <w:t>2011</w:t>
            </w:r>
          </w:p>
          <w:p w14:paraId="79311FDF" w14:textId="32ED0AD4" w:rsidR="00CD7637" w:rsidRPr="005245FB" w:rsidRDefault="00CD7637" w:rsidP="005761E1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bookmarkStart w:id="1" w:name="_Hlk215572793"/>
            <w:r w:rsidRPr="005245FB">
              <w:rPr>
                <w:sz w:val="22"/>
                <w:szCs w:val="22"/>
                <w:lang w:val="ro-RO" w:eastAsia="en-US"/>
              </w:rPr>
              <w:lastRenderedPageBreak/>
              <w:t xml:space="preserve">Stonard, John Paul, </w:t>
            </w:r>
            <w:r w:rsidRPr="005245FB">
              <w:rPr>
                <w:i/>
                <w:iCs/>
                <w:sz w:val="22"/>
                <w:szCs w:val="22"/>
                <w:lang w:val="ro-RO" w:eastAsia="en-US"/>
              </w:rPr>
              <w:t>Arta.</w:t>
            </w:r>
            <w:r w:rsidRPr="005245FB">
              <w:rPr>
                <w:sz w:val="22"/>
                <w:szCs w:val="22"/>
                <w:lang w:val="ro-RO" w:eastAsia="en-US"/>
              </w:rPr>
              <w:t xml:space="preserve"> </w:t>
            </w:r>
            <w:r w:rsidRPr="005245FB">
              <w:rPr>
                <w:i/>
                <w:iCs/>
                <w:sz w:val="22"/>
                <w:szCs w:val="22"/>
                <w:lang w:val="ro-RO" w:eastAsia="en-US"/>
              </w:rPr>
              <w:t>Istoria creației artistice,</w:t>
            </w:r>
            <w:r w:rsidRPr="005245FB">
              <w:rPr>
                <w:sz w:val="22"/>
                <w:szCs w:val="22"/>
                <w:lang w:val="ro-RO" w:eastAsia="en-US"/>
              </w:rPr>
              <w:t xml:space="preserve"> RAO, București,</w:t>
            </w:r>
          </w:p>
          <w:p w14:paraId="42C7A0E6" w14:textId="6CA0ACB7" w:rsidR="00CD7637" w:rsidRPr="005245FB" w:rsidRDefault="00CD7637" w:rsidP="005761E1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 w:rsidRPr="005245FB">
              <w:rPr>
                <w:sz w:val="22"/>
                <w:szCs w:val="22"/>
                <w:lang w:val="ro-RO" w:eastAsia="en-US"/>
              </w:rPr>
              <w:t>2023.</w:t>
            </w:r>
          </w:p>
          <w:bookmarkEnd w:id="1"/>
          <w:p w14:paraId="758AC2CD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>Pillat,</w:t>
            </w:r>
            <w:r w:rsidRPr="005245FB">
              <w:rPr>
                <w:b/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</w:rPr>
              <w:t xml:space="preserve">Cornelia </w:t>
            </w:r>
            <w:r w:rsidRPr="005245FB">
              <w:rPr>
                <w:bCs/>
                <w:i/>
                <w:iCs/>
                <w:sz w:val="22"/>
                <w:szCs w:val="22"/>
              </w:rPr>
              <w:t>Pictura murală în epoca lui Matei Basarab,</w:t>
            </w:r>
            <w:r w:rsidRPr="005245FB">
              <w:rPr>
                <w:b/>
                <w:sz w:val="22"/>
                <w:szCs w:val="22"/>
              </w:rPr>
              <w:t xml:space="preserve"> </w:t>
            </w:r>
            <w:r w:rsidRPr="005245FB">
              <w:rPr>
                <w:iCs/>
                <w:sz w:val="22"/>
                <w:szCs w:val="22"/>
              </w:rPr>
              <w:t xml:space="preserve">Ed. Meridiane, București, </w:t>
            </w:r>
            <w:r w:rsidRPr="005245FB">
              <w:rPr>
                <w:sz w:val="22"/>
                <w:szCs w:val="22"/>
              </w:rPr>
              <w:t>1980</w:t>
            </w:r>
          </w:p>
          <w:p w14:paraId="6C3AD9FF" w14:textId="77777777" w:rsidR="00CC6A25" w:rsidRPr="005245FB" w:rsidRDefault="00CC6A25" w:rsidP="005761E1">
            <w:pPr>
              <w:spacing w:line="276" w:lineRule="auto"/>
              <w:rPr>
                <w:rFonts w:eastAsia="Arial Narrow"/>
                <w:sz w:val="22"/>
                <w:szCs w:val="22"/>
              </w:rPr>
            </w:pPr>
            <w:r w:rsidRPr="005245FB">
              <w:rPr>
                <w:rFonts w:eastAsia="Arial Narrow"/>
                <w:sz w:val="22"/>
                <w:szCs w:val="22"/>
              </w:rPr>
              <w:t xml:space="preserve">Dionisie din Furna, </w:t>
            </w:r>
            <w:r w:rsidRPr="005245FB">
              <w:rPr>
                <w:rFonts w:eastAsia="Arial Narrow"/>
                <w:i/>
                <w:iCs/>
                <w:sz w:val="22"/>
                <w:szCs w:val="22"/>
              </w:rPr>
              <w:t>Erminia picturii bizantine</w:t>
            </w:r>
            <w:r w:rsidRPr="005245FB">
              <w:rPr>
                <w:rFonts w:eastAsia="Arial Narrow"/>
                <w:sz w:val="22"/>
                <w:szCs w:val="22"/>
              </w:rPr>
              <w:t>, Ed. Sophia, București, 2000</w:t>
            </w:r>
          </w:p>
          <w:p w14:paraId="28C9ED58" w14:textId="77777777" w:rsidR="00CC6A25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Gombrich, E.H.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O istorie a artei</w:t>
            </w:r>
            <w:r w:rsidRPr="005245FB">
              <w:rPr>
                <w:sz w:val="22"/>
                <w:szCs w:val="22"/>
                <w:lang w:val="ro-RO"/>
              </w:rPr>
              <w:t>, Ed. Meridiane, București,1975</w:t>
            </w:r>
          </w:p>
          <w:p w14:paraId="280E9A5C" w14:textId="53448E84" w:rsidR="00CE711F" w:rsidRPr="005245FB" w:rsidRDefault="00CE711F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Gompertz, Will, </w:t>
            </w:r>
            <w:r w:rsidRPr="00E3722D">
              <w:rPr>
                <w:i/>
                <w:iCs/>
                <w:sz w:val="22"/>
                <w:szCs w:val="22"/>
                <w:lang w:val="ro-RO"/>
              </w:rPr>
              <w:t>O istorie a artei moderne</w:t>
            </w:r>
            <w:r>
              <w:rPr>
                <w:sz w:val="22"/>
                <w:szCs w:val="22"/>
                <w:lang w:val="ro-RO"/>
              </w:rPr>
              <w:t>, Polirom, București, 2025</w:t>
            </w:r>
          </w:p>
          <w:p w14:paraId="65A31D69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Elsen, Albert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Temele artei</w:t>
            </w:r>
            <w:r w:rsidRPr="005245FB">
              <w:rPr>
                <w:sz w:val="22"/>
                <w:szCs w:val="22"/>
                <w:lang w:val="ro-RO"/>
              </w:rPr>
              <w:t>, Ed. Meridiane, București,1984</w:t>
            </w:r>
          </w:p>
          <w:p w14:paraId="3DAC3A2F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Francastel, Pierre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, Pictura şi spaţiul</w:t>
            </w:r>
            <w:r w:rsidRPr="005245FB">
              <w:rPr>
                <w:sz w:val="22"/>
                <w:szCs w:val="22"/>
                <w:lang w:val="ro-RO"/>
              </w:rPr>
              <w:t>, Ed. Meridiane, București,1970</w:t>
            </w:r>
          </w:p>
          <w:p w14:paraId="3CB5130B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Honour, Hugh,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Neoclasicismul</w:t>
            </w:r>
            <w:r w:rsidRPr="005245FB">
              <w:rPr>
                <w:sz w:val="22"/>
                <w:szCs w:val="22"/>
                <w:lang w:val="ro-RO"/>
              </w:rPr>
              <w:t>, Ed. Meridiane, București, 1974</w:t>
            </w:r>
          </w:p>
          <w:p w14:paraId="09A87021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Honour, Hugh,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Romantismul</w:t>
            </w:r>
            <w:r w:rsidRPr="005245FB">
              <w:rPr>
                <w:sz w:val="22"/>
                <w:szCs w:val="22"/>
                <w:lang w:val="ro-RO"/>
              </w:rPr>
              <w:t>, Ed. Meridiane, București,1976</w:t>
            </w:r>
          </w:p>
          <w:p w14:paraId="1DE26161" w14:textId="77777777" w:rsidR="00CC6A25" w:rsidRPr="005245FB" w:rsidRDefault="00CC6A25" w:rsidP="005761E1">
            <w:pPr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Lazarev, Victor, </w:t>
            </w:r>
            <w:r w:rsidRPr="005245FB">
              <w:rPr>
                <w:i/>
                <w:sz w:val="22"/>
                <w:szCs w:val="22"/>
                <w:lang w:val="ro-RO"/>
              </w:rPr>
              <w:t>Originile Renașterii italiene</w:t>
            </w:r>
            <w:r w:rsidRPr="005245FB">
              <w:rPr>
                <w:sz w:val="22"/>
                <w:szCs w:val="22"/>
                <w:lang w:val="ro-RO"/>
              </w:rPr>
              <w:t>, vol. I-III,  Meridiane, București, 1983</w:t>
            </w:r>
          </w:p>
          <w:p w14:paraId="7A2746EB" w14:textId="77777777" w:rsidR="00CC6A25" w:rsidRPr="005245FB" w:rsidRDefault="00CC6A25" w:rsidP="005761E1">
            <w:pPr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Luzeler, H., </w:t>
            </w:r>
            <w:r w:rsidRPr="005245FB">
              <w:rPr>
                <w:i/>
                <w:sz w:val="22"/>
                <w:szCs w:val="22"/>
                <w:lang w:val="ro-RO"/>
              </w:rPr>
              <w:t xml:space="preserve">Drumuri spre artă, </w:t>
            </w:r>
            <w:r w:rsidRPr="005245FB">
              <w:rPr>
                <w:iCs/>
                <w:sz w:val="22"/>
                <w:szCs w:val="22"/>
                <w:lang w:val="ro-RO"/>
              </w:rPr>
              <w:t>vol. I-II</w:t>
            </w:r>
            <w:r w:rsidRPr="005245FB">
              <w:rPr>
                <w:i/>
                <w:sz w:val="22"/>
                <w:szCs w:val="22"/>
                <w:lang w:val="ro-RO"/>
              </w:rPr>
              <w:t xml:space="preserve">, </w:t>
            </w:r>
            <w:r w:rsidRPr="005245FB">
              <w:rPr>
                <w:sz w:val="22"/>
                <w:szCs w:val="22"/>
                <w:lang w:val="ro-RO"/>
              </w:rPr>
              <w:t>Ed. Meridiane, Bucureşti, 1986</w:t>
            </w:r>
          </w:p>
          <w:p w14:paraId="4FD8AF2A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Lionello Venturi,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Cum să înţelegem pictura</w:t>
            </w:r>
            <w:r w:rsidRPr="005245FB">
              <w:rPr>
                <w:sz w:val="22"/>
                <w:szCs w:val="22"/>
                <w:lang w:val="ro-RO"/>
              </w:rPr>
              <w:t>, Ed. Meridiane, București,1979</w:t>
            </w:r>
          </w:p>
          <w:p w14:paraId="175AD352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Martin, John Rupert,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Barocul</w:t>
            </w:r>
            <w:r w:rsidRPr="005245FB">
              <w:rPr>
                <w:sz w:val="22"/>
                <w:szCs w:val="22"/>
                <w:lang w:val="ro-RO"/>
              </w:rPr>
              <w:t>, Ed. Meridiane, București,1982</w:t>
            </w:r>
          </w:p>
          <w:p w14:paraId="1269A026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Minguet, Philip,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Estetica rococoului</w:t>
            </w:r>
            <w:r w:rsidRPr="005245FB">
              <w:rPr>
                <w:sz w:val="22"/>
                <w:szCs w:val="22"/>
                <w:lang w:val="ro-RO"/>
              </w:rPr>
              <w:t>, Ed. Meridiane, București, 1973</w:t>
            </w:r>
          </w:p>
          <w:p w14:paraId="79317D7C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 xml:space="preserve">Gusev, Nicolai; Mihail Dunaev, Rafail Karelin, </w:t>
            </w:r>
            <w:r w:rsidRPr="005245FB">
              <w:rPr>
                <w:i/>
                <w:iCs/>
                <w:sz w:val="22"/>
                <w:szCs w:val="22"/>
              </w:rPr>
              <w:t xml:space="preserve">Îndrumar iconografic, </w:t>
            </w:r>
            <w:r w:rsidRPr="005245FB">
              <w:rPr>
                <w:sz w:val="22"/>
                <w:szCs w:val="22"/>
              </w:rPr>
              <w:t>Ed. Sophia, București, 2007</w:t>
            </w:r>
          </w:p>
          <w:p w14:paraId="7AA7FA46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 xml:space="preserve">Henry, Paul </w:t>
            </w:r>
            <w:r w:rsidRPr="005245FB">
              <w:rPr>
                <w:bCs/>
                <w:i/>
                <w:iCs/>
                <w:sz w:val="22"/>
                <w:szCs w:val="22"/>
              </w:rPr>
              <w:t>Monumente din Moldova de Nord</w:t>
            </w:r>
            <w:r w:rsidRPr="005245FB">
              <w:rPr>
                <w:b/>
                <w:sz w:val="22"/>
                <w:szCs w:val="22"/>
              </w:rPr>
              <w:t xml:space="preserve">, </w:t>
            </w:r>
            <w:r w:rsidRPr="005245FB">
              <w:rPr>
                <w:iCs/>
                <w:sz w:val="22"/>
                <w:szCs w:val="22"/>
              </w:rPr>
              <w:t>Ed. Meridiane, București</w:t>
            </w:r>
            <w:r w:rsidRPr="005245FB">
              <w:rPr>
                <w:i/>
                <w:sz w:val="22"/>
                <w:szCs w:val="22"/>
              </w:rPr>
              <w:t>,</w:t>
            </w:r>
            <w:r w:rsidRPr="005245FB">
              <w:rPr>
                <w:sz w:val="22"/>
                <w:szCs w:val="22"/>
              </w:rPr>
              <w:t xml:space="preserve">1984. </w:t>
            </w:r>
          </w:p>
          <w:p w14:paraId="193955EE" w14:textId="6B1703EF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i/>
                <w:iCs/>
                <w:sz w:val="22"/>
                <w:szCs w:val="22"/>
                <w:lang w:val="ro-RO"/>
              </w:rPr>
              <w:t>Pictura barocă. Doua secole de minunății in pragul picturii moderne</w:t>
            </w:r>
            <w:r w:rsidRPr="005245FB">
              <w:rPr>
                <w:sz w:val="22"/>
                <w:szCs w:val="22"/>
                <w:lang w:val="ro-RO"/>
              </w:rPr>
              <w:t>, Ed. Fundației Culturale Române, 1999</w:t>
            </w:r>
          </w:p>
          <w:p w14:paraId="47A240BC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Pilat, Cornelia, </w:t>
            </w:r>
            <w:r w:rsidRPr="005245FB">
              <w:rPr>
                <w:bCs/>
                <w:i/>
                <w:iCs/>
                <w:sz w:val="22"/>
                <w:szCs w:val="22"/>
                <w:lang w:val="ro-RO"/>
              </w:rPr>
              <w:t>Pictura murală în epoca lui Matei Basarab</w:t>
            </w:r>
            <w:r w:rsidRPr="005245FB">
              <w:rPr>
                <w:bCs/>
                <w:sz w:val="22"/>
                <w:szCs w:val="22"/>
                <w:lang w:val="ro-RO"/>
              </w:rPr>
              <w:t xml:space="preserve">, </w:t>
            </w:r>
            <w:r w:rsidRPr="005245FB">
              <w:rPr>
                <w:sz w:val="22"/>
                <w:szCs w:val="22"/>
                <w:lang w:val="ro-RO"/>
              </w:rPr>
              <w:t>Meridiane, Bucureşti, 1980</w:t>
            </w:r>
          </w:p>
          <w:p w14:paraId="585914B0" w14:textId="77777777" w:rsidR="00CC6A25" w:rsidRPr="005245FB" w:rsidRDefault="00CC6A25" w:rsidP="005761E1">
            <w:pPr>
              <w:spacing w:line="276" w:lineRule="auto"/>
              <w:rPr>
                <w:rFonts w:eastAsia="Arial Narrow"/>
                <w:bCs/>
                <w:sz w:val="22"/>
                <w:szCs w:val="22"/>
              </w:rPr>
            </w:pPr>
            <w:r w:rsidRPr="005245FB">
              <w:rPr>
                <w:rFonts w:eastAsia="Arial Narrow"/>
                <w:bCs/>
                <w:sz w:val="22"/>
                <w:szCs w:val="22"/>
              </w:rPr>
              <w:t xml:space="preserve">Theodorescu, Răzvan </w:t>
            </w:r>
            <w:r w:rsidRPr="005245FB">
              <w:rPr>
                <w:rFonts w:eastAsia="Arial Narrow"/>
                <w:bCs/>
                <w:i/>
                <w:iCs/>
                <w:sz w:val="22"/>
                <w:szCs w:val="22"/>
              </w:rPr>
              <w:t>Civilizația românilor între medieval și modern: orizontul imaginii (1550-1800)</w:t>
            </w:r>
            <w:r w:rsidRPr="005245FB">
              <w:rPr>
                <w:rFonts w:eastAsia="Arial Narrow"/>
                <w:bCs/>
                <w:sz w:val="22"/>
                <w:szCs w:val="22"/>
              </w:rPr>
              <w:t xml:space="preserve">, </w:t>
            </w:r>
            <w:r w:rsidRPr="005245FB">
              <w:rPr>
                <w:rFonts w:eastAsia="Arial Narrow"/>
                <w:bCs/>
                <w:iCs/>
                <w:sz w:val="22"/>
                <w:szCs w:val="22"/>
              </w:rPr>
              <w:t>Ed. Meridiane, București,</w:t>
            </w:r>
            <w:r w:rsidRPr="005245FB">
              <w:rPr>
                <w:rFonts w:eastAsia="Arial Narrow"/>
                <w:bCs/>
                <w:i/>
                <w:sz w:val="22"/>
                <w:szCs w:val="22"/>
              </w:rPr>
              <w:t xml:space="preserve"> </w:t>
            </w:r>
            <w:r w:rsidRPr="005245FB">
              <w:rPr>
                <w:rFonts w:eastAsia="Arial Narrow"/>
                <w:bCs/>
                <w:sz w:val="22"/>
                <w:szCs w:val="22"/>
              </w:rPr>
              <w:t>1987</w:t>
            </w:r>
          </w:p>
          <w:p w14:paraId="6C7B7B27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Rewald, John,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Istoria impresionismului</w:t>
            </w:r>
            <w:r w:rsidRPr="005245FB">
              <w:rPr>
                <w:sz w:val="22"/>
                <w:szCs w:val="22"/>
                <w:lang w:val="ro-RO"/>
              </w:rPr>
              <w:t>, Ed. Meridiane, București, 1974</w:t>
            </w:r>
          </w:p>
          <w:p w14:paraId="5830717D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Rewald, John,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Istoria postimpresionismului</w:t>
            </w:r>
            <w:r w:rsidRPr="005245FB">
              <w:rPr>
                <w:sz w:val="22"/>
                <w:szCs w:val="22"/>
                <w:lang w:val="ro-RO"/>
              </w:rPr>
              <w:t>, Ed. Meridiane, București, 1971</w:t>
            </w:r>
          </w:p>
          <w:p w14:paraId="557EBF05" w14:textId="0788C3C8" w:rsidR="00CC6A25" w:rsidRPr="005245FB" w:rsidRDefault="00CC6A25" w:rsidP="005761E1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Cs/>
                <w:sz w:val="22"/>
                <w:szCs w:val="22"/>
                <w:lang w:val="ro-RO"/>
              </w:rPr>
              <w:t xml:space="preserve">Salim, Kemal; Geskell, Ivan, </w:t>
            </w:r>
            <w:r w:rsidRPr="005245FB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 xml:space="preserve">The Language of Art History, </w:t>
            </w:r>
            <w:r w:rsidRPr="005245FB">
              <w:rPr>
                <w:rFonts w:eastAsia="Arial Narrow"/>
                <w:bCs/>
                <w:sz w:val="22"/>
                <w:szCs w:val="22"/>
                <w:lang w:val="ro-RO"/>
              </w:rPr>
              <w:t xml:space="preserve">Cambridge Univeristy Press, 1993   </w:t>
            </w:r>
          </w:p>
          <w:p w14:paraId="7A731142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 w:rsidRPr="005245FB">
              <w:rPr>
                <w:sz w:val="22"/>
                <w:szCs w:val="22"/>
              </w:rPr>
              <w:t xml:space="preserve">Sinigalia, Tereza, </w:t>
            </w:r>
            <w:r w:rsidRPr="005245FB">
              <w:rPr>
                <w:bCs/>
                <w:i/>
                <w:iCs/>
                <w:sz w:val="22"/>
                <w:szCs w:val="22"/>
              </w:rPr>
              <w:t>Monumente medievale din Bucovina,</w:t>
            </w:r>
            <w:r w:rsidRPr="005245FB">
              <w:rPr>
                <w:sz w:val="22"/>
                <w:szCs w:val="22"/>
              </w:rPr>
              <w:t xml:space="preserve"> </w:t>
            </w:r>
            <w:r w:rsidRPr="005245FB">
              <w:rPr>
                <w:iCs/>
                <w:sz w:val="22"/>
                <w:szCs w:val="22"/>
              </w:rPr>
              <w:t>ACS,</w:t>
            </w:r>
            <w:r w:rsidRPr="005245FB">
              <w:rPr>
                <w:i/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  <w:lang w:val="ro-RO"/>
              </w:rPr>
              <w:t xml:space="preserve">București, </w:t>
            </w:r>
            <w:r w:rsidRPr="005245FB">
              <w:rPr>
                <w:sz w:val="22"/>
                <w:szCs w:val="22"/>
              </w:rPr>
              <w:t>2010</w:t>
            </w:r>
          </w:p>
          <w:p w14:paraId="2B6A0724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Stoicescu, Nicolae,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Bibliografia localităților și monumentelor feudale din România</w:t>
            </w:r>
            <w:r w:rsidRPr="005245FB">
              <w:rPr>
                <w:sz w:val="22"/>
                <w:szCs w:val="22"/>
                <w:lang w:val="ro-RO"/>
              </w:rPr>
              <w:t>, 1965</w:t>
            </w:r>
          </w:p>
          <w:p w14:paraId="11E9F039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 xml:space="preserve">Florea, Vasile </w:t>
            </w:r>
            <w:r w:rsidRPr="005245FB">
              <w:rPr>
                <w:bCs/>
                <w:i/>
                <w:iCs/>
                <w:sz w:val="22"/>
                <w:szCs w:val="22"/>
              </w:rPr>
              <w:t>Arta românească de la origini până în prezent,</w:t>
            </w:r>
            <w:r w:rsidRPr="005245FB">
              <w:rPr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  <w:lang w:val="ro-RO"/>
              </w:rPr>
              <w:t>București,</w:t>
            </w:r>
            <w:r w:rsidRPr="005245FB">
              <w:rPr>
                <w:i/>
                <w:sz w:val="22"/>
                <w:szCs w:val="22"/>
              </w:rPr>
              <w:t xml:space="preserve"> </w:t>
            </w:r>
            <w:r w:rsidRPr="005245FB">
              <w:rPr>
                <w:sz w:val="22"/>
                <w:szCs w:val="22"/>
              </w:rPr>
              <w:t>2019</w:t>
            </w:r>
          </w:p>
          <w:p w14:paraId="56B16C02" w14:textId="77777777" w:rsidR="00CC6A25" w:rsidRPr="005245FB" w:rsidRDefault="00CC6A25" w:rsidP="005761E1">
            <w:pPr>
              <w:spacing w:line="276" w:lineRule="auto"/>
              <w:rPr>
                <w:rFonts w:eastAsia="Arial Narrow"/>
                <w:bCs/>
                <w:sz w:val="22"/>
                <w:szCs w:val="22"/>
              </w:rPr>
            </w:pPr>
            <w:r w:rsidRPr="005245FB">
              <w:rPr>
                <w:rFonts w:eastAsia="Arial Narrow"/>
                <w:bCs/>
                <w:sz w:val="22"/>
                <w:szCs w:val="22"/>
              </w:rPr>
              <w:t xml:space="preserve">Vătășianu, Virgil </w:t>
            </w:r>
            <w:r w:rsidRPr="005245FB">
              <w:rPr>
                <w:rFonts w:eastAsia="Arial Narrow"/>
                <w:bCs/>
                <w:i/>
                <w:iCs/>
                <w:sz w:val="22"/>
                <w:szCs w:val="22"/>
              </w:rPr>
              <w:t>Pictura murală din nordul Moldovei</w:t>
            </w:r>
            <w:r w:rsidRPr="005245FB">
              <w:rPr>
                <w:rFonts w:eastAsia="Arial Narrow"/>
                <w:bCs/>
                <w:sz w:val="22"/>
                <w:szCs w:val="22"/>
              </w:rPr>
              <w:t xml:space="preserve">, </w:t>
            </w:r>
            <w:r w:rsidRPr="005245FB">
              <w:rPr>
                <w:rFonts w:eastAsia="Arial Narrow"/>
                <w:bCs/>
                <w:iCs/>
                <w:sz w:val="22"/>
                <w:szCs w:val="22"/>
              </w:rPr>
              <w:t>Ed. Meridiane, București, 1974</w:t>
            </w:r>
          </w:p>
          <w:p w14:paraId="6F89767E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 xml:space="preserve">Wittkower, Robert, </w:t>
            </w:r>
            <w:r w:rsidRPr="005245FB">
              <w:rPr>
                <w:i/>
                <w:iCs/>
                <w:sz w:val="22"/>
                <w:szCs w:val="22"/>
                <w:lang w:val="ro-RO"/>
              </w:rPr>
              <w:t>Sculptura</w:t>
            </w:r>
            <w:r w:rsidRPr="005245FB">
              <w:rPr>
                <w:sz w:val="22"/>
                <w:szCs w:val="22"/>
                <w:lang w:val="ro-RO"/>
              </w:rPr>
              <w:t>, Ed. Meridiane, București,1980</w:t>
            </w:r>
          </w:p>
          <w:p w14:paraId="0793C3F3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</w:p>
          <w:p w14:paraId="7896DEB4" w14:textId="77777777" w:rsidR="00CC6A25" w:rsidRPr="005245FB" w:rsidRDefault="00CC6A25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</w:p>
        </w:tc>
      </w:tr>
      <w:tr w:rsidR="00CC6A25" w:rsidRPr="005245FB" w14:paraId="70F0A7E2" w14:textId="77777777" w:rsidTr="004669E7">
        <w:trPr>
          <w:jc w:val="center"/>
        </w:trPr>
        <w:tc>
          <w:tcPr>
            <w:tcW w:w="5651" w:type="dxa"/>
          </w:tcPr>
          <w:p w14:paraId="18726D8E" w14:textId="77777777" w:rsidR="00CC6A25" w:rsidRPr="005245FB" w:rsidRDefault="00CC6A25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78E1B1F4" w14:textId="77777777" w:rsidR="00CC6A25" w:rsidRPr="005245FB" w:rsidRDefault="00CC6A25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0574E7E3" w14:textId="77777777" w:rsidR="00CC6A25" w:rsidRPr="005245FB" w:rsidRDefault="00CC6A25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CC6A25" w:rsidRPr="005245FB" w14:paraId="4A6FD2CE" w14:textId="77777777" w:rsidTr="005369DE">
        <w:trPr>
          <w:jc w:val="center"/>
        </w:trPr>
        <w:tc>
          <w:tcPr>
            <w:tcW w:w="5651" w:type="dxa"/>
          </w:tcPr>
          <w:p w14:paraId="5B6580B0" w14:textId="02C79934" w:rsidR="00CC6A25" w:rsidRPr="00CE711F" w:rsidRDefault="00CC6A25" w:rsidP="005761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ro-RO"/>
              </w:rPr>
            </w:pPr>
            <w:r w:rsidRPr="00CE711F">
              <w:rPr>
                <w:sz w:val="22"/>
                <w:szCs w:val="22"/>
                <w:lang w:val="ro-RO"/>
              </w:rPr>
              <w:t>1. Școala sieneză și arta bizantină</w:t>
            </w:r>
          </w:p>
        </w:tc>
        <w:tc>
          <w:tcPr>
            <w:tcW w:w="2396" w:type="dxa"/>
            <w:tcBorders>
              <w:bottom w:val="single" w:sz="4" w:space="0" w:color="auto"/>
            </w:tcBorders>
          </w:tcPr>
          <w:p w14:paraId="6006B5E1" w14:textId="239172A4" w:rsidR="00CC6A25" w:rsidRPr="005245FB" w:rsidRDefault="005369DE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Discuții, prezentare lucrare</w:t>
            </w:r>
          </w:p>
        </w:tc>
        <w:tc>
          <w:tcPr>
            <w:tcW w:w="1857" w:type="dxa"/>
            <w:tcBorders>
              <w:bottom w:val="single" w:sz="4" w:space="0" w:color="auto"/>
            </w:tcBorders>
          </w:tcPr>
          <w:p w14:paraId="7C7C5FB0" w14:textId="7973188F" w:rsidR="00CC6A25" w:rsidRPr="005245FB" w:rsidRDefault="00CD7637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1EE524DA" w14:textId="77777777" w:rsidTr="005369DE">
        <w:trPr>
          <w:jc w:val="center"/>
        </w:trPr>
        <w:tc>
          <w:tcPr>
            <w:tcW w:w="5651" w:type="dxa"/>
          </w:tcPr>
          <w:p w14:paraId="3EF70A05" w14:textId="2764CD54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 xml:space="preserve">2. Fra Angelico între spiritualitate monahală și rafinament stilistic 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0586B653" w14:textId="77777777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  <w:p w14:paraId="26482BD9" w14:textId="22BC7C04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39C6E8FE" w14:textId="72BE6432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0586FB11" w14:textId="77777777" w:rsidTr="005369DE">
        <w:trPr>
          <w:jc w:val="center"/>
        </w:trPr>
        <w:tc>
          <w:tcPr>
            <w:tcW w:w="5651" w:type="dxa"/>
          </w:tcPr>
          <w:p w14:paraId="57C38B19" w14:textId="1D5CFCA8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3. Conciliul de la Trento și impactul asupra imaginii religioase: începuturile Contrareformei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448489AF" w14:textId="77777777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  <w:p w14:paraId="2BA2E1C8" w14:textId="77777777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</w:p>
          <w:p w14:paraId="03BC1800" w14:textId="5D0F6F04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61F16A46" w14:textId="0D16C6FB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5E8AFF00" w14:textId="77777777" w:rsidTr="005369DE">
        <w:trPr>
          <w:jc w:val="center"/>
        </w:trPr>
        <w:tc>
          <w:tcPr>
            <w:tcW w:w="5651" w:type="dxa"/>
          </w:tcPr>
          <w:p w14:paraId="3913B327" w14:textId="46B20B11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 xml:space="preserve">4. Pictura în Transilvania: fresca și altarele poliptice 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43CCAFB7" w14:textId="77777777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lucrare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1E7DE370" w14:textId="3DDC458E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25A5701C" w14:textId="77777777" w:rsidTr="005369DE">
        <w:trPr>
          <w:jc w:val="center"/>
        </w:trPr>
        <w:tc>
          <w:tcPr>
            <w:tcW w:w="5651" w:type="dxa"/>
          </w:tcPr>
          <w:p w14:paraId="391FA670" w14:textId="35D2ECB6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5. Zurbarán și spiritualitatea monastică: simplitate, austeritate, extaz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0E40F5DA" w14:textId="176600DC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6D245388" w14:textId="46651F2B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6EA6AFCF" w14:textId="77777777" w:rsidTr="005369DE">
        <w:trPr>
          <w:jc w:val="center"/>
        </w:trPr>
        <w:tc>
          <w:tcPr>
            <w:tcW w:w="5651" w:type="dxa"/>
          </w:tcPr>
          <w:p w14:paraId="007C8066" w14:textId="3E4D0654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6. Gravurile occidentale ca surse pentru pictura bizantină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43568705" w14:textId="3F3BADB9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6986ACF9" w14:textId="30699282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708B4E36" w14:textId="77777777" w:rsidTr="005369DE">
        <w:trPr>
          <w:jc w:val="center"/>
        </w:trPr>
        <w:tc>
          <w:tcPr>
            <w:tcW w:w="5651" w:type="dxa"/>
          </w:tcPr>
          <w:p w14:paraId="4ADBE880" w14:textId="2096E051" w:rsidR="005245FB" w:rsidRPr="00CE711F" w:rsidRDefault="005245FB" w:rsidP="005761E1">
            <w:pPr>
              <w:tabs>
                <w:tab w:val="num" w:pos="720"/>
              </w:tabs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7. </w:t>
            </w:r>
            <w:r w:rsidRPr="00CE711F">
              <w:rPr>
                <w:rFonts w:eastAsia="Arial Narrow"/>
                <w:sz w:val="22"/>
                <w:szCs w:val="22"/>
                <w:lang w:val="ro-RO"/>
              </w:rPr>
              <w:t>Peisajul realist:</w:t>
            </w:r>
            <w:r w:rsidRPr="00CE711F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CE711F">
              <w:rPr>
                <w:rFonts w:eastAsia="Arial Narrow"/>
                <w:sz w:val="22"/>
                <w:szCs w:val="22"/>
                <w:lang w:val="ro-RO"/>
              </w:rPr>
              <w:t>Observație în natură și construcție compozițională (Corot, Școala de la Barbizon)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717351AF" w14:textId="6F8455B7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7011A8F2" w14:textId="5D264F8E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6EA53B2D" w14:textId="77777777" w:rsidTr="005369DE">
        <w:trPr>
          <w:jc w:val="center"/>
        </w:trPr>
        <w:tc>
          <w:tcPr>
            <w:tcW w:w="5651" w:type="dxa"/>
          </w:tcPr>
          <w:p w14:paraId="1B97CDC5" w14:textId="0786768A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lastRenderedPageBreak/>
              <w:t>8. Muntele Athos ca centru de  reinterpretare  și difuzare a modelelor iconografice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29BDAD79" w14:textId="42D94092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6CB4C98E" w14:textId="21C6DB9F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103455F5" w14:textId="77777777" w:rsidTr="005369DE">
        <w:trPr>
          <w:jc w:val="center"/>
        </w:trPr>
        <w:tc>
          <w:tcPr>
            <w:tcW w:w="5651" w:type="dxa"/>
          </w:tcPr>
          <w:p w14:paraId="3E0DFBCA" w14:textId="35EE1091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9. Icoanele rusești și sinteza lor între tradiție și import occidental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39814934" w14:textId="238EFAE1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2FE21B0C" w14:textId="64E41EDA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5E5FDAA7" w14:textId="77777777" w:rsidTr="005369DE">
        <w:trPr>
          <w:jc w:val="center"/>
        </w:trPr>
        <w:tc>
          <w:tcPr>
            <w:tcW w:w="5651" w:type="dxa"/>
          </w:tcPr>
          <w:p w14:paraId="3230B177" w14:textId="00455559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10. Fresca în Moldova în sec. XVI-XIX: Sucevița și Dragomirna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1114ED3D" w14:textId="3F3B5B69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6ADDE9D1" w14:textId="1E8084F6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199F0825" w14:textId="77777777" w:rsidTr="005369DE">
        <w:trPr>
          <w:jc w:val="center"/>
        </w:trPr>
        <w:tc>
          <w:tcPr>
            <w:tcW w:w="5651" w:type="dxa"/>
          </w:tcPr>
          <w:p w14:paraId="1AF34F88" w14:textId="128C2172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11. Hurezi: sinteză și difuziune a modelelor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033ED7C5" w14:textId="632EA488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1CE85F5C" w14:textId="43799D32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1E62CA7E" w14:textId="77777777" w:rsidTr="005369DE">
        <w:trPr>
          <w:jc w:val="center"/>
        </w:trPr>
        <w:tc>
          <w:tcPr>
            <w:tcW w:w="5651" w:type="dxa"/>
          </w:tcPr>
          <w:p w14:paraId="0247F7A1" w14:textId="1DC4B4F1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12. Tablou votiv și începuturile picturii de șevalet în arta românească a sec. XVIII-XIX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1DF3817B" w14:textId="0F6AE9FF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21BB02AF" w14:textId="2B905A1C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150E44F9" w14:textId="77777777" w:rsidTr="005369DE">
        <w:trPr>
          <w:jc w:val="center"/>
        </w:trPr>
        <w:tc>
          <w:tcPr>
            <w:tcW w:w="5651" w:type="dxa"/>
          </w:tcPr>
          <w:p w14:paraId="7F62D8D8" w14:textId="1FED080C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13. Programul Nazarenilor – spiritualitatea și reactualizarea iconografiei medievale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0E25C6CA" w14:textId="139FA764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5A47F1A6" w14:textId="268FA856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5245FB" w:rsidRPr="005245FB" w14:paraId="7AC9D7AB" w14:textId="77777777" w:rsidTr="005369DE">
        <w:trPr>
          <w:jc w:val="center"/>
        </w:trPr>
        <w:tc>
          <w:tcPr>
            <w:tcW w:w="5651" w:type="dxa"/>
          </w:tcPr>
          <w:p w14:paraId="3E83E134" w14:textId="740ABAFA" w:rsidR="005245FB" w:rsidRPr="00CE711F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CE711F">
              <w:rPr>
                <w:rFonts w:eastAsia="Arial Narrow"/>
                <w:sz w:val="22"/>
                <w:szCs w:val="22"/>
                <w:lang w:val="ro-RO"/>
              </w:rPr>
              <w:t>14. Biserici noi, ateliere iconografice contemporane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646369F8" w14:textId="6EE5734E" w:rsidR="005245FB" w:rsidRPr="005245FB" w:rsidRDefault="005245FB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Discuții, prezentare lucrare 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14:paraId="54E54661" w14:textId="7039BC63" w:rsidR="005245FB" w:rsidRPr="005245FB" w:rsidRDefault="005245FB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CC6A25" w:rsidRPr="005245FB" w14:paraId="6ADDAD65" w14:textId="77777777" w:rsidTr="004669E7">
        <w:trPr>
          <w:jc w:val="center"/>
        </w:trPr>
        <w:tc>
          <w:tcPr>
            <w:tcW w:w="9904" w:type="dxa"/>
            <w:gridSpan w:val="3"/>
          </w:tcPr>
          <w:p w14:paraId="265A636A" w14:textId="77777777" w:rsidR="00CC6A25" w:rsidRPr="005245FB" w:rsidRDefault="00CC6A25" w:rsidP="005761E1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Bibliografie:</w:t>
            </w:r>
          </w:p>
          <w:p w14:paraId="02597864" w14:textId="277FE2D2" w:rsidR="00CC6A25" w:rsidRPr="005245FB" w:rsidRDefault="00CC6A25" w:rsidP="005761E1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Vezi mai sus</w:t>
            </w:r>
            <w:r w:rsidR="009A4C01" w:rsidRPr="005245FB">
              <w:rPr>
                <w:rFonts w:eastAsia="Arial Narrow"/>
                <w:b/>
                <w:sz w:val="22"/>
                <w:szCs w:val="22"/>
                <w:lang w:val="ro-RO"/>
              </w:rPr>
              <w:t xml:space="preserve"> (7.1.)</w:t>
            </w: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 xml:space="preserve">, în plus: </w:t>
            </w:r>
          </w:p>
          <w:p w14:paraId="5B3FB094" w14:textId="3A02E816" w:rsidR="005369DE" w:rsidRPr="005245FB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hyperlink r:id="rId6" w:history="1">
              <w:r w:rsidRPr="005245FB">
                <w:rPr>
                  <w:rStyle w:val="Hyperlink"/>
                  <w:sz w:val="22"/>
                  <w:szCs w:val="22"/>
                  <w:lang w:val="ro-RO"/>
                </w:rPr>
                <w:t>https://orthodoxartsjournal.org/</w:t>
              </w:r>
            </w:hyperlink>
          </w:p>
          <w:p w14:paraId="208565A1" w14:textId="4DDECF75" w:rsidR="005369DE" w:rsidRPr="005245FB" w:rsidRDefault="009A4C01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  <w:lang w:val="ro-RO"/>
              </w:rPr>
              <w:t>https://smarthistory.org/</w:t>
            </w:r>
          </w:p>
          <w:p w14:paraId="6297DED0" w14:textId="1C8E7759" w:rsidR="005369DE" w:rsidRPr="001B55A6" w:rsidRDefault="005369DE" w:rsidP="005761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B55A6">
              <w:rPr>
                <w:sz w:val="22"/>
                <w:szCs w:val="22"/>
                <w:lang w:val="ro-RO"/>
              </w:rPr>
              <w:t>Firea, Ciprian</w:t>
            </w:r>
            <w:r w:rsidRPr="005245FB">
              <w:rPr>
                <w:sz w:val="22"/>
                <w:szCs w:val="22"/>
                <w:lang w:val="ro-RO"/>
              </w:rPr>
              <w:t>,</w:t>
            </w:r>
            <w:r w:rsidRPr="001B55A6">
              <w:rPr>
                <w:sz w:val="22"/>
                <w:szCs w:val="22"/>
                <w:lang w:val="ro-RO"/>
              </w:rPr>
              <w:t xml:space="preserve"> </w:t>
            </w:r>
            <w:r w:rsidRPr="001B55A6">
              <w:rPr>
                <w:i/>
                <w:iCs/>
                <w:sz w:val="22"/>
                <w:szCs w:val="22"/>
                <w:lang w:val="ro-RO"/>
              </w:rPr>
              <w:t>Polipticele medievale din Transilvania: artă, liturghie, patronaj</w:t>
            </w:r>
            <w:r w:rsidRPr="001B55A6">
              <w:rPr>
                <w:sz w:val="22"/>
                <w:szCs w:val="22"/>
                <w:lang w:val="ro-RO"/>
              </w:rPr>
              <w:t>, Cluj-Napoca, 2016</w:t>
            </w:r>
          </w:p>
          <w:p w14:paraId="6988D33D" w14:textId="77777777" w:rsidR="005369DE" w:rsidRPr="005245FB" w:rsidRDefault="005369DE" w:rsidP="005761E1">
            <w:pPr>
              <w:spacing w:line="276" w:lineRule="auto"/>
              <w:rPr>
                <w:sz w:val="22"/>
                <w:szCs w:val="22"/>
              </w:rPr>
            </w:pPr>
            <w:r w:rsidRPr="005245FB">
              <w:rPr>
                <w:sz w:val="22"/>
                <w:szCs w:val="22"/>
              </w:rPr>
              <w:t xml:space="preserve">Popa, Corina; Iancovescu, Ioana, </w:t>
            </w:r>
            <w:r w:rsidRPr="005245FB">
              <w:rPr>
                <w:i/>
                <w:iCs/>
                <w:sz w:val="22"/>
                <w:szCs w:val="22"/>
              </w:rPr>
              <w:t>Mănăstirea Hurezi,</w:t>
            </w:r>
            <w:r w:rsidRPr="005245FB">
              <w:rPr>
                <w:sz w:val="22"/>
                <w:szCs w:val="22"/>
              </w:rPr>
              <w:t xml:space="preserve"> Simetria, 2009</w:t>
            </w:r>
          </w:p>
          <w:p w14:paraId="74A4A1BC" w14:textId="716711FA" w:rsidR="00CC6A25" w:rsidRPr="005245FB" w:rsidRDefault="005369DE" w:rsidP="005761E1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sz w:val="22"/>
                <w:szCs w:val="22"/>
              </w:rPr>
              <w:t xml:space="preserve">Kondakov, Nicodim, </w:t>
            </w:r>
            <w:r w:rsidRPr="005245FB">
              <w:rPr>
                <w:i/>
                <w:iCs/>
                <w:sz w:val="22"/>
                <w:szCs w:val="22"/>
              </w:rPr>
              <w:t>Icoane</w:t>
            </w:r>
            <w:r w:rsidRPr="005245FB">
              <w:rPr>
                <w:sz w:val="22"/>
                <w:szCs w:val="22"/>
              </w:rPr>
              <w:t>, Cartier, 2009</w:t>
            </w:r>
          </w:p>
        </w:tc>
      </w:tr>
    </w:tbl>
    <w:p w14:paraId="41C61AAE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1C61AAF" w14:textId="1B3C7BF1" w:rsidR="0070737A" w:rsidRPr="005245FB" w:rsidRDefault="0046552F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5245FB">
        <w:rPr>
          <w:rFonts w:eastAsia="Arial Narrow"/>
          <w:b/>
          <w:sz w:val="22"/>
          <w:szCs w:val="22"/>
          <w:lang w:val="ro-RO"/>
        </w:rPr>
        <w:t>8</w:t>
      </w:r>
      <w:r w:rsidR="00055508" w:rsidRPr="005245FB">
        <w:rPr>
          <w:rFonts w:eastAsia="Arial Narrow"/>
          <w:b/>
          <w:sz w:val="22"/>
          <w:szCs w:val="22"/>
          <w:lang w:val="ro-RO"/>
        </w:rPr>
        <w:t xml:space="preserve">. Coroborarea </w:t>
      </w:r>
      <w:r w:rsidR="006B32F7" w:rsidRPr="005245FB">
        <w:rPr>
          <w:rFonts w:eastAsia="Arial Narrow"/>
          <w:b/>
          <w:sz w:val="22"/>
          <w:szCs w:val="22"/>
          <w:lang w:val="ro-RO"/>
        </w:rPr>
        <w:t>conținuturilor</w:t>
      </w:r>
      <w:r w:rsidR="00055508" w:rsidRPr="005245FB">
        <w:rPr>
          <w:rFonts w:eastAsia="Arial Narrow"/>
          <w:b/>
          <w:sz w:val="22"/>
          <w:szCs w:val="22"/>
          <w:lang w:val="ro-RO"/>
        </w:rPr>
        <w:t xml:space="preserve"> disciplinei cu </w:t>
      </w:r>
      <w:r w:rsidR="006B32F7" w:rsidRPr="005245FB">
        <w:rPr>
          <w:rFonts w:eastAsia="Arial Narrow"/>
          <w:b/>
          <w:sz w:val="22"/>
          <w:szCs w:val="22"/>
          <w:lang w:val="ro-RO"/>
        </w:rPr>
        <w:t>așteptările</w:t>
      </w:r>
      <w:r w:rsidR="00055508" w:rsidRPr="005245FB">
        <w:rPr>
          <w:rFonts w:eastAsia="Arial Narrow"/>
          <w:b/>
          <w:sz w:val="22"/>
          <w:szCs w:val="22"/>
          <w:lang w:val="ro-RO"/>
        </w:rPr>
        <w:t xml:space="preserve"> </w:t>
      </w:r>
      <w:r w:rsidR="006B32F7" w:rsidRPr="005245FB">
        <w:rPr>
          <w:rFonts w:eastAsia="Arial Narrow"/>
          <w:b/>
          <w:sz w:val="22"/>
          <w:szCs w:val="22"/>
          <w:lang w:val="ro-RO"/>
        </w:rPr>
        <w:t>reprezentanților</w:t>
      </w:r>
      <w:r w:rsidR="00055508" w:rsidRPr="005245FB">
        <w:rPr>
          <w:rFonts w:eastAsia="Arial Narrow"/>
          <w:b/>
          <w:sz w:val="22"/>
          <w:szCs w:val="22"/>
          <w:lang w:val="ro-RO"/>
        </w:rPr>
        <w:t xml:space="preserve"> </w:t>
      </w:r>
      <w:r w:rsidR="006B32F7" w:rsidRPr="005245FB">
        <w:rPr>
          <w:rFonts w:eastAsia="Arial Narrow"/>
          <w:b/>
          <w:sz w:val="22"/>
          <w:szCs w:val="22"/>
          <w:lang w:val="ro-RO"/>
        </w:rPr>
        <w:t>comunității</w:t>
      </w:r>
      <w:r w:rsidR="00055508" w:rsidRPr="005245FB">
        <w:rPr>
          <w:rFonts w:eastAsia="Arial Narrow"/>
          <w:b/>
          <w:sz w:val="22"/>
          <w:szCs w:val="22"/>
          <w:lang w:val="ro-RO"/>
        </w:rPr>
        <w:t xml:space="preserve"> epistemice, </w:t>
      </w:r>
      <w:r w:rsidR="006B32F7" w:rsidRPr="005245FB">
        <w:rPr>
          <w:rFonts w:eastAsia="Arial Narrow"/>
          <w:b/>
          <w:sz w:val="22"/>
          <w:szCs w:val="22"/>
          <w:lang w:val="ro-RO"/>
        </w:rPr>
        <w:t>asociațiilor</w:t>
      </w:r>
      <w:r w:rsidR="00055508" w:rsidRPr="005245FB">
        <w:rPr>
          <w:rFonts w:eastAsia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5245FB" w14:paraId="41C61AB1" w14:textId="77777777">
        <w:trPr>
          <w:jc w:val="center"/>
        </w:trPr>
        <w:tc>
          <w:tcPr>
            <w:tcW w:w="9791" w:type="dxa"/>
          </w:tcPr>
          <w:p w14:paraId="41C61AB0" w14:textId="1E9F457B" w:rsidR="0070737A" w:rsidRPr="005245FB" w:rsidRDefault="0070737A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1C61AB3" w14:textId="75B000F6" w:rsidR="0070737A" w:rsidRPr="005245FB" w:rsidRDefault="0046552F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5245FB">
        <w:rPr>
          <w:rFonts w:eastAsia="Arial Narrow"/>
          <w:b/>
          <w:sz w:val="22"/>
          <w:szCs w:val="22"/>
          <w:lang w:val="ro-RO"/>
        </w:rPr>
        <w:t>9</w:t>
      </w:r>
      <w:r w:rsidR="00055508" w:rsidRPr="005245FB">
        <w:rPr>
          <w:rFonts w:eastAsia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5245FB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5245FB" w:rsidRDefault="0046552F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9</w:t>
            </w:r>
            <w:r w:rsidR="00055508" w:rsidRPr="005245FB">
              <w:rPr>
                <w:rFonts w:eastAsia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5245FB" w:rsidRDefault="0046552F" w:rsidP="005761E1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9</w:t>
            </w:r>
            <w:r w:rsidR="00055508" w:rsidRPr="005245FB">
              <w:rPr>
                <w:rFonts w:eastAsia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5245FB" w:rsidRDefault="0046552F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9</w:t>
            </w:r>
            <w:r w:rsidR="00055508" w:rsidRPr="005245FB">
              <w:rPr>
                <w:rFonts w:eastAsia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786769" w:rsidRPr="005245FB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786769" w:rsidRPr="005245FB" w:rsidRDefault="0046552F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9</w:t>
            </w:r>
            <w:r w:rsidR="00786769" w:rsidRPr="005245FB">
              <w:rPr>
                <w:rFonts w:eastAsia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</w:tcPr>
          <w:p w14:paraId="41C61ABD" w14:textId="65498CE7" w:rsidR="00786769" w:rsidRPr="005245FB" w:rsidRDefault="00F76E11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Examen </w:t>
            </w:r>
          </w:p>
        </w:tc>
        <w:tc>
          <w:tcPr>
            <w:tcW w:w="1985" w:type="dxa"/>
          </w:tcPr>
          <w:p w14:paraId="41C61ABE" w14:textId="30812151" w:rsidR="00786769" w:rsidRPr="005245FB" w:rsidRDefault="00F76E11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Scris/oral</w:t>
            </w:r>
          </w:p>
        </w:tc>
        <w:tc>
          <w:tcPr>
            <w:tcW w:w="2126" w:type="dxa"/>
          </w:tcPr>
          <w:p w14:paraId="41C61ABF" w14:textId="4761541D" w:rsidR="00786769" w:rsidRPr="005245FB" w:rsidRDefault="00F76E11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70%</w:t>
            </w:r>
          </w:p>
        </w:tc>
      </w:tr>
      <w:tr w:rsidR="00786769" w:rsidRPr="005245FB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786769" w:rsidRPr="005245FB" w:rsidRDefault="0046552F" w:rsidP="005761E1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9</w:t>
            </w:r>
            <w:r w:rsidR="00786769" w:rsidRPr="005245FB">
              <w:rPr>
                <w:rFonts w:eastAsia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</w:tcPr>
          <w:p w14:paraId="41C61AC2" w14:textId="30FD46BF" w:rsidR="00786769" w:rsidRPr="005245FB" w:rsidRDefault="00F76E11" w:rsidP="005761E1">
            <w:pPr>
              <w:spacing w:line="276" w:lineRule="auto"/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 xml:space="preserve">Verificare  </w:t>
            </w:r>
          </w:p>
        </w:tc>
        <w:tc>
          <w:tcPr>
            <w:tcW w:w="1985" w:type="dxa"/>
          </w:tcPr>
          <w:p w14:paraId="4FD3FB0C" w14:textId="271B176C" w:rsidR="00786769" w:rsidRPr="005245FB" w:rsidRDefault="00F76E11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Prezentare lucrare</w:t>
            </w:r>
            <w:r w:rsidR="00AB4D24" w:rsidRPr="005245FB">
              <w:rPr>
                <w:rFonts w:eastAsia="Arial Narrow"/>
                <w:sz w:val="22"/>
                <w:szCs w:val="22"/>
                <w:lang w:val="ro-RO"/>
              </w:rPr>
              <w:t>;</w:t>
            </w:r>
          </w:p>
          <w:p w14:paraId="41C61AC3" w14:textId="2DA297F3" w:rsidR="00F76E11" w:rsidRPr="005245FB" w:rsidRDefault="00F76E11" w:rsidP="005761E1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Activitate la seminar</w:t>
            </w:r>
          </w:p>
        </w:tc>
        <w:tc>
          <w:tcPr>
            <w:tcW w:w="2126" w:type="dxa"/>
          </w:tcPr>
          <w:p w14:paraId="41C61AC4" w14:textId="7E4FC46A" w:rsidR="00786769" w:rsidRPr="005245FB" w:rsidRDefault="00F76E11" w:rsidP="005761E1">
            <w:pPr>
              <w:spacing w:line="276" w:lineRule="auto"/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sz w:val="22"/>
                <w:szCs w:val="22"/>
                <w:lang w:val="ro-RO"/>
              </w:rPr>
              <w:t>30%</w:t>
            </w:r>
          </w:p>
        </w:tc>
      </w:tr>
      <w:tr w:rsidR="00786769" w:rsidRPr="005245FB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5245FB" w:rsidRDefault="00786769" w:rsidP="005761E1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1C237776" w:rsidR="00786769" w:rsidRPr="005245FB" w:rsidRDefault="005245FB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Cunoașterea cronologiei artei și capacitatea de a identifica particularități stilistice ale obiectelor și monumentelor  </w:t>
            </w:r>
          </w:p>
        </w:tc>
      </w:tr>
    </w:tbl>
    <w:p w14:paraId="41C61AD1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1C61AD2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1C61AD3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5245FB" w14:paraId="41C61ADA" w14:textId="77777777">
        <w:tc>
          <w:tcPr>
            <w:tcW w:w="2185" w:type="dxa"/>
          </w:tcPr>
          <w:p w14:paraId="41C61AD4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Data Completării</w:t>
            </w:r>
          </w:p>
          <w:p w14:paraId="41C61AD5" w14:textId="00448FC4" w:rsidR="0070737A" w:rsidRPr="005245FB" w:rsidRDefault="004439B5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4439B5">
              <w:rPr>
                <w:rFonts w:eastAsia="Arial Narrow"/>
                <w:b/>
                <w:sz w:val="22"/>
                <w:szCs w:val="22"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5245FB" w:rsidRDefault="00055508" w:rsidP="005761E1">
            <w:pPr>
              <w:spacing w:line="276" w:lineRule="auto"/>
              <w:ind w:left="48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Semnătura titularului de curs</w:t>
            </w:r>
          </w:p>
          <w:p w14:paraId="41C61AD7" w14:textId="7C21D998" w:rsidR="0070737A" w:rsidRPr="005245FB" w:rsidRDefault="0070737A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Semnătura titularului de seminar</w:t>
            </w:r>
          </w:p>
          <w:p w14:paraId="41C61AD9" w14:textId="39A5A2B7" w:rsidR="0070737A" w:rsidRPr="005245FB" w:rsidRDefault="0070737A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  <w:tr w:rsidR="0070737A" w:rsidRPr="005245FB" w14:paraId="41C61ADE" w14:textId="77777777">
        <w:tc>
          <w:tcPr>
            <w:tcW w:w="2185" w:type="dxa"/>
          </w:tcPr>
          <w:p w14:paraId="41C61ADB" w14:textId="77777777" w:rsidR="0070737A" w:rsidRPr="005245FB" w:rsidRDefault="0070737A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5245FB" w:rsidRDefault="0070737A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5245FB" w:rsidRDefault="0070737A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  <w:tr w:rsidR="0070737A" w:rsidRPr="005245FB" w14:paraId="41C61AE4" w14:textId="77777777">
        <w:tc>
          <w:tcPr>
            <w:tcW w:w="2185" w:type="dxa"/>
          </w:tcPr>
          <w:p w14:paraId="41C61ADF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Data avizării în departament</w:t>
            </w:r>
          </w:p>
          <w:p w14:paraId="41C61AE0" w14:textId="107AF69F" w:rsidR="0070737A" w:rsidRPr="005245FB" w:rsidRDefault="004B30DE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>
              <w:rPr>
                <w:rFonts w:eastAsia="Arial Narrow"/>
                <w:b/>
                <w:sz w:val="22"/>
                <w:szCs w:val="22"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70737A" w:rsidRPr="005245FB" w:rsidRDefault="0070737A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5245FB" w:rsidRDefault="00055508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5245FB">
              <w:rPr>
                <w:rFonts w:eastAsia="Arial Narrow"/>
                <w:b/>
                <w:sz w:val="22"/>
                <w:szCs w:val="22"/>
                <w:lang w:val="ro-RO"/>
              </w:rPr>
              <w:t>Semnătura Directorului de Departament</w:t>
            </w:r>
          </w:p>
          <w:p w14:paraId="41C61AE3" w14:textId="77777777" w:rsidR="0070737A" w:rsidRPr="005245FB" w:rsidRDefault="0070737A" w:rsidP="005761E1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</w:tbl>
    <w:p w14:paraId="41C61AE5" w14:textId="77777777" w:rsidR="0070737A" w:rsidRPr="005245FB" w:rsidRDefault="0070737A" w:rsidP="005761E1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sectPr w:rsidR="0070737A" w:rsidRPr="005245FB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A7DE5"/>
    <w:multiLevelType w:val="multilevel"/>
    <w:tmpl w:val="09D0C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5F7C5C"/>
    <w:multiLevelType w:val="hybridMultilevel"/>
    <w:tmpl w:val="D5BAC1B2"/>
    <w:lvl w:ilvl="0" w:tplc="42D42E5C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49323546">
    <w:abstractNumId w:val="7"/>
  </w:num>
  <w:num w:numId="2" w16cid:durableId="1436709333">
    <w:abstractNumId w:val="1"/>
  </w:num>
  <w:num w:numId="3" w16cid:durableId="1645426585">
    <w:abstractNumId w:val="6"/>
  </w:num>
  <w:num w:numId="4" w16cid:durableId="1390347470">
    <w:abstractNumId w:val="5"/>
  </w:num>
  <w:num w:numId="5" w16cid:durableId="339040396">
    <w:abstractNumId w:val="3"/>
  </w:num>
  <w:num w:numId="6" w16cid:durableId="2062560587">
    <w:abstractNumId w:val="2"/>
  </w:num>
  <w:num w:numId="7" w16cid:durableId="1691057263">
    <w:abstractNumId w:val="4"/>
  </w:num>
  <w:num w:numId="8" w16cid:durableId="347290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3A7D"/>
    <w:rsid w:val="00055508"/>
    <w:rsid w:val="000B2E0F"/>
    <w:rsid w:val="000E4D1E"/>
    <w:rsid w:val="00121237"/>
    <w:rsid w:val="00147459"/>
    <w:rsid w:val="00180A04"/>
    <w:rsid w:val="00187B2B"/>
    <w:rsid w:val="001A1019"/>
    <w:rsid w:val="001C5CC6"/>
    <w:rsid w:val="00226041"/>
    <w:rsid w:val="002437FE"/>
    <w:rsid w:val="002455F4"/>
    <w:rsid w:val="00251F4B"/>
    <w:rsid w:val="002870C9"/>
    <w:rsid w:val="002916CF"/>
    <w:rsid w:val="002F2D2E"/>
    <w:rsid w:val="0031490C"/>
    <w:rsid w:val="00367652"/>
    <w:rsid w:val="003A7304"/>
    <w:rsid w:val="003B16A6"/>
    <w:rsid w:val="003B2038"/>
    <w:rsid w:val="003D180C"/>
    <w:rsid w:val="003D638E"/>
    <w:rsid w:val="003F71EF"/>
    <w:rsid w:val="004249F4"/>
    <w:rsid w:val="00434683"/>
    <w:rsid w:val="00436440"/>
    <w:rsid w:val="004439B5"/>
    <w:rsid w:val="0046552F"/>
    <w:rsid w:val="004A2420"/>
    <w:rsid w:val="004B30DE"/>
    <w:rsid w:val="004F08FD"/>
    <w:rsid w:val="00504698"/>
    <w:rsid w:val="005245FB"/>
    <w:rsid w:val="00536603"/>
    <w:rsid w:val="005369DE"/>
    <w:rsid w:val="00561814"/>
    <w:rsid w:val="005761E1"/>
    <w:rsid w:val="00594367"/>
    <w:rsid w:val="005B58D1"/>
    <w:rsid w:val="005D5C64"/>
    <w:rsid w:val="005E2A70"/>
    <w:rsid w:val="00602249"/>
    <w:rsid w:val="00605227"/>
    <w:rsid w:val="006714A8"/>
    <w:rsid w:val="006B32F7"/>
    <w:rsid w:val="006F4B61"/>
    <w:rsid w:val="0070737A"/>
    <w:rsid w:val="00715F9E"/>
    <w:rsid w:val="00760959"/>
    <w:rsid w:val="00774892"/>
    <w:rsid w:val="00786769"/>
    <w:rsid w:val="007E3983"/>
    <w:rsid w:val="008468C5"/>
    <w:rsid w:val="00866FA7"/>
    <w:rsid w:val="008674CC"/>
    <w:rsid w:val="008D1CE0"/>
    <w:rsid w:val="008D5D9C"/>
    <w:rsid w:val="008F45FE"/>
    <w:rsid w:val="009102FD"/>
    <w:rsid w:val="009578D5"/>
    <w:rsid w:val="00997E54"/>
    <w:rsid w:val="009A4C01"/>
    <w:rsid w:val="009B67FB"/>
    <w:rsid w:val="009C06D1"/>
    <w:rsid w:val="00A16296"/>
    <w:rsid w:val="00A16FE4"/>
    <w:rsid w:val="00A47AF4"/>
    <w:rsid w:val="00A5457D"/>
    <w:rsid w:val="00A55528"/>
    <w:rsid w:val="00AB4D24"/>
    <w:rsid w:val="00AE4829"/>
    <w:rsid w:val="00AF17E2"/>
    <w:rsid w:val="00B066D4"/>
    <w:rsid w:val="00B34A0B"/>
    <w:rsid w:val="00B945B0"/>
    <w:rsid w:val="00BA39A3"/>
    <w:rsid w:val="00BA5DB9"/>
    <w:rsid w:val="00BB27A5"/>
    <w:rsid w:val="00BC7FEF"/>
    <w:rsid w:val="00BD1D5B"/>
    <w:rsid w:val="00BD4C3B"/>
    <w:rsid w:val="00BD7352"/>
    <w:rsid w:val="00BE586F"/>
    <w:rsid w:val="00C27593"/>
    <w:rsid w:val="00C344A8"/>
    <w:rsid w:val="00C81879"/>
    <w:rsid w:val="00CC6A25"/>
    <w:rsid w:val="00CD7637"/>
    <w:rsid w:val="00CE711F"/>
    <w:rsid w:val="00CF1606"/>
    <w:rsid w:val="00D01EC8"/>
    <w:rsid w:val="00D37001"/>
    <w:rsid w:val="00D52FAB"/>
    <w:rsid w:val="00D85450"/>
    <w:rsid w:val="00DB5890"/>
    <w:rsid w:val="00DC7E6F"/>
    <w:rsid w:val="00E22E97"/>
    <w:rsid w:val="00F458BB"/>
    <w:rsid w:val="00F76E11"/>
    <w:rsid w:val="00F857BE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uiPriority w:val="22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rthodoxartsjournal.or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5</Pages>
  <Words>1649</Words>
  <Characters>9402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15</cp:revision>
  <dcterms:created xsi:type="dcterms:W3CDTF">2025-11-29T18:16:00Z</dcterms:created>
  <dcterms:modified xsi:type="dcterms:W3CDTF">2025-12-09T11:12:00Z</dcterms:modified>
</cp:coreProperties>
</file>