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8433F3" w:rsidRDefault="00055508" w:rsidP="008433F3">
      <w:pPr>
        <w:spacing w:line="360" w:lineRule="auto"/>
        <w:jc w:val="center"/>
        <w:rPr>
          <w:rFonts w:asciiTheme="minorHAnsi" w:eastAsia="Arial" w:hAnsiTheme="minorHAnsi" w:cstheme="minorHAnsi"/>
          <w:b/>
          <w:sz w:val="34"/>
          <w:szCs w:val="34"/>
          <w:lang w:val="ro-RO"/>
        </w:rPr>
      </w:pPr>
      <w:r w:rsidRPr="008433F3">
        <w:rPr>
          <w:rFonts w:asciiTheme="minorHAnsi" w:eastAsia="Arial" w:hAnsiTheme="minorHAnsi" w:cstheme="minorHAnsi"/>
          <w:b/>
          <w:sz w:val="34"/>
          <w:szCs w:val="34"/>
          <w:lang w:val="ro-RO"/>
        </w:rPr>
        <w:t>FI</w:t>
      </w:r>
      <w:r w:rsidR="00C344A8" w:rsidRPr="008433F3">
        <w:rPr>
          <w:rFonts w:asciiTheme="minorHAnsi" w:eastAsia="Arial" w:hAnsiTheme="minorHAnsi" w:cstheme="minorHAnsi"/>
          <w:b/>
          <w:sz w:val="34"/>
          <w:szCs w:val="34"/>
          <w:lang w:val="ro-RO"/>
        </w:rPr>
        <w:t>Ș</w:t>
      </w:r>
      <w:r w:rsidRPr="008433F3">
        <w:rPr>
          <w:rFonts w:asciiTheme="minorHAnsi" w:eastAsia="Arial" w:hAnsiTheme="minorHAnsi" w:cstheme="minorHAnsi"/>
          <w:b/>
          <w:sz w:val="34"/>
          <w:szCs w:val="34"/>
          <w:lang w:val="ro-RO"/>
        </w:rPr>
        <w:t>A DISCIPLINEI</w:t>
      </w:r>
      <w:r w:rsidR="0046552F" w:rsidRPr="008433F3">
        <w:rPr>
          <w:rFonts w:asciiTheme="minorHAnsi" w:eastAsia="Arial" w:hAnsiTheme="minorHAnsi" w:cstheme="minorHAnsi"/>
          <w:b/>
          <w:sz w:val="34"/>
          <w:szCs w:val="34"/>
          <w:lang w:val="ro-RO"/>
        </w:rPr>
        <w:t xml:space="preserve"> </w:t>
      </w:r>
    </w:p>
    <w:p w14:paraId="41C61987" w14:textId="1B089448" w:rsidR="0070737A" w:rsidRPr="008433F3" w:rsidRDefault="00055508" w:rsidP="008433F3">
      <w:pPr>
        <w:spacing w:line="360" w:lineRule="auto"/>
        <w:jc w:val="center"/>
        <w:rPr>
          <w:rFonts w:asciiTheme="minorHAnsi" w:eastAsia="Arial" w:hAnsiTheme="minorHAnsi" w:cstheme="minorHAnsi"/>
          <w:b/>
          <w:sz w:val="34"/>
          <w:szCs w:val="34"/>
          <w:lang w:val="ro-RO"/>
        </w:rPr>
      </w:pPr>
      <w:r w:rsidRPr="008433F3">
        <w:rPr>
          <w:rFonts w:asciiTheme="minorHAnsi" w:eastAsia="Arial" w:hAnsiTheme="minorHAnsi" w:cstheme="minorHAnsi"/>
          <w:b/>
          <w:sz w:val="34"/>
          <w:szCs w:val="34"/>
          <w:lang w:val="ro-RO"/>
        </w:rPr>
        <w:t>Anul universitar 202</w:t>
      </w:r>
      <w:r w:rsidR="00997E54" w:rsidRPr="008433F3">
        <w:rPr>
          <w:rFonts w:asciiTheme="minorHAnsi" w:eastAsia="Arial" w:hAnsiTheme="minorHAnsi" w:cstheme="minorHAnsi"/>
          <w:b/>
          <w:sz w:val="34"/>
          <w:szCs w:val="34"/>
          <w:lang w:val="ro-RO"/>
        </w:rPr>
        <w:t>5</w:t>
      </w:r>
      <w:r w:rsidRPr="008433F3">
        <w:rPr>
          <w:rFonts w:asciiTheme="minorHAnsi" w:eastAsia="Arial" w:hAnsiTheme="minorHAnsi" w:cstheme="minorHAnsi"/>
          <w:b/>
          <w:sz w:val="34"/>
          <w:szCs w:val="34"/>
          <w:lang w:val="ro-RO"/>
        </w:rPr>
        <w:t>/202</w:t>
      </w:r>
      <w:r w:rsidR="00997E54" w:rsidRPr="008433F3">
        <w:rPr>
          <w:rFonts w:asciiTheme="minorHAnsi" w:eastAsia="Arial" w:hAnsiTheme="minorHAnsi" w:cstheme="minorHAnsi"/>
          <w:b/>
          <w:sz w:val="34"/>
          <w:szCs w:val="34"/>
          <w:lang w:val="ro-RO"/>
        </w:rPr>
        <w:t>6</w:t>
      </w:r>
    </w:p>
    <w:p w14:paraId="41C61988" w14:textId="77777777" w:rsidR="0070737A" w:rsidRPr="008433F3" w:rsidRDefault="0070737A" w:rsidP="008433F3">
      <w:pPr>
        <w:spacing w:line="360" w:lineRule="auto"/>
        <w:jc w:val="center"/>
        <w:rPr>
          <w:rFonts w:asciiTheme="minorHAnsi" w:eastAsia="Arial" w:hAnsiTheme="minorHAnsi" w:cstheme="minorHAnsi"/>
          <w:b/>
          <w:sz w:val="34"/>
          <w:szCs w:val="34"/>
          <w:lang w:val="ro-RO"/>
        </w:rPr>
      </w:pPr>
    </w:p>
    <w:p w14:paraId="41C61989" w14:textId="77777777" w:rsidR="0070737A" w:rsidRPr="008433F3" w:rsidRDefault="00055508" w:rsidP="008433F3">
      <w:pPr>
        <w:spacing w:line="360" w:lineRule="auto"/>
        <w:jc w:val="both"/>
        <w:rPr>
          <w:rFonts w:asciiTheme="minorHAnsi" w:eastAsia="Arial" w:hAnsiTheme="minorHAnsi" w:cstheme="minorHAnsi"/>
          <w:b/>
          <w:lang w:val="ro-RO"/>
        </w:rPr>
      </w:pPr>
      <w:r w:rsidRPr="008433F3">
        <w:rPr>
          <w:rFonts w:asciiTheme="minorHAnsi" w:eastAsia="Arial" w:hAnsiTheme="minorHAnsi" w:cstheme="minorHAnsi"/>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337EE0" w:rsidRPr="008433F3" w14:paraId="41C6198C" w14:textId="77777777">
        <w:trPr>
          <w:jc w:val="center"/>
        </w:trPr>
        <w:tc>
          <w:tcPr>
            <w:tcW w:w="4428" w:type="dxa"/>
            <w:vAlign w:val="center"/>
          </w:tcPr>
          <w:p w14:paraId="41C6198A" w14:textId="58922205" w:rsidR="00337EE0" w:rsidRPr="008433F3" w:rsidRDefault="00337EE0" w:rsidP="008433F3">
            <w:pPr>
              <w:spacing w:after="58"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1.1. Instituția de Învățământ superior</w:t>
            </w:r>
          </w:p>
        </w:tc>
        <w:tc>
          <w:tcPr>
            <w:tcW w:w="6170" w:type="dxa"/>
          </w:tcPr>
          <w:p w14:paraId="41C6198B" w14:textId="027719B6"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Universitatea București</w:t>
            </w:r>
          </w:p>
        </w:tc>
      </w:tr>
      <w:tr w:rsidR="00337EE0" w:rsidRPr="008433F3" w14:paraId="41C6198F" w14:textId="77777777">
        <w:trPr>
          <w:jc w:val="center"/>
        </w:trPr>
        <w:tc>
          <w:tcPr>
            <w:tcW w:w="4428" w:type="dxa"/>
            <w:vAlign w:val="center"/>
          </w:tcPr>
          <w:p w14:paraId="41C6198D" w14:textId="7E16FD21" w:rsidR="00337EE0" w:rsidRPr="008433F3" w:rsidRDefault="00337EE0" w:rsidP="008433F3">
            <w:pPr>
              <w:spacing w:after="58"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1.2. Facultatea</w:t>
            </w:r>
          </w:p>
        </w:tc>
        <w:tc>
          <w:tcPr>
            <w:tcW w:w="6170" w:type="dxa"/>
          </w:tcPr>
          <w:p w14:paraId="41C6198E" w14:textId="41718A96"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 xml:space="preserve">de Teologie Ortodoxă </w:t>
            </w:r>
            <w:r w:rsidRPr="008433F3">
              <w:rPr>
                <w:rFonts w:asciiTheme="minorHAnsi" w:hAnsiTheme="minorHAnsi" w:cstheme="minorHAnsi"/>
                <w:b/>
                <w:bCs/>
                <w:i/>
                <w:iCs/>
              </w:rPr>
              <w:t>Justinian Patriarhul</w:t>
            </w:r>
          </w:p>
        </w:tc>
      </w:tr>
      <w:tr w:rsidR="00337EE0" w:rsidRPr="008433F3" w14:paraId="41C61992" w14:textId="77777777">
        <w:trPr>
          <w:jc w:val="center"/>
        </w:trPr>
        <w:tc>
          <w:tcPr>
            <w:tcW w:w="4428" w:type="dxa"/>
            <w:vAlign w:val="center"/>
          </w:tcPr>
          <w:p w14:paraId="41C61990" w14:textId="77777777" w:rsidR="00337EE0" w:rsidRPr="008433F3" w:rsidRDefault="00337EE0" w:rsidP="008433F3">
            <w:pPr>
              <w:spacing w:line="360" w:lineRule="auto"/>
              <w:rPr>
                <w:rFonts w:asciiTheme="minorHAnsi" w:eastAsia="Arial Narrow" w:hAnsiTheme="minorHAnsi" w:cstheme="minorHAnsi"/>
                <w:lang w:val="ro-RO"/>
              </w:rPr>
            </w:pPr>
            <w:r w:rsidRPr="008433F3">
              <w:rPr>
                <w:rFonts w:asciiTheme="minorHAnsi" w:eastAsia="Arial Narrow" w:hAnsiTheme="minorHAnsi" w:cstheme="minorHAnsi"/>
                <w:lang w:val="ro-RO"/>
              </w:rPr>
              <w:t>1.3. Departamentul</w:t>
            </w:r>
          </w:p>
        </w:tc>
        <w:tc>
          <w:tcPr>
            <w:tcW w:w="6170" w:type="dxa"/>
          </w:tcPr>
          <w:p w14:paraId="41C61991" w14:textId="5F149111"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de Teologie Sistematică, Liturgică şi Artă Sacră</w:t>
            </w:r>
          </w:p>
        </w:tc>
      </w:tr>
      <w:tr w:rsidR="00337EE0" w:rsidRPr="008433F3" w14:paraId="41C61995" w14:textId="77777777">
        <w:trPr>
          <w:jc w:val="center"/>
        </w:trPr>
        <w:tc>
          <w:tcPr>
            <w:tcW w:w="4428" w:type="dxa"/>
          </w:tcPr>
          <w:p w14:paraId="41C61993"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1.4. Domeniul de studii</w:t>
            </w:r>
          </w:p>
        </w:tc>
        <w:tc>
          <w:tcPr>
            <w:tcW w:w="6170" w:type="dxa"/>
          </w:tcPr>
          <w:p w14:paraId="41C61994" w14:textId="61EBFB33"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Teologie</w:t>
            </w:r>
          </w:p>
        </w:tc>
      </w:tr>
      <w:tr w:rsidR="00337EE0" w:rsidRPr="008433F3" w14:paraId="41C61998" w14:textId="77777777">
        <w:trPr>
          <w:jc w:val="center"/>
        </w:trPr>
        <w:tc>
          <w:tcPr>
            <w:tcW w:w="4428" w:type="dxa"/>
          </w:tcPr>
          <w:p w14:paraId="41C61996"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1.5. Ciclul de studii</w:t>
            </w:r>
          </w:p>
        </w:tc>
        <w:tc>
          <w:tcPr>
            <w:tcW w:w="6170" w:type="dxa"/>
          </w:tcPr>
          <w:p w14:paraId="41C61997" w14:textId="5F361A05"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b/>
                <w:bCs/>
              </w:rPr>
              <w:t>Licenţă</w:t>
            </w:r>
          </w:p>
        </w:tc>
      </w:tr>
      <w:tr w:rsidR="00337EE0" w:rsidRPr="008433F3" w14:paraId="41C6199B" w14:textId="77777777">
        <w:trPr>
          <w:trHeight w:val="58"/>
          <w:jc w:val="center"/>
        </w:trPr>
        <w:tc>
          <w:tcPr>
            <w:tcW w:w="4428" w:type="dxa"/>
          </w:tcPr>
          <w:p w14:paraId="41C61999"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1.6. Programul de studii</w:t>
            </w:r>
          </w:p>
        </w:tc>
        <w:tc>
          <w:tcPr>
            <w:tcW w:w="6170" w:type="dxa"/>
          </w:tcPr>
          <w:p w14:paraId="41C6199A" w14:textId="0706EE3D" w:rsidR="00337EE0" w:rsidRPr="008433F3" w:rsidRDefault="00337EE0" w:rsidP="008433F3">
            <w:pPr>
              <w:spacing w:line="360" w:lineRule="auto"/>
              <w:jc w:val="both"/>
              <w:rPr>
                <w:rFonts w:asciiTheme="minorHAnsi" w:eastAsia="Arial Narrow" w:hAnsiTheme="minorHAnsi" w:cstheme="minorHAnsi"/>
                <w:bCs/>
                <w:lang w:val="ro-RO"/>
              </w:rPr>
            </w:pPr>
            <w:r w:rsidRPr="008433F3">
              <w:rPr>
                <w:rFonts w:asciiTheme="minorHAnsi" w:hAnsiTheme="minorHAnsi" w:cstheme="minorHAnsi"/>
                <w:b/>
                <w:bCs/>
              </w:rPr>
              <w:t>Artă Sacră</w:t>
            </w:r>
          </w:p>
        </w:tc>
      </w:tr>
    </w:tbl>
    <w:p w14:paraId="41C6199C" w14:textId="77777777" w:rsidR="0070737A" w:rsidRPr="008433F3" w:rsidRDefault="0070737A" w:rsidP="008433F3">
      <w:pPr>
        <w:spacing w:line="360" w:lineRule="auto"/>
        <w:jc w:val="center"/>
        <w:rPr>
          <w:rFonts w:asciiTheme="minorHAnsi" w:eastAsia="Arial" w:hAnsiTheme="minorHAnsi" w:cstheme="minorHAnsi"/>
          <w:b/>
          <w:lang w:val="ro-RO"/>
        </w:rPr>
      </w:pPr>
    </w:p>
    <w:p w14:paraId="41C6199D"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70737A" w:rsidRPr="008433F3" w14:paraId="41C619A0" w14:textId="77777777">
        <w:trPr>
          <w:jc w:val="center"/>
        </w:trPr>
        <w:tc>
          <w:tcPr>
            <w:tcW w:w="2589" w:type="dxa"/>
            <w:gridSpan w:val="2"/>
          </w:tcPr>
          <w:p w14:paraId="41C6199E"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2.1. Denumirea disciplinei</w:t>
            </w:r>
          </w:p>
        </w:tc>
        <w:tc>
          <w:tcPr>
            <w:tcW w:w="8027" w:type="dxa"/>
            <w:gridSpan w:val="8"/>
          </w:tcPr>
          <w:p w14:paraId="41C6199F" w14:textId="7989B477" w:rsidR="0070737A" w:rsidRPr="008433F3" w:rsidRDefault="00C70622" w:rsidP="008433F3">
            <w:pPr>
              <w:spacing w:line="360" w:lineRule="auto"/>
              <w:jc w:val="both"/>
              <w:rPr>
                <w:rFonts w:asciiTheme="minorHAnsi" w:eastAsia="Arial Narrow" w:hAnsiTheme="minorHAnsi" w:cstheme="minorHAnsi"/>
                <w:b/>
                <w:bCs/>
                <w:lang w:val="ro-RO"/>
              </w:rPr>
            </w:pPr>
            <w:r w:rsidRPr="008433F3">
              <w:rPr>
                <w:rFonts w:asciiTheme="minorHAnsi" w:eastAsia="Arial Narrow" w:hAnsiTheme="minorHAnsi" w:cstheme="minorHAnsi"/>
                <w:b/>
                <w:bCs/>
                <w:lang w:val="ro-RO"/>
              </w:rPr>
              <w:t>Anatomia artistică</w:t>
            </w:r>
          </w:p>
        </w:tc>
      </w:tr>
      <w:tr w:rsidR="0070737A" w:rsidRPr="008433F3" w14:paraId="41C619A3" w14:textId="77777777">
        <w:trPr>
          <w:jc w:val="center"/>
        </w:trPr>
        <w:tc>
          <w:tcPr>
            <w:tcW w:w="3478" w:type="dxa"/>
            <w:gridSpan w:val="3"/>
          </w:tcPr>
          <w:p w14:paraId="41C619A1" w14:textId="37B0F27B"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2.2. Titularul </w:t>
            </w:r>
            <w:r w:rsidR="006B32F7" w:rsidRPr="008433F3">
              <w:rPr>
                <w:rFonts w:asciiTheme="minorHAnsi" w:eastAsia="Arial Narrow" w:hAnsiTheme="minorHAnsi" w:cstheme="minorHAnsi"/>
                <w:lang w:val="ro-RO"/>
              </w:rPr>
              <w:t>activităților</w:t>
            </w:r>
            <w:r w:rsidRPr="008433F3">
              <w:rPr>
                <w:rFonts w:asciiTheme="minorHAnsi" w:eastAsia="Arial Narrow" w:hAnsiTheme="minorHAnsi" w:cstheme="minorHAnsi"/>
                <w:lang w:val="ro-RO"/>
              </w:rPr>
              <w:t xml:space="preserve"> de curs</w:t>
            </w:r>
          </w:p>
        </w:tc>
        <w:tc>
          <w:tcPr>
            <w:tcW w:w="7138" w:type="dxa"/>
            <w:gridSpan w:val="7"/>
          </w:tcPr>
          <w:p w14:paraId="41C619A2" w14:textId="7CFD1CB9" w:rsidR="0070737A"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Narrow" w:hAnsiTheme="minorHAnsi" w:cstheme="minorHAnsi"/>
                <w:b/>
                <w:bCs/>
                <w:lang w:val="ro-RO"/>
              </w:rPr>
              <w:t>Rusu Ovidiu George</w:t>
            </w:r>
          </w:p>
        </w:tc>
      </w:tr>
      <w:tr w:rsidR="00337EE0" w:rsidRPr="008433F3" w14:paraId="41C619A6" w14:textId="77777777">
        <w:trPr>
          <w:jc w:val="center"/>
        </w:trPr>
        <w:tc>
          <w:tcPr>
            <w:tcW w:w="3478" w:type="dxa"/>
            <w:gridSpan w:val="3"/>
          </w:tcPr>
          <w:p w14:paraId="41C619A4" w14:textId="05448AAA"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2.3. Titularul activităților de seminar</w:t>
            </w:r>
          </w:p>
        </w:tc>
        <w:tc>
          <w:tcPr>
            <w:tcW w:w="7138" w:type="dxa"/>
            <w:gridSpan w:val="7"/>
          </w:tcPr>
          <w:p w14:paraId="41C619A5" w14:textId="2C7973C5"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b/>
                <w:bCs/>
                <w:lang w:val="ro-RO"/>
              </w:rPr>
              <w:t>Rusu Ovidiu George</w:t>
            </w:r>
          </w:p>
        </w:tc>
      </w:tr>
      <w:tr w:rsidR="00337EE0" w:rsidRPr="008433F3" w14:paraId="41C619AF" w14:textId="77777777">
        <w:trPr>
          <w:gridAfter w:val="1"/>
          <w:wAfter w:w="11" w:type="dxa"/>
          <w:jc w:val="center"/>
        </w:trPr>
        <w:tc>
          <w:tcPr>
            <w:tcW w:w="2208" w:type="dxa"/>
          </w:tcPr>
          <w:p w14:paraId="41C619A7"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2.4. Anul de studiu</w:t>
            </w:r>
          </w:p>
        </w:tc>
        <w:tc>
          <w:tcPr>
            <w:tcW w:w="381" w:type="dxa"/>
          </w:tcPr>
          <w:p w14:paraId="41C619A8" w14:textId="29F7520F"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I</w:t>
            </w:r>
            <w:r w:rsidR="00E3673A">
              <w:rPr>
                <w:rFonts w:asciiTheme="minorHAnsi" w:eastAsia="Arial Unicode MS" w:hAnsiTheme="minorHAnsi" w:cstheme="minorHAnsi"/>
                <w:b/>
                <w:bCs/>
                <w:color w:val="000000"/>
                <w:u w:color="000000"/>
                <w14:textOutline w14:w="0" w14:cap="flat" w14:cmpd="sng" w14:algn="ctr">
                  <w14:noFill/>
                  <w14:prstDash w14:val="solid"/>
                  <w14:bevel/>
                </w14:textOutline>
              </w:rPr>
              <w:t>I</w:t>
            </w:r>
          </w:p>
        </w:tc>
        <w:tc>
          <w:tcPr>
            <w:tcW w:w="1600" w:type="dxa"/>
            <w:gridSpan w:val="2"/>
          </w:tcPr>
          <w:p w14:paraId="41C619A9"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2.5. Semestrul</w:t>
            </w:r>
          </w:p>
        </w:tc>
        <w:tc>
          <w:tcPr>
            <w:tcW w:w="357" w:type="dxa"/>
          </w:tcPr>
          <w:p w14:paraId="41C619AA" w14:textId="0B8AEE88" w:rsidR="00337EE0" w:rsidRPr="008433F3" w:rsidRDefault="00E3673A" w:rsidP="008433F3">
            <w:pPr>
              <w:spacing w:line="360" w:lineRule="auto"/>
              <w:jc w:val="both"/>
              <w:rPr>
                <w:rFonts w:asciiTheme="minorHAnsi" w:eastAsia="Arial Narrow" w:hAnsiTheme="minorHAnsi" w:cstheme="minorHAnsi"/>
                <w:b/>
                <w:bCs/>
                <w:lang w:val="ro-RO"/>
              </w:rPr>
            </w:pPr>
            <w:r>
              <w:rPr>
                <w:rFonts w:asciiTheme="minorHAnsi" w:eastAsia="Arial Narrow" w:hAnsiTheme="minorHAnsi" w:cstheme="minorHAnsi"/>
                <w:b/>
                <w:bCs/>
                <w:lang w:val="ro-RO"/>
              </w:rPr>
              <w:t>I</w:t>
            </w:r>
          </w:p>
        </w:tc>
        <w:tc>
          <w:tcPr>
            <w:tcW w:w="2219" w:type="dxa"/>
          </w:tcPr>
          <w:p w14:paraId="41C619AB"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2.6. Tipul de evaluare</w:t>
            </w:r>
          </w:p>
        </w:tc>
        <w:tc>
          <w:tcPr>
            <w:tcW w:w="545" w:type="dxa"/>
          </w:tcPr>
          <w:p w14:paraId="41C619AC" w14:textId="666F7385"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E</w:t>
            </w:r>
          </w:p>
        </w:tc>
        <w:tc>
          <w:tcPr>
            <w:tcW w:w="2188" w:type="dxa"/>
          </w:tcPr>
          <w:p w14:paraId="41C619AD" w14:textId="77777777" w:rsidR="00337EE0" w:rsidRPr="008433F3" w:rsidRDefault="00337EE0"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2.7.Regimul disciplinei</w:t>
            </w:r>
          </w:p>
        </w:tc>
        <w:tc>
          <w:tcPr>
            <w:tcW w:w="1107" w:type="dxa"/>
          </w:tcPr>
          <w:p w14:paraId="41C619AE" w14:textId="6CC85EEA" w:rsidR="00337EE0" w:rsidRPr="008433F3" w:rsidRDefault="00337EE0" w:rsidP="008433F3">
            <w:pPr>
              <w:spacing w:line="360" w:lineRule="auto"/>
              <w:jc w:val="both"/>
              <w:rPr>
                <w:rFonts w:asciiTheme="minorHAnsi" w:eastAsia="Arial Narrow" w:hAnsiTheme="minorHAnsi" w:cstheme="minorHAnsi"/>
                <w:b/>
                <w:bCs/>
                <w:lang w:val="ro-RO"/>
              </w:rPr>
            </w:pPr>
            <w:r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O</w:t>
            </w:r>
            <w:r w:rsidR="00F61C7A" w:rsidRPr="008433F3">
              <w:rPr>
                <w:rFonts w:asciiTheme="minorHAnsi" w:eastAsia="Arial Unicode MS" w:hAnsiTheme="minorHAnsi" w:cstheme="minorHAnsi"/>
                <w:b/>
                <w:bCs/>
                <w:color w:val="000000"/>
                <w:u w:color="000000"/>
                <w14:textOutline w14:w="0" w14:cap="flat" w14:cmpd="sng" w14:algn="ctr">
                  <w14:noFill/>
                  <w14:prstDash w14:val="solid"/>
                  <w14:bevel/>
                </w14:textOutline>
              </w:rPr>
              <w:t>p</w:t>
            </w:r>
          </w:p>
        </w:tc>
      </w:tr>
    </w:tbl>
    <w:p w14:paraId="41C619B0"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B1"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8433F3" w14:paraId="41C619B8" w14:textId="77777777">
        <w:trPr>
          <w:jc w:val="center"/>
        </w:trPr>
        <w:tc>
          <w:tcPr>
            <w:tcW w:w="3525" w:type="dxa"/>
            <w:tcBorders>
              <w:bottom w:val="single" w:sz="4" w:space="0" w:color="000000"/>
            </w:tcBorders>
          </w:tcPr>
          <w:p w14:paraId="41C619B2"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3.1. Număr de ore pe săptămână</w:t>
            </w:r>
          </w:p>
        </w:tc>
        <w:tc>
          <w:tcPr>
            <w:tcW w:w="540" w:type="dxa"/>
            <w:tcBorders>
              <w:bottom w:val="single" w:sz="4" w:space="0" w:color="000000"/>
            </w:tcBorders>
          </w:tcPr>
          <w:p w14:paraId="41C619B3" w14:textId="10B9CB83"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w:t>
            </w:r>
          </w:p>
        </w:tc>
        <w:tc>
          <w:tcPr>
            <w:tcW w:w="1620" w:type="dxa"/>
            <w:tcBorders>
              <w:bottom w:val="single" w:sz="4" w:space="0" w:color="000000"/>
            </w:tcBorders>
          </w:tcPr>
          <w:p w14:paraId="41C619B4"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3.2. Din care Curs</w:t>
            </w:r>
          </w:p>
        </w:tc>
        <w:tc>
          <w:tcPr>
            <w:tcW w:w="540" w:type="dxa"/>
            <w:tcBorders>
              <w:bottom w:val="single" w:sz="4" w:space="0" w:color="000000"/>
            </w:tcBorders>
          </w:tcPr>
          <w:p w14:paraId="41C619B5" w14:textId="0648098A"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w:t>
            </w:r>
          </w:p>
        </w:tc>
        <w:tc>
          <w:tcPr>
            <w:tcW w:w="3335" w:type="dxa"/>
            <w:tcBorders>
              <w:bottom w:val="single" w:sz="4" w:space="0" w:color="000000"/>
            </w:tcBorders>
          </w:tcPr>
          <w:p w14:paraId="41C619B6" w14:textId="73637346"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3.3. Seminar</w:t>
            </w:r>
          </w:p>
        </w:tc>
        <w:tc>
          <w:tcPr>
            <w:tcW w:w="819" w:type="dxa"/>
            <w:tcBorders>
              <w:bottom w:val="single" w:sz="4" w:space="0" w:color="000000"/>
            </w:tcBorders>
          </w:tcPr>
          <w:p w14:paraId="41C619B7" w14:textId="3DADCE0D"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w:t>
            </w:r>
          </w:p>
        </w:tc>
      </w:tr>
      <w:tr w:rsidR="0070737A" w:rsidRPr="008433F3" w14:paraId="41C619BF" w14:textId="77777777">
        <w:trPr>
          <w:jc w:val="center"/>
        </w:trPr>
        <w:tc>
          <w:tcPr>
            <w:tcW w:w="3525" w:type="dxa"/>
            <w:shd w:val="clear" w:color="auto" w:fill="E0E0E0"/>
          </w:tcPr>
          <w:p w14:paraId="41C619B9" w14:textId="56D5B123"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3.4. Total ore din planul de </w:t>
            </w:r>
            <w:r w:rsidR="006B32F7" w:rsidRPr="008433F3">
              <w:rPr>
                <w:rFonts w:asciiTheme="minorHAnsi" w:eastAsia="Arial Narrow" w:hAnsiTheme="minorHAnsi" w:cstheme="minorHAnsi"/>
                <w:lang w:val="ro-RO"/>
              </w:rPr>
              <w:t>învățământ</w:t>
            </w:r>
          </w:p>
        </w:tc>
        <w:tc>
          <w:tcPr>
            <w:tcW w:w="540" w:type="dxa"/>
            <w:shd w:val="clear" w:color="auto" w:fill="E0E0E0"/>
          </w:tcPr>
          <w:p w14:paraId="41C619BA" w14:textId="5EAE05F6"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56</w:t>
            </w:r>
          </w:p>
        </w:tc>
        <w:tc>
          <w:tcPr>
            <w:tcW w:w="1620" w:type="dxa"/>
            <w:shd w:val="clear" w:color="auto" w:fill="E0E0E0"/>
          </w:tcPr>
          <w:p w14:paraId="41C619BB" w14:textId="77777777"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3.5. Din care Curs</w:t>
            </w:r>
          </w:p>
        </w:tc>
        <w:tc>
          <w:tcPr>
            <w:tcW w:w="540" w:type="dxa"/>
            <w:shd w:val="clear" w:color="auto" w:fill="E0E0E0"/>
          </w:tcPr>
          <w:p w14:paraId="41C619BC" w14:textId="5DF0FA28"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28</w:t>
            </w:r>
          </w:p>
        </w:tc>
        <w:tc>
          <w:tcPr>
            <w:tcW w:w="3335" w:type="dxa"/>
            <w:shd w:val="clear" w:color="auto" w:fill="E0E0E0"/>
          </w:tcPr>
          <w:p w14:paraId="41C619BD" w14:textId="12E00CD3" w:rsidR="0070737A" w:rsidRPr="008433F3" w:rsidRDefault="00055508"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3.6. Seminar</w:t>
            </w:r>
          </w:p>
        </w:tc>
        <w:tc>
          <w:tcPr>
            <w:tcW w:w="819" w:type="dxa"/>
            <w:shd w:val="clear" w:color="auto" w:fill="E0E0E0"/>
          </w:tcPr>
          <w:p w14:paraId="41C619BE" w14:textId="19472E9A" w:rsidR="0070737A"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28</w:t>
            </w:r>
          </w:p>
        </w:tc>
      </w:tr>
      <w:tr w:rsidR="0070737A" w:rsidRPr="008433F3" w14:paraId="41C619C2" w14:textId="77777777">
        <w:trPr>
          <w:jc w:val="center"/>
        </w:trPr>
        <w:tc>
          <w:tcPr>
            <w:tcW w:w="9560" w:type="dxa"/>
            <w:gridSpan w:val="5"/>
          </w:tcPr>
          <w:p w14:paraId="41C619C0" w14:textId="425010DC" w:rsidR="0070737A" w:rsidRPr="008433F3" w:rsidRDefault="00BA5DB9"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Distribuția</w:t>
            </w:r>
            <w:r w:rsidR="00055508" w:rsidRPr="008433F3">
              <w:rPr>
                <w:rFonts w:asciiTheme="minorHAnsi" w:eastAsia="Arial Narrow" w:hAnsiTheme="minorHAnsi" w:cstheme="minorHAnsi"/>
                <w:lang w:val="ro-RO"/>
              </w:rPr>
              <w:t xml:space="preserve"> fondului de timp</w:t>
            </w:r>
          </w:p>
        </w:tc>
        <w:tc>
          <w:tcPr>
            <w:tcW w:w="819" w:type="dxa"/>
          </w:tcPr>
          <w:p w14:paraId="41C619C1" w14:textId="4D3B2885" w:rsidR="0070737A" w:rsidRPr="008433F3" w:rsidRDefault="004258E3"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rPr>
              <w:t>ore</w:t>
            </w:r>
          </w:p>
        </w:tc>
      </w:tr>
      <w:tr w:rsidR="00CF1606" w:rsidRPr="008433F3" w14:paraId="41C619C5" w14:textId="77777777">
        <w:trPr>
          <w:jc w:val="center"/>
        </w:trPr>
        <w:tc>
          <w:tcPr>
            <w:tcW w:w="9560" w:type="dxa"/>
            <w:gridSpan w:val="5"/>
          </w:tcPr>
          <w:p w14:paraId="41C619C3"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Studiul după manual, suport de curs, bibliografie şi notiţe</w:t>
            </w:r>
          </w:p>
        </w:tc>
        <w:tc>
          <w:tcPr>
            <w:tcW w:w="819" w:type="dxa"/>
          </w:tcPr>
          <w:p w14:paraId="41C619C4" w14:textId="38F84728"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30</w:t>
            </w:r>
          </w:p>
        </w:tc>
      </w:tr>
      <w:tr w:rsidR="00CF1606" w:rsidRPr="008433F3" w14:paraId="41C619C8" w14:textId="77777777">
        <w:trPr>
          <w:jc w:val="center"/>
        </w:trPr>
        <w:tc>
          <w:tcPr>
            <w:tcW w:w="9560" w:type="dxa"/>
            <w:gridSpan w:val="5"/>
          </w:tcPr>
          <w:p w14:paraId="41C619C6"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Documentare suplimentară în bibliotecă, pe platformele electronice de specialitate şi pe teren</w:t>
            </w:r>
          </w:p>
        </w:tc>
        <w:tc>
          <w:tcPr>
            <w:tcW w:w="819" w:type="dxa"/>
          </w:tcPr>
          <w:p w14:paraId="41C619C7" w14:textId="417B2091"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30</w:t>
            </w:r>
          </w:p>
        </w:tc>
      </w:tr>
      <w:tr w:rsidR="00CF1606" w:rsidRPr="008433F3" w14:paraId="41C619CB" w14:textId="77777777">
        <w:trPr>
          <w:jc w:val="center"/>
        </w:trPr>
        <w:tc>
          <w:tcPr>
            <w:tcW w:w="9560" w:type="dxa"/>
            <w:gridSpan w:val="5"/>
          </w:tcPr>
          <w:p w14:paraId="41C619C9" w14:textId="6AC1B04F"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Pregătire seminare/ laborator, teme, referate, portofolii şi eseuri</w:t>
            </w:r>
          </w:p>
        </w:tc>
        <w:tc>
          <w:tcPr>
            <w:tcW w:w="819" w:type="dxa"/>
          </w:tcPr>
          <w:p w14:paraId="41C619CA" w14:textId="47E08A0A"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30</w:t>
            </w:r>
          </w:p>
        </w:tc>
      </w:tr>
      <w:tr w:rsidR="00CF1606" w:rsidRPr="008433F3" w14:paraId="41C619CE" w14:textId="77777777">
        <w:trPr>
          <w:jc w:val="center"/>
        </w:trPr>
        <w:tc>
          <w:tcPr>
            <w:tcW w:w="9560" w:type="dxa"/>
            <w:gridSpan w:val="5"/>
          </w:tcPr>
          <w:p w14:paraId="41C619CC" w14:textId="1E84AF48"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lastRenderedPageBreak/>
              <w:t>Tutorat</w:t>
            </w:r>
          </w:p>
        </w:tc>
        <w:tc>
          <w:tcPr>
            <w:tcW w:w="819" w:type="dxa"/>
          </w:tcPr>
          <w:p w14:paraId="41C619CD" w14:textId="5E50E495" w:rsidR="00CF1606" w:rsidRPr="008433F3" w:rsidRDefault="00CF1606" w:rsidP="008433F3">
            <w:pPr>
              <w:spacing w:line="360" w:lineRule="auto"/>
              <w:jc w:val="center"/>
              <w:rPr>
                <w:rFonts w:asciiTheme="minorHAnsi" w:eastAsia="Arial Narrow" w:hAnsiTheme="minorHAnsi" w:cstheme="minorHAnsi"/>
                <w:lang w:val="ro-RO"/>
              </w:rPr>
            </w:pPr>
          </w:p>
        </w:tc>
      </w:tr>
      <w:tr w:rsidR="00CF1606" w:rsidRPr="008433F3" w14:paraId="41C619D4" w14:textId="77777777">
        <w:trPr>
          <w:jc w:val="center"/>
        </w:trPr>
        <w:tc>
          <w:tcPr>
            <w:tcW w:w="9560" w:type="dxa"/>
            <w:gridSpan w:val="5"/>
            <w:tcBorders>
              <w:bottom w:val="single" w:sz="4" w:space="0" w:color="000000"/>
            </w:tcBorders>
          </w:tcPr>
          <w:p w14:paraId="41C619D2" w14:textId="6478E7E6"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Alte activități</w:t>
            </w:r>
          </w:p>
        </w:tc>
        <w:tc>
          <w:tcPr>
            <w:tcW w:w="819" w:type="dxa"/>
          </w:tcPr>
          <w:p w14:paraId="41C619D3" w14:textId="12D8544B"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4</w:t>
            </w:r>
          </w:p>
        </w:tc>
      </w:tr>
      <w:tr w:rsidR="00CF1606" w:rsidRPr="008433F3" w14:paraId="41C619D7" w14:textId="77777777" w:rsidTr="000754C4">
        <w:trPr>
          <w:jc w:val="center"/>
        </w:trPr>
        <w:tc>
          <w:tcPr>
            <w:tcW w:w="9560" w:type="dxa"/>
            <w:gridSpan w:val="5"/>
            <w:shd w:val="clear" w:color="auto" w:fill="E0E0E0"/>
          </w:tcPr>
          <w:p w14:paraId="41C619D5"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3.7. Total ore de studiu individual</w:t>
            </w:r>
          </w:p>
        </w:tc>
        <w:tc>
          <w:tcPr>
            <w:tcW w:w="819" w:type="dxa"/>
            <w:shd w:val="clear" w:color="auto" w:fill="FFFFFF" w:themeFill="background1"/>
          </w:tcPr>
          <w:p w14:paraId="41C619D6" w14:textId="42E2D6E2"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94</w:t>
            </w:r>
          </w:p>
        </w:tc>
      </w:tr>
      <w:tr w:rsidR="00CF1606" w:rsidRPr="008433F3" w14:paraId="41C619DA" w14:textId="77777777" w:rsidTr="000754C4">
        <w:trPr>
          <w:jc w:val="center"/>
        </w:trPr>
        <w:tc>
          <w:tcPr>
            <w:tcW w:w="9560" w:type="dxa"/>
            <w:gridSpan w:val="5"/>
            <w:shd w:val="clear" w:color="auto" w:fill="E0E0E0"/>
          </w:tcPr>
          <w:p w14:paraId="41C619D8"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3.8. Total ore pe semestru</w:t>
            </w:r>
          </w:p>
        </w:tc>
        <w:tc>
          <w:tcPr>
            <w:tcW w:w="819" w:type="dxa"/>
            <w:shd w:val="clear" w:color="auto" w:fill="FFFFFF" w:themeFill="background1"/>
          </w:tcPr>
          <w:p w14:paraId="41C619D9" w14:textId="49FB0F58"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150</w:t>
            </w:r>
          </w:p>
        </w:tc>
      </w:tr>
      <w:tr w:rsidR="00CF1606" w:rsidRPr="008433F3" w14:paraId="41C619DD" w14:textId="77777777" w:rsidTr="000754C4">
        <w:trPr>
          <w:jc w:val="center"/>
        </w:trPr>
        <w:tc>
          <w:tcPr>
            <w:tcW w:w="9560" w:type="dxa"/>
            <w:gridSpan w:val="5"/>
            <w:shd w:val="clear" w:color="auto" w:fill="E0E0E0"/>
          </w:tcPr>
          <w:p w14:paraId="41C619DB" w14:textId="77777777" w:rsidR="00CF1606" w:rsidRPr="008433F3" w:rsidRDefault="00CF160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3.9. Număr de credite</w:t>
            </w:r>
          </w:p>
        </w:tc>
        <w:tc>
          <w:tcPr>
            <w:tcW w:w="819" w:type="dxa"/>
            <w:shd w:val="clear" w:color="auto" w:fill="FFFFFF" w:themeFill="background1"/>
          </w:tcPr>
          <w:p w14:paraId="41C619DC" w14:textId="7E3A6D02" w:rsidR="00CF1606" w:rsidRPr="008433F3" w:rsidRDefault="00E3673A" w:rsidP="008433F3">
            <w:pPr>
              <w:spacing w:line="360" w:lineRule="auto"/>
              <w:jc w:val="center"/>
              <w:rPr>
                <w:rFonts w:asciiTheme="minorHAnsi" w:eastAsia="Arial Narrow" w:hAnsiTheme="minorHAnsi" w:cstheme="minorHAnsi"/>
                <w:lang w:val="ro-RO"/>
              </w:rPr>
            </w:pPr>
            <w:r>
              <w:rPr>
                <w:rFonts w:asciiTheme="minorHAnsi" w:eastAsia="Arial Narrow" w:hAnsiTheme="minorHAnsi" w:cstheme="minorHAnsi"/>
                <w:lang w:val="ro-RO"/>
              </w:rPr>
              <w:t>6</w:t>
            </w:r>
          </w:p>
        </w:tc>
      </w:tr>
    </w:tbl>
    <w:p w14:paraId="41C619DE"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DF" w14:textId="77777777"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4. Precondiţii (acolo unde este cazul)</w:t>
      </w:r>
    </w:p>
    <w:p w14:paraId="41C619E0"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8433F3" w14:paraId="41C619E3" w14:textId="77777777">
        <w:trPr>
          <w:jc w:val="center"/>
        </w:trPr>
        <w:tc>
          <w:tcPr>
            <w:tcW w:w="5935" w:type="dxa"/>
          </w:tcPr>
          <w:p w14:paraId="41C619E1" w14:textId="519F3B87" w:rsidR="001C5CC6" w:rsidRPr="008433F3" w:rsidRDefault="001C5CC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4.1. de curriculum</w:t>
            </w:r>
          </w:p>
        </w:tc>
        <w:tc>
          <w:tcPr>
            <w:tcW w:w="4394" w:type="dxa"/>
          </w:tcPr>
          <w:p w14:paraId="41C619E2" w14:textId="0ED48489" w:rsidR="001C5CC6" w:rsidRPr="008433F3" w:rsidRDefault="001C5CC6" w:rsidP="008433F3">
            <w:pPr>
              <w:spacing w:line="360" w:lineRule="auto"/>
              <w:jc w:val="both"/>
              <w:rPr>
                <w:rFonts w:asciiTheme="minorHAnsi" w:eastAsia="Arial Narrow" w:hAnsiTheme="minorHAnsi" w:cstheme="minorHAnsi"/>
                <w:lang w:val="ro-RO"/>
              </w:rPr>
            </w:pPr>
          </w:p>
        </w:tc>
      </w:tr>
      <w:tr w:rsidR="001C5CC6" w:rsidRPr="008433F3" w14:paraId="41C619E6" w14:textId="77777777">
        <w:trPr>
          <w:jc w:val="center"/>
        </w:trPr>
        <w:tc>
          <w:tcPr>
            <w:tcW w:w="5935" w:type="dxa"/>
          </w:tcPr>
          <w:p w14:paraId="41C619E4" w14:textId="4751D4BE" w:rsidR="001C5CC6" w:rsidRPr="008433F3" w:rsidRDefault="001C5CC6"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4.2. de competențe</w:t>
            </w:r>
          </w:p>
        </w:tc>
        <w:tc>
          <w:tcPr>
            <w:tcW w:w="4394" w:type="dxa"/>
          </w:tcPr>
          <w:p w14:paraId="41C619E5" w14:textId="70EB6AED" w:rsidR="001C5CC6" w:rsidRPr="008433F3" w:rsidRDefault="001C5CC6" w:rsidP="008433F3">
            <w:pPr>
              <w:spacing w:line="360" w:lineRule="auto"/>
              <w:rPr>
                <w:rFonts w:asciiTheme="minorHAnsi" w:eastAsia="Arial Narrow" w:hAnsiTheme="minorHAnsi" w:cstheme="minorHAnsi"/>
                <w:lang w:val="ro-RO"/>
              </w:rPr>
            </w:pPr>
          </w:p>
        </w:tc>
      </w:tr>
    </w:tbl>
    <w:p w14:paraId="41C619E7" w14:textId="2847F605"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9E8" w14:textId="2423A2F2"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5. </w:t>
      </w:r>
      <w:r w:rsidR="006B32F7" w:rsidRPr="008433F3">
        <w:rPr>
          <w:rFonts w:asciiTheme="minorHAnsi" w:eastAsia="Arial Narrow" w:hAnsiTheme="minorHAnsi" w:cstheme="minorHAnsi"/>
          <w:b/>
          <w:lang w:val="ro-RO"/>
        </w:rPr>
        <w:t>Condiții</w:t>
      </w:r>
      <w:r w:rsidRPr="008433F3">
        <w:rPr>
          <w:rFonts w:asciiTheme="minorHAnsi" w:eastAsia="Arial Narrow" w:hAnsiTheme="minorHAnsi" w:cstheme="minorHAnsi"/>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4258E3" w:rsidRPr="008433F3" w14:paraId="41C619EC" w14:textId="77777777">
        <w:trPr>
          <w:jc w:val="center"/>
        </w:trPr>
        <w:tc>
          <w:tcPr>
            <w:tcW w:w="4428" w:type="dxa"/>
          </w:tcPr>
          <w:p w14:paraId="41C619E9" w14:textId="0193CBCE"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5.1. de desfășurare a cursului</w:t>
            </w:r>
          </w:p>
        </w:tc>
        <w:tc>
          <w:tcPr>
            <w:tcW w:w="5901" w:type="dxa"/>
          </w:tcPr>
          <w:p w14:paraId="41C619EB" w14:textId="13B2EE74"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i/>
                <w:iCs/>
              </w:rPr>
              <w:t>Sală dotată cu tablă, proiector</w:t>
            </w:r>
          </w:p>
        </w:tc>
      </w:tr>
      <w:tr w:rsidR="004258E3" w:rsidRPr="008433F3" w14:paraId="41C619F1" w14:textId="77777777">
        <w:trPr>
          <w:jc w:val="center"/>
        </w:trPr>
        <w:tc>
          <w:tcPr>
            <w:tcW w:w="4428" w:type="dxa"/>
          </w:tcPr>
          <w:p w14:paraId="41C619ED" w14:textId="3FFB21D0"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5.2. de desfășurare a seminarului/ laboratorului</w:t>
            </w:r>
          </w:p>
        </w:tc>
        <w:tc>
          <w:tcPr>
            <w:tcW w:w="5901" w:type="dxa"/>
          </w:tcPr>
          <w:p w14:paraId="41C619F0" w14:textId="6847EECE" w:rsidR="004258E3" w:rsidRPr="008433F3" w:rsidRDefault="004258E3"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i/>
                <w:iCs/>
              </w:rPr>
              <w:t>Sală dotată cu tablă, proiector, șevalete, planșete</w:t>
            </w:r>
          </w:p>
        </w:tc>
      </w:tr>
    </w:tbl>
    <w:p w14:paraId="48302709" w14:textId="77777777" w:rsidR="0046552F" w:rsidRPr="008433F3" w:rsidRDefault="0046552F" w:rsidP="008433F3">
      <w:pPr>
        <w:spacing w:line="360" w:lineRule="auto"/>
        <w:ind w:left="-426" w:firstLine="426"/>
        <w:jc w:val="both"/>
        <w:rPr>
          <w:rFonts w:asciiTheme="minorHAnsi" w:eastAsia="Arial Narrow" w:hAnsiTheme="minorHAnsi" w:cstheme="minorHAnsi"/>
          <w:b/>
          <w:lang w:val="ro-RO"/>
        </w:rPr>
      </w:pPr>
    </w:p>
    <w:p w14:paraId="41C619F4" w14:textId="3F9F617E" w:rsidR="0070737A" w:rsidRPr="008433F3" w:rsidRDefault="00055508"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6. </w:t>
      </w:r>
      <w:r w:rsidR="0046552F" w:rsidRPr="008433F3">
        <w:rPr>
          <w:rFonts w:asciiTheme="minorHAnsi" w:eastAsia="Arial Narrow" w:hAnsiTheme="minorHAnsi" w:cstheme="minorHAnsi"/>
          <w:b/>
          <w:lang w:val="ro-RO"/>
        </w:rPr>
        <w:t xml:space="preserve">Rezultatele învățării </w:t>
      </w:r>
    </w:p>
    <w:p w14:paraId="41C61A04"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8433F3"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8433F3" w:rsidRDefault="00605227" w:rsidP="008433F3">
            <w:pPr>
              <w:spacing w:line="360" w:lineRule="auto"/>
              <w:ind w:left="57"/>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8433F3" w:rsidRDefault="00605227" w:rsidP="008433F3">
            <w:pPr>
              <w:spacing w:line="360" w:lineRule="auto"/>
              <w:jc w:val="center"/>
              <w:rPr>
                <w:rFonts w:asciiTheme="minorHAnsi" w:eastAsia="Arial Narrow" w:hAnsiTheme="minorHAnsi" w:cstheme="minorHAnsi"/>
                <w:b/>
                <w:lang w:val="ro-RO"/>
              </w:rPr>
            </w:pPr>
            <w:r w:rsidRPr="008433F3">
              <w:rPr>
                <w:rFonts w:asciiTheme="minorHAnsi" w:eastAsia="Arial Narrow" w:hAnsiTheme="minorHAnsi" w:cstheme="minorHAnsi"/>
                <w:b/>
                <w:lang w:val="ro-RO"/>
              </w:rPr>
              <w:t>REZULTATELE ÎNVĂȚĂRII</w:t>
            </w:r>
          </w:p>
        </w:tc>
      </w:tr>
      <w:tr w:rsidR="00605227" w:rsidRPr="008433F3"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8433F3" w:rsidRDefault="00605227" w:rsidP="008433F3">
            <w:pPr>
              <w:spacing w:line="360" w:lineRule="auto"/>
              <w:ind w:left="57"/>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Responsabilitate și autonomie</w:t>
            </w:r>
          </w:p>
        </w:tc>
      </w:tr>
      <w:tr w:rsidR="000C0061" w:rsidRPr="008433F3" w14:paraId="71BCDB34" w14:textId="77777777" w:rsidTr="00605227">
        <w:tc>
          <w:tcPr>
            <w:tcW w:w="1702" w:type="dxa"/>
            <w:tcBorders>
              <w:top w:val="single" w:sz="4" w:space="0" w:color="auto"/>
              <w:left w:val="single" w:sz="4" w:space="0" w:color="auto"/>
              <w:bottom w:val="single" w:sz="4" w:space="0" w:color="auto"/>
              <w:right w:val="single" w:sz="4" w:space="0" w:color="auto"/>
            </w:tcBorders>
          </w:tcPr>
          <w:p w14:paraId="19BB4F93" w14:textId="03A56CE9"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R4</w:t>
            </w:r>
          </w:p>
        </w:tc>
        <w:tc>
          <w:tcPr>
            <w:tcW w:w="2577" w:type="dxa"/>
            <w:tcBorders>
              <w:top w:val="single" w:sz="4" w:space="0" w:color="auto"/>
              <w:left w:val="single" w:sz="4" w:space="0" w:color="auto"/>
              <w:bottom w:val="single" w:sz="4" w:space="0" w:color="auto"/>
              <w:right w:val="single" w:sz="4" w:space="0" w:color="auto"/>
            </w:tcBorders>
          </w:tcPr>
          <w:p w14:paraId="41E868C8" w14:textId="5B038FE1"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identifică și recunoaște influențele de natură artistică, de design, estetică sau pentru conservare/restaurare.</w:t>
            </w:r>
          </w:p>
        </w:tc>
        <w:tc>
          <w:tcPr>
            <w:tcW w:w="2668" w:type="dxa"/>
            <w:tcBorders>
              <w:top w:val="single" w:sz="4" w:space="0" w:color="auto"/>
              <w:left w:val="single" w:sz="4" w:space="0" w:color="auto"/>
              <w:bottom w:val="single" w:sz="4" w:space="0" w:color="auto"/>
              <w:right w:val="single" w:sz="4" w:space="0" w:color="auto"/>
            </w:tcBorders>
          </w:tcPr>
          <w:p w14:paraId="0C08AB35" w14:textId="32B3A014"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creează și interpretează operele artistice și temele de conservare/restaurare, selectându-le în funcție de specializare.</w:t>
            </w:r>
          </w:p>
        </w:tc>
        <w:tc>
          <w:tcPr>
            <w:tcW w:w="2976" w:type="dxa"/>
            <w:tcBorders>
              <w:top w:val="single" w:sz="4" w:space="0" w:color="auto"/>
              <w:left w:val="single" w:sz="4" w:space="0" w:color="auto"/>
              <w:bottom w:val="single" w:sz="4" w:space="0" w:color="auto"/>
              <w:right w:val="single" w:sz="4" w:space="0" w:color="auto"/>
            </w:tcBorders>
          </w:tcPr>
          <w:p w14:paraId="439CCEF8" w14:textId="3010E3FA"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încadrează activitatea sa într-o anumită tendință care poate fi de natura creației artistice sau operei de restaurare/ conservare.</w:t>
            </w:r>
          </w:p>
        </w:tc>
      </w:tr>
      <w:tr w:rsidR="000C0061" w:rsidRPr="008433F3"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5EF865AB"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R8</w:t>
            </w:r>
          </w:p>
        </w:tc>
        <w:tc>
          <w:tcPr>
            <w:tcW w:w="2577" w:type="dxa"/>
            <w:tcBorders>
              <w:top w:val="single" w:sz="4" w:space="0" w:color="auto"/>
              <w:left w:val="single" w:sz="4" w:space="0" w:color="auto"/>
              <w:bottom w:val="single" w:sz="4" w:space="0" w:color="auto"/>
              <w:right w:val="single" w:sz="4" w:space="0" w:color="auto"/>
            </w:tcBorders>
          </w:tcPr>
          <w:p w14:paraId="3FBD7771" w14:textId="7A612C75"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Studentul/absolventul definește activitatea artistică și </w:t>
            </w:r>
            <w:r w:rsidRPr="008433F3">
              <w:rPr>
                <w:rFonts w:asciiTheme="minorHAnsi" w:hAnsiTheme="minorHAnsi" w:cstheme="minorHAnsi"/>
              </w:rPr>
              <w:lastRenderedPageBreak/>
              <w:t xml:space="preserve">procesul de restaurare/ conservare - teorii, principii și tehnici din domeniul </w:t>
            </w:r>
            <w:r w:rsidRPr="008433F3">
              <w:rPr>
                <w:rFonts w:asciiTheme="minorHAnsi" w:hAnsiTheme="minorHAnsi" w:cstheme="minorHAnsi"/>
                <w:i/>
                <w:iCs/>
              </w:rPr>
              <w:t>Arte vizuale</w:t>
            </w:r>
            <w:r w:rsidRPr="008433F3">
              <w:rPr>
                <w:rFonts w:asciiTheme="minorHAnsi" w:hAnsiTheme="minorHAnsi" w:cstheme="minorHAnsi"/>
              </w:rPr>
              <w:t>.</w:t>
            </w:r>
          </w:p>
        </w:tc>
        <w:tc>
          <w:tcPr>
            <w:tcW w:w="2668" w:type="dxa"/>
            <w:tcBorders>
              <w:top w:val="single" w:sz="4" w:space="0" w:color="auto"/>
              <w:left w:val="single" w:sz="4" w:space="0" w:color="auto"/>
              <w:bottom w:val="single" w:sz="4" w:space="0" w:color="auto"/>
              <w:right w:val="single" w:sz="4" w:space="0" w:color="auto"/>
            </w:tcBorders>
          </w:tcPr>
          <w:p w14:paraId="629C0B9B" w14:textId="7CF36E7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 xml:space="preserve">Studentul/absolventul selectează conceptele definitorii </w:t>
            </w:r>
            <w:r w:rsidRPr="008433F3">
              <w:rPr>
                <w:rFonts w:asciiTheme="minorHAnsi" w:hAnsiTheme="minorHAnsi" w:cstheme="minorHAnsi"/>
              </w:rPr>
              <w:lastRenderedPageBreak/>
              <w:t>creației sale artistice, pentru adaptarea acesteia în contexte diferite. Studentul/absolventul utilizează noțiunile specifice procesului de creație/ restaurare, pentru conceperea operei artistice, în contextul cultural, social și istoric.</w:t>
            </w:r>
          </w:p>
        </w:tc>
        <w:tc>
          <w:tcPr>
            <w:tcW w:w="2976" w:type="dxa"/>
            <w:tcBorders>
              <w:top w:val="single" w:sz="4" w:space="0" w:color="auto"/>
              <w:left w:val="single" w:sz="4" w:space="0" w:color="auto"/>
              <w:bottom w:val="single" w:sz="4" w:space="0" w:color="auto"/>
              <w:right w:val="single" w:sz="4" w:space="0" w:color="auto"/>
            </w:tcBorders>
          </w:tcPr>
          <w:p w14:paraId="1776262F" w14:textId="21E12BFD"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 xml:space="preserve">Studentul/absolventul încadrează propria creație într-un context relevant </w:t>
            </w:r>
            <w:r w:rsidRPr="008433F3">
              <w:rPr>
                <w:rFonts w:asciiTheme="minorHAnsi" w:hAnsiTheme="minorHAnsi" w:cstheme="minorHAnsi"/>
              </w:rPr>
              <w:lastRenderedPageBreak/>
              <w:t xml:space="preserve">(cultural, economic, istoric, filosofic); Studentul/absolventul justifică și explică deciziile estetice/funcționale și influențele utilizate, raportându-se la tendințe artistice, de design, filosofice sau estetice; Studentul/absolventul analizează evoluția tendințelor artistice, se consultă cu experți din domeniu, participă la evenimente; Studentul/absolventul utilizează selectiv instrumentele de lucru pentru crearea unor circumstanțe variate în funcție de parametrii (pre)determinați sau tema de lucru (impusă sau autoimpusă); Studentul/absolventul inițiază demersuri pentru modificarea coordonatelor specifice creației/restaurării, raportate la provocările </w:t>
            </w:r>
            <w:r w:rsidRPr="008433F3">
              <w:rPr>
                <w:rFonts w:asciiTheme="minorHAnsi" w:hAnsiTheme="minorHAnsi" w:cstheme="minorHAnsi"/>
              </w:rPr>
              <w:lastRenderedPageBreak/>
              <w:t>inerente ivite în procesul de producție artistică.</w:t>
            </w:r>
          </w:p>
        </w:tc>
      </w:tr>
      <w:tr w:rsidR="000C0061" w:rsidRPr="008433F3"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7B9B9778"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lastRenderedPageBreak/>
              <w:t>R10</w:t>
            </w:r>
          </w:p>
        </w:tc>
        <w:tc>
          <w:tcPr>
            <w:tcW w:w="2577" w:type="dxa"/>
            <w:tcBorders>
              <w:top w:val="single" w:sz="4" w:space="0" w:color="auto"/>
              <w:left w:val="single" w:sz="4" w:space="0" w:color="auto"/>
              <w:bottom w:val="single" w:sz="4" w:space="0" w:color="auto"/>
              <w:right w:val="single" w:sz="4" w:space="0" w:color="auto"/>
            </w:tcBorders>
          </w:tcPr>
          <w:p w14:paraId="59160BFD" w14:textId="1B0ECBB6"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Studentul/absolventul definește și explică mediile și cadrele de referință privind aspectele artistice.</w:t>
            </w:r>
          </w:p>
        </w:tc>
        <w:tc>
          <w:tcPr>
            <w:tcW w:w="2668" w:type="dxa"/>
            <w:tcBorders>
              <w:top w:val="single" w:sz="4" w:space="0" w:color="auto"/>
              <w:left w:val="single" w:sz="4" w:space="0" w:color="auto"/>
              <w:bottom w:val="single" w:sz="4" w:space="0" w:color="auto"/>
              <w:right w:val="single" w:sz="4" w:space="0" w:color="auto"/>
            </w:tcBorders>
          </w:tcPr>
          <w:p w14:paraId="3DD6DFF9" w14:textId="21A9B500"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stabilește cadrul creației operei artistice; Studentul/absolventul propune/ elaborează cadrul de cercetare/ investigare a aspectelor artistice.</w:t>
            </w:r>
          </w:p>
        </w:tc>
        <w:tc>
          <w:tcPr>
            <w:tcW w:w="2976" w:type="dxa"/>
            <w:tcBorders>
              <w:top w:val="single" w:sz="4" w:space="0" w:color="auto"/>
              <w:left w:val="single" w:sz="4" w:space="0" w:color="auto"/>
              <w:bottom w:val="single" w:sz="4" w:space="0" w:color="auto"/>
              <w:right w:val="single" w:sz="4" w:space="0" w:color="auto"/>
            </w:tcBorders>
          </w:tcPr>
          <w:p w14:paraId="775B1EFB" w14:textId="0691771A"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elaborează și organizează activitatea artistică; Studentul/absolventul urmărește progresele în domeniu; Studentul/absolventul integrează tendințele curente în practica proprie, monitorizând evoluțiile artistice și culturale relevante și se adaptează în mod responsabil la cerințele domeniului.</w:t>
            </w:r>
          </w:p>
        </w:tc>
      </w:tr>
      <w:tr w:rsidR="000C0061" w:rsidRPr="008433F3" w14:paraId="3A452DA2" w14:textId="77777777" w:rsidTr="00605227">
        <w:tc>
          <w:tcPr>
            <w:tcW w:w="1702" w:type="dxa"/>
            <w:tcBorders>
              <w:top w:val="single" w:sz="4" w:space="0" w:color="auto"/>
              <w:left w:val="single" w:sz="4" w:space="0" w:color="auto"/>
              <w:bottom w:val="single" w:sz="4" w:space="0" w:color="auto"/>
              <w:right w:val="single" w:sz="4" w:space="0" w:color="auto"/>
            </w:tcBorders>
          </w:tcPr>
          <w:p w14:paraId="3675FEBD" w14:textId="1592D978"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R11</w:t>
            </w:r>
          </w:p>
        </w:tc>
        <w:tc>
          <w:tcPr>
            <w:tcW w:w="2577" w:type="dxa"/>
            <w:tcBorders>
              <w:top w:val="single" w:sz="4" w:space="0" w:color="auto"/>
              <w:left w:val="single" w:sz="4" w:space="0" w:color="auto"/>
              <w:bottom w:val="single" w:sz="4" w:space="0" w:color="auto"/>
              <w:right w:val="single" w:sz="4" w:space="0" w:color="auto"/>
            </w:tcBorders>
          </w:tcPr>
          <w:p w14:paraId="67BA6E9A" w14:textId="3DAD8CD6"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631F0E5" w14:textId="4600C914"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w:t>
            </w:r>
            <w:r w:rsidRPr="008433F3">
              <w:rPr>
                <w:rFonts w:asciiTheme="minorHAnsi" w:hAnsiTheme="minorHAnsi" w:cstheme="minorHAnsi"/>
              </w:rPr>
              <w:lastRenderedPageBreak/>
              <w:t>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272EEE37" w14:textId="77777777" w:rsidR="000C0061" w:rsidRPr="008433F3" w:rsidRDefault="000C0061" w:rsidP="008433F3">
            <w:pPr>
              <w:spacing w:line="360" w:lineRule="auto"/>
              <w:rPr>
                <w:rFonts w:asciiTheme="minorHAnsi" w:hAnsiTheme="minorHAnsi" w:cstheme="minorHAnsi"/>
              </w:rPr>
            </w:pPr>
            <w:r w:rsidRPr="008433F3">
              <w:rPr>
                <w:rFonts w:asciiTheme="minorHAnsi" w:hAnsiTheme="minorHAnsi" w:cstheme="minorHAnsi"/>
              </w:rPr>
              <w:lastRenderedPageBreak/>
              <w:t>Absolventul dă dovadă de considerație față de ceilalți, precum și de colegialitate. Ascultă, oferă feedback și răspunde în mod perceptiv altora, ceea ce implică, de asemenea, supravegherea și conducerea personalului într-un cadru profesional.</w:t>
            </w:r>
          </w:p>
          <w:p w14:paraId="74F3710E" w14:textId="4E7587AD"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Redactează și editează texte științifice, academice sau administrative pe diferite teme, cu rigoare deontologică.</w:t>
            </w:r>
          </w:p>
        </w:tc>
      </w:tr>
      <w:tr w:rsidR="000C0061" w:rsidRPr="008433F3" w14:paraId="5D197366" w14:textId="77777777" w:rsidTr="00605227">
        <w:tc>
          <w:tcPr>
            <w:tcW w:w="1702" w:type="dxa"/>
            <w:tcBorders>
              <w:top w:val="single" w:sz="4" w:space="0" w:color="auto"/>
              <w:left w:val="single" w:sz="4" w:space="0" w:color="auto"/>
              <w:bottom w:val="single" w:sz="4" w:space="0" w:color="auto"/>
              <w:right w:val="single" w:sz="4" w:space="0" w:color="auto"/>
            </w:tcBorders>
          </w:tcPr>
          <w:p w14:paraId="259133B7" w14:textId="0DE2CD92"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R12</w:t>
            </w:r>
          </w:p>
        </w:tc>
        <w:tc>
          <w:tcPr>
            <w:tcW w:w="2577" w:type="dxa"/>
            <w:tcBorders>
              <w:top w:val="single" w:sz="4" w:space="0" w:color="auto"/>
              <w:left w:val="single" w:sz="4" w:space="0" w:color="auto"/>
              <w:bottom w:val="single" w:sz="4" w:space="0" w:color="auto"/>
              <w:right w:val="single" w:sz="4" w:space="0" w:color="auto"/>
            </w:tcBorders>
          </w:tcPr>
          <w:p w14:paraId="4E79B797" w14:textId="50F505B9"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iCs/>
              </w:rPr>
              <w:t>Studentul/absolventul descrie și diferențiază noile concepte artistice, de design și ideile creative.</w:t>
            </w:r>
          </w:p>
        </w:tc>
        <w:tc>
          <w:tcPr>
            <w:tcW w:w="2668" w:type="dxa"/>
            <w:tcBorders>
              <w:top w:val="single" w:sz="4" w:space="0" w:color="auto"/>
              <w:left w:val="single" w:sz="4" w:space="0" w:color="auto"/>
              <w:bottom w:val="single" w:sz="4" w:space="0" w:color="auto"/>
              <w:right w:val="single" w:sz="4" w:space="0" w:color="auto"/>
            </w:tcBorders>
          </w:tcPr>
          <w:p w14:paraId="2E84F9F7" w14:textId="62E9601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dezvoltă concepte inovatoare în propria creație. Studentul/absolventul alege materiale ca instrumente/mijloace artistice sau suport pentru exprimarea conceptului creativ/funcțional.</w:t>
            </w:r>
          </w:p>
        </w:tc>
        <w:tc>
          <w:tcPr>
            <w:tcW w:w="2976" w:type="dxa"/>
            <w:tcBorders>
              <w:top w:val="single" w:sz="4" w:space="0" w:color="auto"/>
              <w:left w:val="single" w:sz="4" w:space="0" w:color="auto"/>
              <w:bottom w:val="single" w:sz="4" w:space="0" w:color="auto"/>
              <w:right w:val="single" w:sz="4" w:space="0" w:color="auto"/>
            </w:tcBorders>
          </w:tcPr>
          <w:p w14:paraId="3E7657F7" w14:textId="2E1798E3"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reflectează în mod independent asupra progresului artistic; Studentul/absolventul ajustează și perfecționează constant componentele stilului și abordării artistice.</w:t>
            </w:r>
          </w:p>
        </w:tc>
      </w:tr>
      <w:tr w:rsidR="000C0061" w:rsidRPr="008433F3" w14:paraId="36ACC72A" w14:textId="77777777" w:rsidTr="00605227">
        <w:tc>
          <w:tcPr>
            <w:tcW w:w="1702" w:type="dxa"/>
            <w:tcBorders>
              <w:top w:val="single" w:sz="4" w:space="0" w:color="auto"/>
              <w:left w:val="single" w:sz="4" w:space="0" w:color="auto"/>
              <w:bottom w:val="single" w:sz="4" w:space="0" w:color="auto"/>
              <w:right w:val="single" w:sz="4" w:space="0" w:color="auto"/>
            </w:tcBorders>
          </w:tcPr>
          <w:p w14:paraId="4427C3A0" w14:textId="00CF28AE" w:rsidR="000C0061" w:rsidRPr="008433F3" w:rsidRDefault="000C0061" w:rsidP="008433F3">
            <w:pPr>
              <w:spacing w:line="360" w:lineRule="auto"/>
              <w:ind w:left="57" w:firstLine="426"/>
              <w:jc w:val="both"/>
              <w:rPr>
                <w:rFonts w:asciiTheme="minorHAnsi" w:eastAsia="Arial Narrow" w:hAnsiTheme="minorHAnsi" w:cstheme="minorHAnsi"/>
                <w:b/>
                <w:lang w:val="ro-RO"/>
              </w:rPr>
            </w:pPr>
            <w:r w:rsidRPr="008433F3">
              <w:rPr>
                <w:rFonts w:asciiTheme="minorHAnsi" w:hAnsiTheme="minorHAnsi" w:cstheme="minorHAnsi"/>
                <w:b/>
              </w:rPr>
              <w:t>R14</w:t>
            </w:r>
          </w:p>
        </w:tc>
        <w:tc>
          <w:tcPr>
            <w:tcW w:w="2577" w:type="dxa"/>
            <w:tcBorders>
              <w:top w:val="single" w:sz="4" w:space="0" w:color="auto"/>
              <w:left w:val="single" w:sz="4" w:space="0" w:color="auto"/>
              <w:bottom w:val="single" w:sz="4" w:space="0" w:color="auto"/>
              <w:right w:val="single" w:sz="4" w:space="0" w:color="auto"/>
            </w:tcBorders>
          </w:tcPr>
          <w:p w14:paraId="4488A3D9" w14:textId="26583B82"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Studentul/absolventul identifică și definește temele de creație sau restaurare/conservare. Studentul/absolventul indică și explică caracteristicile și adecvarea acestora pentru creația artistică și procesul de restaurare/ conservare.</w:t>
            </w:r>
          </w:p>
        </w:tc>
        <w:tc>
          <w:tcPr>
            <w:tcW w:w="2668" w:type="dxa"/>
            <w:tcBorders>
              <w:top w:val="single" w:sz="4" w:space="0" w:color="auto"/>
              <w:left w:val="single" w:sz="4" w:space="0" w:color="auto"/>
              <w:bottom w:val="single" w:sz="4" w:space="0" w:color="auto"/>
              <w:right w:val="single" w:sz="4" w:space="0" w:color="auto"/>
            </w:tcBorders>
          </w:tcPr>
          <w:p w14:paraId="490283B0" w14:textId="21EFA8B8"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t xml:space="preserve">Studentul/absolventul selectează teme în funcție de afinitatea personală sau interesul public sau conform indicațiilor unui client; Studentul/absolventul selectează materiile prime în scopuri artistice și procesul de restaurare/ conservare în funcție de rezistență, culoare, textură, greutate, dimensiune și alte caracteristici care trebuie să garanteze </w:t>
            </w:r>
            <w:r w:rsidRPr="008433F3">
              <w:rPr>
                <w:rFonts w:asciiTheme="minorHAnsi" w:hAnsiTheme="minorHAnsi" w:cstheme="minorHAnsi"/>
              </w:rPr>
              <w:lastRenderedPageBreak/>
              <w:t>fezabilitatea creației artistice. Studentul/absolventul utilizează materiale de producție artistică și pentru procesul de restaurare/ conservare.</w:t>
            </w:r>
          </w:p>
        </w:tc>
        <w:tc>
          <w:tcPr>
            <w:tcW w:w="2976" w:type="dxa"/>
            <w:tcBorders>
              <w:top w:val="single" w:sz="4" w:space="0" w:color="auto"/>
              <w:left w:val="single" w:sz="4" w:space="0" w:color="auto"/>
              <w:bottom w:val="single" w:sz="4" w:space="0" w:color="auto"/>
              <w:right w:val="single" w:sz="4" w:space="0" w:color="auto"/>
            </w:tcBorders>
          </w:tcPr>
          <w:p w14:paraId="0082D833" w14:textId="02286C8F" w:rsidR="000C0061" w:rsidRPr="008433F3" w:rsidRDefault="000C0061" w:rsidP="008433F3">
            <w:pPr>
              <w:spacing w:line="360" w:lineRule="auto"/>
              <w:ind w:left="57" w:firstLine="426"/>
              <w:jc w:val="both"/>
              <w:rPr>
                <w:rFonts w:asciiTheme="minorHAnsi" w:eastAsia="Arial Narrow" w:hAnsiTheme="minorHAnsi" w:cstheme="minorHAnsi"/>
                <w:lang w:val="ro-RO"/>
              </w:rPr>
            </w:pPr>
            <w:r w:rsidRPr="008433F3">
              <w:rPr>
                <w:rFonts w:asciiTheme="minorHAnsi" w:hAnsiTheme="minorHAnsi" w:cstheme="minorHAnsi"/>
              </w:rPr>
              <w:lastRenderedPageBreak/>
              <w:t>Studentul/absolventul integrează idei noi prin actualizarea permanentă a informațiilor proprii, precum și din domeniul artistic și al și procesului de restaurare/ conservare; Studentul/absolventul adaptează practicile artistice și de restaurare pentru a răspunde schimbărilor din peisajul artistic global, asigurând relevanța în contextul contemporan.</w:t>
            </w:r>
          </w:p>
        </w:tc>
      </w:tr>
    </w:tbl>
    <w:p w14:paraId="7BF65DC7" w14:textId="77777777" w:rsidR="00605227" w:rsidRPr="008433F3" w:rsidRDefault="00605227" w:rsidP="008433F3">
      <w:pPr>
        <w:spacing w:line="360" w:lineRule="auto"/>
        <w:ind w:left="57" w:firstLine="426"/>
        <w:jc w:val="both"/>
        <w:rPr>
          <w:rFonts w:asciiTheme="minorHAnsi" w:eastAsia="Arial Narrow" w:hAnsiTheme="minorHAnsi" w:cstheme="minorHAnsi"/>
          <w:b/>
          <w:lang w:val="ro-RO"/>
        </w:rPr>
      </w:pPr>
    </w:p>
    <w:p w14:paraId="41C61A10"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p w14:paraId="41C61A11" w14:textId="08CDB040"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w:t>
      </w:r>
      <w:r w:rsidR="00055508" w:rsidRPr="008433F3">
        <w:rPr>
          <w:rFonts w:asciiTheme="minorHAnsi" w:eastAsia="Arial Narrow" w:hAnsiTheme="minorHAnsi" w:cstheme="minorHAnsi"/>
          <w:b/>
          <w:lang w:val="ro-RO"/>
        </w:rPr>
        <w:t>. Conţinuturi</w:t>
      </w:r>
    </w:p>
    <w:p w14:paraId="41C61A12" w14:textId="77777777" w:rsidR="0070737A" w:rsidRPr="008433F3" w:rsidRDefault="0070737A" w:rsidP="008433F3">
      <w:pPr>
        <w:spacing w:line="360" w:lineRule="auto"/>
        <w:ind w:left="-426" w:firstLine="426"/>
        <w:jc w:val="both"/>
        <w:rPr>
          <w:rFonts w:asciiTheme="minorHAnsi" w:eastAsia="Arial Narrow" w:hAnsiTheme="minorHAnsi" w:cstheme="minorHAnsi"/>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8433F3" w14:paraId="41C61A17" w14:textId="77777777">
        <w:trPr>
          <w:jc w:val="center"/>
        </w:trPr>
        <w:tc>
          <w:tcPr>
            <w:tcW w:w="5651" w:type="dxa"/>
          </w:tcPr>
          <w:p w14:paraId="41C61A13" w14:textId="58B4E053"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w:t>
            </w:r>
            <w:r w:rsidR="00055508" w:rsidRPr="008433F3">
              <w:rPr>
                <w:rFonts w:asciiTheme="minorHAnsi" w:eastAsia="Arial Narrow" w:hAnsiTheme="minorHAnsi" w:cstheme="minorHAnsi"/>
                <w:b/>
                <w:lang w:val="ro-RO"/>
              </w:rPr>
              <w:t>.1. Curs</w:t>
            </w:r>
          </w:p>
        </w:tc>
        <w:tc>
          <w:tcPr>
            <w:tcW w:w="2396" w:type="dxa"/>
          </w:tcPr>
          <w:p w14:paraId="41C61A14"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Metode de predare</w:t>
            </w:r>
          </w:p>
          <w:p w14:paraId="41C61A15"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1857" w:type="dxa"/>
          </w:tcPr>
          <w:p w14:paraId="41C61A16"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 xml:space="preserve">Observaţii </w:t>
            </w:r>
          </w:p>
        </w:tc>
      </w:tr>
      <w:tr w:rsidR="00E80186" w:rsidRPr="008433F3" w14:paraId="7D6A85DD" w14:textId="77777777">
        <w:trPr>
          <w:trHeight w:val="310"/>
          <w:jc w:val="center"/>
        </w:trPr>
        <w:tc>
          <w:tcPr>
            <w:tcW w:w="5651" w:type="dxa"/>
          </w:tcPr>
          <w:p w14:paraId="6FD38C41" w14:textId="2ADACCD5" w:rsidR="00E80186" w:rsidRPr="008433F3" w:rsidRDefault="00E3673A" w:rsidP="008433F3">
            <w:pPr>
              <w:spacing w:line="360" w:lineRule="auto"/>
              <w:rPr>
                <w:rFonts w:asciiTheme="minorHAnsi" w:hAnsiTheme="minorHAnsi" w:cstheme="minorHAnsi"/>
                <w:lang w:val="fr-FR"/>
              </w:rPr>
            </w:pPr>
            <w:r>
              <w:rPr>
                <w:rFonts w:asciiTheme="minorHAnsi" w:hAnsiTheme="minorHAnsi" w:cstheme="minorHAnsi"/>
                <w:lang w:eastAsia="ro-RO"/>
              </w:rPr>
              <w:t>Noțiuni de fiziologie</w:t>
            </w:r>
          </w:p>
        </w:tc>
        <w:tc>
          <w:tcPr>
            <w:tcW w:w="2396" w:type="dxa"/>
            <w:vMerge w:val="restart"/>
          </w:tcPr>
          <w:p w14:paraId="21B88CC8" w14:textId="7ADC5FE1" w:rsidR="00E80186" w:rsidRPr="008433F3" w:rsidRDefault="00E80186" w:rsidP="008433F3">
            <w:pPr>
              <w:spacing w:line="360" w:lineRule="auto"/>
              <w:rPr>
                <w:rFonts w:asciiTheme="minorHAnsi" w:eastAsia="Arial Narrow" w:hAnsiTheme="minorHAnsi" w:cstheme="minorHAnsi"/>
                <w:lang w:val="ro-RO"/>
              </w:rPr>
            </w:pPr>
            <w:r w:rsidRPr="008433F3">
              <w:rPr>
                <w:rFonts w:asciiTheme="minorHAnsi" w:hAnsiTheme="minorHAnsi" w:cstheme="minorHAnsi"/>
                <w:lang w:val="it-IT"/>
              </w:rPr>
              <w:t>Expunere, desen, dialog</w:t>
            </w:r>
          </w:p>
        </w:tc>
        <w:tc>
          <w:tcPr>
            <w:tcW w:w="1857" w:type="dxa"/>
          </w:tcPr>
          <w:p w14:paraId="3FFD8F2D" w14:textId="0DB20B7E" w:rsidR="00E80186" w:rsidRPr="008433F3" w:rsidRDefault="00A6063C"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1</w:t>
            </w:r>
            <w:r w:rsidR="00E80186" w:rsidRPr="008433F3">
              <w:rPr>
                <w:rFonts w:asciiTheme="minorHAnsi" w:eastAsia="Arial Narrow" w:hAnsiTheme="minorHAnsi" w:cstheme="minorHAnsi"/>
                <w:lang w:val="ro-RO"/>
              </w:rPr>
              <w:t xml:space="preserve"> curs</w:t>
            </w:r>
          </w:p>
        </w:tc>
      </w:tr>
      <w:tr w:rsidR="00E80186" w:rsidRPr="008433F3" w14:paraId="41C61A1B" w14:textId="77777777">
        <w:trPr>
          <w:trHeight w:val="310"/>
          <w:jc w:val="center"/>
        </w:trPr>
        <w:tc>
          <w:tcPr>
            <w:tcW w:w="5651" w:type="dxa"/>
          </w:tcPr>
          <w:p w14:paraId="41C61A18" w14:textId="40FF4575" w:rsidR="00E80186" w:rsidRPr="008433F3" w:rsidRDefault="00A6063C" w:rsidP="008433F3">
            <w:pPr>
              <w:spacing w:line="360" w:lineRule="auto"/>
              <w:rPr>
                <w:rFonts w:asciiTheme="minorHAnsi" w:hAnsiTheme="minorHAnsi" w:cstheme="minorHAnsi"/>
              </w:rPr>
            </w:pPr>
            <w:r>
              <w:rPr>
                <w:rFonts w:asciiTheme="minorHAnsi" w:hAnsiTheme="minorHAnsi" w:cstheme="minorHAnsi"/>
                <w:lang w:eastAsia="ro-RO"/>
              </w:rPr>
              <w:t xml:space="preserve">Echilibrul corporal </w:t>
            </w:r>
          </w:p>
        </w:tc>
        <w:tc>
          <w:tcPr>
            <w:tcW w:w="2396" w:type="dxa"/>
            <w:vMerge/>
          </w:tcPr>
          <w:p w14:paraId="41C61A19" w14:textId="1109E2F2" w:rsidR="00E80186" w:rsidRPr="008433F3" w:rsidRDefault="00E80186" w:rsidP="008433F3">
            <w:pPr>
              <w:spacing w:line="360" w:lineRule="auto"/>
              <w:rPr>
                <w:rFonts w:asciiTheme="minorHAnsi" w:eastAsia="Arial Narrow" w:hAnsiTheme="minorHAnsi" w:cstheme="minorHAnsi"/>
                <w:lang w:val="ro-RO"/>
              </w:rPr>
            </w:pPr>
          </w:p>
        </w:tc>
        <w:tc>
          <w:tcPr>
            <w:tcW w:w="1857" w:type="dxa"/>
          </w:tcPr>
          <w:p w14:paraId="41C61A1A" w14:textId="6DB15D2F" w:rsidR="00E80186" w:rsidRPr="008433F3" w:rsidRDefault="00A6063C"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1</w:t>
            </w:r>
            <w:r w:rsidR="00E80186" w:rsidRPr="008433F3">
              <w:rPr>
                <w:rFonts w:asciiTheme="minorHAnsi" w:eastAsia="Arial Narrow" w:hAnsiTheme="minorHAnsi" w:cstheme="minorHAnsi"/>
                <w:lang w:val="ro-RO"/>
              </w:rPr>
              <w:t xml:space="preserve"> curs</w:t>
            </w:r>
          </w:p>
        </w:tc>
      </w:tr>
      <w:tr w:rsidR="00DD2091" w:rsidRPr="008433F3" w14:paraId="1C913EA0" w14:textId="77777777" w:rsidTr="00592542">
        <w:trPr>
          <w:trHeight w:val="310"/>
          <w:jc w:val="center"/>
        </w:trPr>
        <w:tc>
          <w:tcPr>
            <w:tcW w:w="5651" w:type="dxa"/>
          </w:tcPr>
          <w:p w14:paraId="50682101" w14:textId="394A296D" w:rsidR="00DD2091" w:rsidRPr="008433F3" w:rsidRDefault="00A6063C" w:rsidP="008433F3">
            <w:pPr>
              <w:spacing w:line="360" w:lineRule="auto"/>
              <w:rPr>
                <w:rFonts w:asciiTheme="minorHAnsi" w:hAnsiTheme="minorHAnsi" w:cstheme="minorHAnsi"/>
                <w:lang w:eastAsia="ro-RO"/>
              </w:rPr>
            </w:pPr>
            <w:r>
              <w:rPr>
                <w:rFonts w:asciiTheme="minorHAnsi" w:hAnsiTheme="minorHAnsi" w:cstheme="minorHAnsi"/>
                <w:lang w:eastAsia="ro-RO"/>
              </w:rPr>
              <w:t>Descrierea musculaturii</w:t>
            </w:r>
            <w:r w:rsidR="00DD2091" w:rsidRPr="008433F3">
              <w:rPr>
                <w:rFonts w:asciiTheme="minorHAnsi" w:hAnsiTheme="minorHAnsi" w:cstheme="minorHAnsi"/>
                <w:lang w:eastAsia="ro-RO"/>
              </w:rPr>
              <w:t xml:space="preserve"> </w:t>
            </w:r>
            <w:r>
              <w:rPr>
                <w:rFonts w:asciiTheme="minorHAnsi" w:hAnsiTheme="minorHAnsi" w:cstheme="minorHAnsi"/>
                <w:lang w:eastAsia="ro-RO"/>
              </w:rPr>
              <w:t>trunchiului</w:t>
            </w:r>
          </w:p>
        </w:tc>
        <w:tc>
          <w:tcPr>
            <w:tcW w:w="2396" w:type="dxa"/>
            <w:vMerge/>
          </w:tcPr>
          <w:p w14:paraId="45C715EE"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01A11AE4" w14:textId="3F06AB4C" w:rsidR="00DD2091" w:rsidRPr="008433F3" w:rsidRDefault="00A6063C"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3</w:t>
            </w:r>
            <w:r w:rsidR="00DD2091" w:rsidRPr="008433F3">
              <w:rPr>
                <w:rFonts w:asciiTheme="minorHAnsi" w:eastAsia="Arial Narrow" w:hAnsiTheme="minorHAnsi" w:cstheme="minorHAnsi"/>
                <w:lang w:val="ro-RO"/>
              </w:rPr>
              <w:t xml:space="preserve"> </w:t>
            </w:r>
            <w:r w:rsidRPr="008433F3">
              <w:rPr>
                <w:rFonts w:asciiTheme="minorHAnsi" w:eastAsia="Arial Narrow" w:hAnsiTheme="minorHAnsi" w:cstheme="minorHAnsi"/>
                <w:lang w:val="ro-RO"/>
              </w:rPr>
              <w:t>cursuri</w:t>
            </w:r>
          </w:p>
        </w:tc>
      </w:tr>
      <w:tr w:rsidR="00DD2091" w:rsidRPr="008433F3" w14:paraId="399C1BEB" w14:textId="77777777">
        <w:trPr>
          <w:trHeight w:val="310"/>
          <w:jc w:val="center"/>
        </w:trPr>
        <w:tc>
          <w:tcPr>
            <w:tcW w:w="5651" w:type="dxa"/>
          </w:tcPr>
          <w:p w14:paraId="482B77EC" w14:textId="36B4423E" w:rsidR="00DD2091" w:rsidRPr="008433F3" w:rsidRDefault="00A6063C" w:rsidP="008433F3">
            <w:pPr>
              <w:spacing w:line="360" w:lineRule="auto"/>
              <w:rPr>
                <w:rFonts w:asciiTheme="minorHAnsi" w:hAnsiTheme="minorHAnsi" w:cstheme="minorHAnsi"/>
              </w:rPr>
            </w:pPr>
            <w:r>
              <w:rPr>
                <w:rFonts w:asciiTheme="minorHAnsi" w:hAnsiTheme="minorHAnsi" w:cstheme="minorHAnsi"/>
                <w:lang w:eastAsia="ro-RO"/>
              </w:rPr>
              <w:t>Descrierea musculaturii membrului</w:t>
            </w:r>
            <w:r w:rsidR="00DD2091" w:rsidRPr="008433F3">
              <w:rPr>
                <w:rFonts w:asciiTheme="minorHAnsi" w:hAnsiTheme="minorHAnsi" w:cstheme="minorHAnsi"/>
                <w:lang w:eastAsia="ro-RO"/>
              </w:rPr>
              <w:t xml:space="preserve"> superior</w:t>
            </w:r>
          </w:p>
        </w:tc>
        <w:tc>
          <w:tcPr>
            <w:tcW w:w="2396" w:type="dxa"/>
            <w:vMerge/>
          </w:tcPr>
          <w:p w14:paraId="46A470C6"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2D87462E" w14:textId="53BEF2BA" w:rsidR="00DD2091" w:rsidRPr="008433F3" w:rsidRDefault="00A6063C"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3</w:t>
            </w:r>
            <w:r w:rsidR="00DD2091" w:rsidRPr="008433F3">
              <w:rPr>
                <w:rFonts w:asciiTheme="minorHAnsi" w:eastAsia="Arial Narrow" w:hAnsiTheme="minorHAnsi" w:cstheme="minorHAnsi"/>
                <w:lang w:val="ro-RO"/>
              </w:rPr>
              <w:t xml:space="preserve"> cursuri</w:t>
            </w:r>
          </w:p>
        </w:tc>
      </w:tr>
      <w:tr w:rsidR="00DD2091" w:rsidRPr="008433F3" w14:paraId="77ADCCEE" w14:textId="77777777">
        <w:trPr>
          <w:trHeight w:val="310"/>
          <w:jc w:val="center"/>
        </w:trPr>
        <w:tc>
          <w:tcPr>
            <w:tcW w:w="5651" w:type="dxa"/>
          </w:tcPr>
          <w:p w14:paraId="4F66A4E5" w14:textId="0E43649B" w:rsidR="00DD2091" w:rsidRPr="008433F3" w:rsidRDefault="00A6063C" w:rsidP="008433F3">
            <w:pPr>
              <w:spacing w:line="360" w:lineRule="auto"/>
              <w:rPr>
                <w:rFonts w:asciiTheme="minorHAnsi" w:hAnsiTheme="minorHAnsi" w:cstheme="minorHAnsi"/>
              </w:rPr>
            </w:pPr>
            <w:r>
              <w:rPr>
                <w:rFonts w:asciiTheme="minorHAnsi" w:hAnsiTheme="minorHAnsi" w:cstheme="minorHAnsi"/>
                <w:lang w:eastAsia="ro-RO"/>
              </w:rPr>
              <w:t>Descrierea musculaturii membrului</w:t>
            </w:r>
            <w:r w:rsidRPr="008433F3">
              <w:rPr>
                <w:rFonts w:asciiTheme="minorHAnsi" w:hAnsiTheme="minorHAnsi" w:cstheme="minorHAnsi"/>
                <w:lang w:eastAsia="ro-RO"/>
              </w:rPr>
              <w:t xml:space="preserve"> </w:t>
            </w:r>
            <w:r w:rsidR="00DD2091" w:rsidRPr="008433F3">
              <w:rPr>
                <w:rFonts w:asciiTheme="minorHAnsi" w:hAnsiTheme="minorHAnsi" w:cstheme="minorHAnsi"/>
                <w:lang w:eastAsia="ro-RO"/>
              </w:rPr>
              <w:t>inferior</w:t>
            </w:r>
          </w:p>
        </w:tc>
        <w:tc>
          <w:tcPr>
            <w:tcW w:w="2396" w:type="dxa"/>
            <w:vMerge/>
          </w:tcPr>
          <w:p w14:paraId="2FD0BA63"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758B2F98" w14:textId="0AC07C57" w:rsidR="00DD2091" w:rsidRPr="008433F3" w:rsidRDefault="00DD2091"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3 cursuri</w:t>
            </w:r>
          </w:p>
        </w:tc>
      </w:tr>
      <w:tr w:rsidR="00DD2091" w:rsidRPr="008433F3" w14:paraId="500FD92B" w14:textId="77777777">
        <w:trPr>
          <w:trHeight w:val="310"/>
          <w:jc w:val="center"/>
        </w:trPr>
        <w:tc>
          <w:tcPr>
            <w:tcW w:w="5651" w:type="dxa"/>
          </w:tcPr>
          <w:p w14:paraId="3420608C" w14:textId="55F4E8F7" w:rsidR="00DD2091" w:rsidRPr="008433F3" w:rsidRDefault="00A6063C" w:rsidP="008433F3">
            <w:pPr>
              <w:spacing w:line="360" w:lineRule="auto"/>
              <w:rPr>
                <w:rFonts w:asciiTheme="minorHAnsi" w:hAnsiTheme="minorHAnsi" w:cstheme="minorHAnsi"/>
              </w:rPr>
            </w:pPr>
            <w:r>
              <w:rPr>
                <w:rFonts w:asciiTheme="minorHAnsi" w:hAnsiTheme="minorHAnsi" w:cstheme="minorHAnsi"/>
                <w:lang w:eastAsia="ro-RO"/>
              </w:rPr>
              <w:t>Descrierea musculaturii capului și a gâtului</w:t>
            </w:r>
          </w:p>
        </w:tc>
        <w:tc>
          <w:tcPr>
            <w:tcW w:w="2396" w:type="dxa"/>
            <w:vMerge/>
          </w:tcPr>
          <w:p w14:paraId="59249766"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6BD11B43" w14:textId="78BC7E30" w:rsidR="00DD2091" w:rsidRPr="008433F3" w:rsidRDefault="00DD2091"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 cursuri</w:t>
            </w:r>
          </w:p>
        </w:tc>
      </w:tr>
      <w:tr w:rsidR="00DD2091" w:rsidRPr="008433F3" w14:paraId="56BA0A80" w14:textId="77777777">
        <w:trPr>
          <w:trHeight w:val="310"/>
          <w:jc w:val="center"/>
        </w:trPr>
        <w:tc>
          <w:tcPr>
            <w:tcW w:w="5651" w:type="dxa"/>
          </w:tcPr>
          <w:p w14:paraId="422041BD" w14:textId="549170D7" w:rsidR="00DD2091" w:rsidRPr="008433F3" w:rsidRDefault="00A6063C" w:rsidP="008433F3">
            <w:pPr>
              <w:spacing w:line="360" w:lineRule="auto"/>
              <w:rPr>
                <w:rFonts w:asciiTheme="minorHAnsi" w:hAnsiTheme="minorHAnsi" w:cstheme="minorHAnsi"/>
              </w:rPr>
            </w:pPr>
            <w:r>
              <w:rPr>
                <w:rFonts w:asciiTheme="minorHAnsi" w:hAnsiTheme="minorHAnsi" w:cstheme="minorHAnsi"/>
                <w:lang w:eastAsia="ro-RO"/>
              </w:rPr>
              <w:t>Tipuri de stațiuni</w:t>
            </w:r>
          </w:p>
        </w:tc>
        <w:tc>
          <w:tcPr>
            <w:tcW w:w="2396" w:type="dxa"/>
            <w:vMerge/>
          </w:tcPr>
          <w:p w14:paraId="6A86CEE4" w14:textId="77777777" w:rsidR="00DD2091" w:rsidRPr="008433F3" w:rsidRDefault="00DD2091" w:rsidP="008433F3">
            <w:pPr>
              <w:spacing w:line="360" w:lineRule="auto"/>
              <w:rPr>
                <w:rFonts w:asciiTheme="minorHAnsi" w:eastAsia="Arial Narrow" w:hAnsiTheme="minorHAnsi" w:cstheme="minorHAnsi"/>
                <w:lang w:val="ro-RO"/>
              </w:rPr>
            </w:pPr>
          </w:p>
        </w:tc>
        <w:tc>
          <w:tcPr>
            <w:tcW w:w="1857" w:type="dxa"/>
          </w:tcPr>
          <w:p w14:paraId="50BBFBDC" w14:textId="3D2F288E" w:rsidR="00DD2091" w:rsidRPr="008433F3" w:rsidRDefault="00A6063C"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1</w:t>
            </w:r>
            <w:r w:rsidR="00DD2091" w:rsidRPr="008433F3">
              <w:rPr>
                <w:rFonts w:asciiTheme="minorHAnsi" w:eastAsia="Arial Narrow" w:hAnsiTheme="minorHAnsi" w:cstheme="minorHAnsi"/>
                <w:lang w:val="ro-RO"/>
              </w:rPr>
              <w:t xml:space="preserve"> </w:t>
            </w:r>
            <w:r w:rsidRPr="008433F3">
              <w:rPr>
                <w:rFonts w:asciiTheme="minorHAnsi" w:eastAsia="Arial Narrow" w:hAnsiTheme="minorHAnsi" w:cstheme="minorHAnsi"/>
                <w:lang w:val="ro-RO"/>
              </w:rPr>
              <w:t>curs</w:t>
            </w:r>
          </w:p>
        </w:tc>
      </w:tr>
      <w:tr w:rsidR="00DD2091" w:rsidRPr="008433F3" w14:paraId="41C61A69" w14:textId="77777777">
        <w:trPr>
          <w:jc w:val="center"/>
        </w:trPr>
        <w:tc>
          <w:tcPr>
            <w:tcW w:w="9904" w:type="dxa"/>
            <w:gridSpan w:val="3"/>
          </w:tcPr>
          <w:p w14:paraId="3EB56CC1" w14:textId="15B28BD3" w:rsidR="00DD2091" w:rsidRPr="008433F3" w:rsidRDefault="00DD2091"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Bibliografie:</w:t>
            </w:r>
          </w:p>
          <w:p w14:paraId="5119F8BC"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 xml:space="preserve">Anatomie artistică, </w:t>
            </w:r>
            <w:r w:rsidRPr="008433F3">
              <w:rPr>
                <w:rFonts w:asciiTheme="minorHAnsi" w:hAnsiTheme="minorHAnsi" w:cstheme="minorHAnsi"/>
                <w:lang w:eastAsia="ro-RO"/>
              </w:rPr>
              <w:t>(3 vol.), Ed. Meridiane, Bucureşti, 1962; Ed.Polirom, Iaşi, 2010, 2011;</w:t>
            </w:r>
          </w:p>
          <w:p w14:paraId="6C682F38"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,vol.I, Ed. Did. şi Pedagogică, Bucureşti,1979;</w:t>
            </w:r>
          </w:p>
          <w:p w14:paraId="73E858E6"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 vol.II, Ed. Did. şi Pedagogică, Bucureşti, 1981;</w:t>
            </w:r>
          </w:p>
          <w:p w14:paraId="33A75C94"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Baraschi, C., </w:t>
            </w:r>
            <w:r w:rsidRPr="008433F3">
              <w:rPr>
                <w:rFonts w:asciiTheme="minorHAnsi" w:hAnsiTheme="minorHAnsi" w:cstheme="minorHAnsi"/>
                <w:i/>
                <w:iCs/>
                <w:lang w:eastAsia="ro-RO"/>
              </w:rPr>
              <w:t xml:space="preserve">Tratat de sculptură, </w:t>
            </w:r>
            <w:r w:rsidRPr="008433F3">
              <w:rPr>
                <w:rFonts w:asciiTheme="minorHAnsi" w:hAnsiTheme="minorHAnsi" w:cstheme="minorHAnsi"/>
                <w:lang w:eastAsia="ro-RO"/>
              </w:rPr>
              <w:t>(2 vol.), Ed. Meridiane, Bucureşti, 1962 ;</w:t>
            </w:r>
          </w:p>
          <w:p w14:paraId="36975855" w14:textId="77777777" w:rsidR="00DD2091" w:rsidRPr="008433F3" w:rsidRDefault="00DD2091"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Bammes, G., </w:t>
            </w:r>
            <w:r w:rsidRPr="008433F3">
              <w:rPr>
                <w:rFonts w:asciiTheme="minorHAnsi" w:hAnsiTheme="minorHAnsi" w:cstheme="minorHAnsi"/>
                <w:i/>
                <w:iCs/>
                <w:lang w:eastAsia="ro-RO"/>
              </w:rPr>
              <w:t>L étude du corps humain</w:t>
            </w:r>
            <w:r w:rsidRPr="008433F3">
              <w:rPr>
                <w:rFonts w:asciiTheme="minorHAnsi" w:hAnsiTheme="minorHAnsi" w:cstheme="minorHAnsi"/>
                <w:lang w:eastAsia="ro-RO"/>
              </w:rPr>
              <w:t>, Dessain et Tolra, Paris, 1991;</w:t>
            </w:r>
          </w:p>
          <w:p w14:paraId="41C61A68" w14:textId="1D6AAD8F" w:rsidR="00DD2091" w:rsidRPr="008433F3" w:rsidRDefault="00DD2091" w:rsidP="008433F3">
            <w:pPr>
              <w:spacing w:line="360" w:lineRule="auto"/>
              <w:rPr>
                <w:rFonts w:asciiTheme="minorHAnsi" w:hAnsiTheme="minorHAnsi" w:cstheme="minorHAnsi"/>
              </w:rPr>
            </w:pPr>
          </w:p>
        </w:tc>
      </w:tr>
      <w:tr w:rsidR="00DD2091" w:rsidRPr="008433F3" w14:paraId="41C61A6D" w14:textId="77777777">
        <w:trPr>
          <w:jc w:val="center"/>
        </w:trPr>
        <w:tc>
          <w:tcPr>
            <w:tcW w:w="5651" w:type="dxa"/>
          </w:tcPr>
          <w:p w14:paraId="41C61A6A" w14:textId="038547FC"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7.2 Seminar</w:t>
            </w:r>
          </w:p>
        </w:tc>
        <w:tc>
          <w:tcPr>
            <w:tcW w:w="2396" w:type="dxa"/>
          </w:tcPr>
          <w:p w14:paraId="41C61A6B" w14:textId="77777777"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Metode de predare</w:t>
            </w:r>
          </w:p>
        </w:tc>
        <w:tc>
          <w:tcPr>
            <w:tcW w:w="1857" w:type="dxa"/>
          </w:tcPr>
          <w:p w14:paraId="41C61A6C" w14:textId="77777777" w:rsidR="00DD2091" w:rsidRPr="008433F3" w:rsidRDefault="00DD2091"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Observaţii</w:t>
            </w:r>
          </w:p>
        </w:tc>
      </w:tr>
      <w:tr w:rsidR="00DD2091" w:rsidRPr="008433F3" w14:paraId="41C61A71" w14:textId="77777777">
        <w:trPr>
          <w:jc w:val="center"/>
        </w:trPr>
        <w:tc>
          <w:tcPr>
            <w:tcW w:w="5651" w:type="dxa"/>
          </w:tcPr>
          <w:p w14:paraId="41C61A6E" w14:textId="6AAAFB0A" w:rsidR="00DD2091" w:rsidRPr="008433F3" w:rsidRDefault="000754C4" w:rsidP="008433F3">
            <w:pPr>
              <w:widowControl w:val="0"/>
              <w:autoSpaceDE w:val="0"/>
              <w:autoSpaceDN w:val="0"/>
              <w:adjustRightInd w:val="0"/>
              <w:spacing w:line="360" w:lineRule="auto"/>
              <w:rPr>
                <w:rFonts w:asciiTheme="minorHAnsi"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 xml:space="preserve">Activitatea musculară </w:t>
            </w:r>
          </w:p>
        </w:tc>
        <w:tc>
          <w:tcPr>
            <w:tcW w:w="2396" w:type="dxa"/>
            <w:vMerge w:val="restart"/>
          </w:tcPr>
          <w:p w14:paraId="41C61A6F" w14:textId="58FB1217" w:rsidR="00DD2091" w:rsidRPr="008433F3" w:rsidRDefault="00DD2091" w:rsidP="008433F3">
            <w:pPr>
              <w:spacing w:line="360" w:lineRule="auto"/>
              <w:rPr>
                <w:rFonts w:asciiTheme="minorHAnsi" w:eastAsia="Arial Narrow" w:hAnsiTheme="minorHAnsi" w:cstheme="minorHAnsi"/>
                <w:lang w:val="ro-RO"/>
              </w:rPr>
            </w:pPr>
            <w:r w:rsidRPr="008433F3">
              <w:rPr>
                <w:rFonts w:asciiTheme="minorHAnsi" w:eastAsia="Arial Unicode MS" w:hAnsiTheme="minorHAnsi" w:cstheme="minorHAnsi"/>
                <w:color w:val="000000"/>
                <w:u w:color="000000"/>
                <w14:textOutline w14:w="0" w14:cap="flat" w14:cmpd="sng" w14:algn="ctr">
                  <w14:noFill/>
                  <w14:prstDash w14:val="solid"/>
                  <w14:bevel/>
                </w14:textOutline>
              </w:rPr>
              <w:t>Desen, corectură</w:t>
            </w:r>
          </w:p>
        </w:tc>
        <w:tc>
          <w:tcPr>
            <w:tcW w:w="1857" w:type="dxa"/>
          </w:tcPr>
          <w:p w14:paraId="41C61A70" w14:textId="0D963215" w:rsidR="00DD2091" w:rsidRPr="008433F3" w:rsidRDefault="00A6063C"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2 ore </w:t>
            </w:r>
            <w:r w:rsidR="000754C4" w:rsidRPr="008433F3">
              <w:rPr>
                <w:rFonts w:asciiTheme="minorHAnsi" w:eastAsia="Arial Narrow" w:hAnsiTheme="minorHAnsi" w:cstheme="minorHAnsi"/>
                <w:lang w:val="ro-RO"/>
              </w:rPr>
              <w:t xml:space="preserve">atelier </w:t>
            </w:r>
          </w:p>
        </w:tc>
      </w:tr>
      <w:tr w:rsidR="000754C4" w:rsidRPr="008433F3" w14:paraId="41C61A75" w14:textId="77777777">
        <w:trPr>
          <w:jc w:val="center"/>
        </w:trPr>
        <w:tc>
          <w:tcPr>
            <w:tcW w:w="5651" w:type="dxa"/>
          </w:tcPr>
          <w:p w14:paraId="41C61A72" w14:textId="74E2702C"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Echilibrul corporal</w:t>
            </w:r>
          </w:p>
        </w:tc>
        <w:tc>
          <w:tcPr>
            <w:tcW w:w="2396" w:type="dxa"/>
            <w:vMerge/>
          </w:tcPr>
          <w:p w14:paraId="41C61A73" w14:textId="11A0FF09"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41C61A74" w14:textId="25D19521" w:rsidR="000754C4" w:rsidRPr="008433F3" w:rsidRDefault="00A6063C"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2 ore </w:t>
            </w:r>
            <w:r w:rsidR="000754C4" w:rsidRPr="008433F3">
              <w:rPr>
                <w:rFonts w:asciiTheme="minorHAnsi" w:eastAsia="Arial Narrow" w:hAnsiTheme="minorHAnsi" w:cstheme="minorHAnsi"/>
                <w:lang w:val="ro-RO"/>
              </w:rPr>
              <w:t xml:space="preserve">atelier </w:t>
            </w:r>
          </w:p>
        </w:tc>
      </w:tr>
      <w:tr w:rsidR="000754C4" w:rsidRPr="008433F3" w14:paraId="76871F50" w14:textId="77777777">
        <w:trPr>
          <w:jc w:val="center"/>
        </w:trPr>
        <w:tc>
          <w:tcPr>
            <w:tcW w:w="5651" w:type="dxa"/>
          </w:tcPr>
          <w:p w14:paraId="2726C1AC" w14:textId="1020D30C"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lastRenderedPageBreak/>
              <w:t xml:space="preserve">Reprezentări vizuale: </w:t>
            </w:r>
            <w:r w:rsidR="00A6063C">
              <w:rPr>
                <w:rFonts w:asciiTheme="minorHAnsi" w:hAnsiTheme="minorHAnsi" w:cstheme="minorHAnsi"/>
                <w:lang w:eastAsia="ro-RO"/>
              </w:rPr>
              <w:t>Musculatura trunchiului</w:t>
            </w:r>
          </w:p>
        </w:tc>
        <w:tc>
          <w:tcPr>
            <w:tcW w:w="2396" w:type="dxa"/>
            <w:vMerge/>
          </w:tcPr>
          <w:p w14:paraId="14E0B17D"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0B05BF43" w14:textId="296183C2" w:rsidR="000754C4" w:rsidRPr="008433F3" w:rsidRDefault="00894C22"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6</w:t>
            </w:r>
            <w:r w:rsidR="000754C4" w:rsidRPr="008433F3">
              <w:rPr>
                <w:rFonts w:asciiTheme="minorHAnsi" w:eastAsia="Arial Narrow" w:hAnsiTheme="minorHAnsi" w:cstheme="minorHAnsi"/>
                <w:lang w:val="ro-RO"/>
              </w:rPr>
              <w:t xml:space="preserve"> or</w:t>
            </w:r>
            <w:r w:rsidR="00A56240">
              <w:rPr>
                <w:rFonts w:asciiTheme="minorHAnsi" w:eastAsia="Arial Narrow" w:hAnsiTheme="minorHAnsi" w:cstheme="minorHAnsi"/>
                <w:lang w:val="ro-RO"/>
              </w:rPr>
              <w:t>e</w:t>
            </w:r>
            <w:r w:rsidR="000754C4" w:rsidRPr="008433F3">
              <w:rPr>
                <w:rFonts w:asciiTheme="minorHAnsi" w:eastAsia="Arial Narrow" w:hAnsiTheme="minorHAnsi" w:cstheme="minorHAnsi"/>
                <w:lang w:val="ro-RO"/>
              </w:rPr>
              <w:t xml:space="preserve"> atelier </w:t>
            </w:r>
          </w:p>
        </w:tc>
      </w:tr>
      <w:tr w:rsidR="000754C4" w:rsidRPr="008433F3" w14:paraId="69D24043" w14:textId="77777777">
        <w:trPr>
          <w:jc w:val="center"/>
        </w:trPr>
        <w:tc>
          <w:tcPr>
            <w:tcW w:w="5651" w:type="dxa"/>
          </w:tcPr>
          <w:p w14:paraId="060043E7" w14:textId="09AFA404"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 xml:space="preserve">Musculatura membrului </w:t>
            </w:r>
            <w:r w:rsidRPr="008433F3">
              <w:rPr>
                <w:rFonts w:asciiTheme="minorHAnsi" w:hAnsiTheme="minorHAnsi" w:cstheme="minorHAnsi"/>
                <w:lang w:eastAsia="ro-RO"/>
              </w:rPr>
              <w:t>superior</w:t>
            </w:r>
          </w:p>
        </w:tc>
        <w:tc>
          <w:tcPr>
            <w:tcW w:w="2396" w:type="dxa"/>
            <w:vMerge/>
          </w:tcPr>
          <w:p w14:paraId="53399E0E"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64714E35" w14:textId="25A537E9" w:rsidR="000754C4" w:rsidRPr="008433F3" w:rsidRDefault="00894C22"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6</w:t>
            </w:r>
            <w:r w:rsidR="000754C4" w:rsidRPr="008433F3">
              <w:rPr>
                <w:rFonts w:asciiTheme="minorHAnsi" w:eastAsia="Arial Narrow" w:hAnsiTheme="minorHAnsi" w:cstheme="minorHAnsi"/>
                <w:lang w:val="ro-RO"/>
              </w:rPr>
              <w:t xml:space="preserve"> ore atelier </w:t>
            </w:r>
          </w:p>
        </w:tc>
      </w:tr>
      <w:tr w:rsidR="000754C4" w:rsidRPr="008433F3" w14:paraId="28217771" w14:textId="77777777">
        <w:trPr>
          <w:jc w:val="center"/>
        </w:trPr>
        <w:tc>
          <w:tcPr>
            <w:tcW w:w="5651" w:type="dxa"/>
          </w:tcPr>
          <w:p w14:paraId="17773310" w14:textId="469A4DDA"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 xml:space="preserve">Musculatura membrului </w:t>
            </w:r>
            <w:r w:rsidRPr="008433F3">
              <w:rPr>
                <w:rFonts w:asciiTheme="minorHAnsi" w:hAnsiTheme="minorHAnsi" w:cstheme="minorHAnsi"/>
                <w:lang w:eastAsia="ro-RO"/>
              </w:rPr>
              <w:t>inferior</w:t>
            </w:r>
          </w:p>
        </w:tc>
        <w:tc>
          <w:tcPr>
            <w:tcW w:w="2396" w:type="dxa"/>
            <w:vMerge/>
          </w:tcPr>
          <w:p w14:paraId="52EEB8A4"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2B2E3E86" w14:textId="1EC604B2" w:rsidR="000754C4" w:rsidRPr="008433F3" w:rsidRDefault="00894C22" w:rsidP="008433F3">
            <w:pPr>
              <w:spacing w:line="360" w:lineRule="auto"/>
              <w:jc w:val="both"/>
              <w:rPr>
                <w:rFonts w:asciiTheme="minorHAnsi" w:eastAsia="Arial Narrow" w:hAnsiTheme="minorHAnsi" w:cstheme="minorHAnsi"/>
                <w:lang w:val="ro-RO"/>
              </w:rPr>
            </w:pPr>
            <w:r>
              <w:rPr>
                <w:rFonts w:asciiTheme="minorHAnsi" w:eastAsia="Arial Narrow" w:hAnsiTheme="minorHAnsi" w:cstheme="minorHAnsi"/>
                <w:lang w:val="ro-RO"/>
              </w:rPr>
              <w:t>6</w:t>
            </w:r>
            <w:r w:rsidR="000754C4" w:rsidRPr="008433F3">
              <w:rPr>
                <w:rFonts w:asciiTheme="minorHAnsi" w:eastAsia="Arial Narrow" w:hAnsiTheme="minorHAnsi" w:cstheme="minorHAnsi"/>
                <w:lang w:val="ro-RO"/>
              </w:rPr>
              <w:t xml:space="preserve"> ore atelier </w:t>
            </w:r>
          </w:p>
        </w:tc>
      </w:tr>
      <w:tr w:rsidR="000754C4" w:rsidRPr="008433F3" w14:paraId="0B16FE9A" w14:textId="77777777">
        <w:trPr>
          <w:jc w:val="center"/>
        </w:trPr>
        <w:tc>
          <w:tcPr>
            <w:tcW w:w="5651" w:type="dxa"/>
          </w:tcPr>
          <w:p w14:paraId="2B2060E7" w14:textId="130EA07B"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Musculatura capului și a gâtului</w:t>
            </w:r>
          </w:p>
        </w:tc>
        <w:tc>
          <w:tcPr>
            <w:tcW w:w="2396" w:type="dxa"/>
            <w:vMerge/>
          </w:tcPr>
          <w:p w14:paraId="14323538" w14:textId="77777777"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65305AC4" w14:textId="66203A56" w:rsidR="000754C4" w:rsidRPr="008433F3" w:rsidRDefault="00A6063C"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 xml:space="preserve">4 ore </w:t>
            </w:r>
            <w:r w:rsidR="000754C4" w:rsidRPr="008433F3">
              <w:rPr>
                <w:rFonts w:asciiTheme="minorHAnsi" w:eastAsia="Arial Narrow" w:hAnsiTheme="minorHAnsi" w:cstheme="minorHAnsi"/>
                <w:lang w:val="ro-RO"/>
              </w:rPr>
              <w:t xml:space="preserve">atelier </w:t>
            </w:r>
          </w:p>
        </w:tc>
      </w:tr>
      <w:tr w:rsidR="000754C4" w:rsidRPr="008433F3" w14:paraId="41C61A79" w14:textId="77777777">
        <w:trPr>
          <w:jc w:val="center"/>
        </w:trPr>
        <w:tc>
          <w:tcPr>
            <w:tcW w:w="5651" w:type="dxa"/>
          </w:tcPr>
          <w:p w14:paraId="41C61A76" w14:textId="78F67AEF" w:rsidR="000754C4" w:rsidRPr="008433F3" w:rsidRDefault="000754C4"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xml:space="preserve">Reprezentări vizuale: </w:t>
            </w:r>
            <w:r w:rsidR="00A6063C">
              <w:rPr>
                <w:rFonts w:asciiTheme="minorHAnsi" w:hAnsiTheme="minorHAnsi" w:cstheme="minorHAnsi"/>
                <w:lang w:eastAsia="ro-RO"/>
              </w:rPr>
              <w:t>Tipuri de stațiuni</w:t>
            </w:r>
          </w:p>
        </w:tc>
        <w:tc>
          <w:tcPr>
            <w:tcW w:w="2396" w:type="dxa"/>
            <w:vMerge/>
          </w:tcPr>
          <w:p w14:paraId="41C61A77" w14:textId="7B7D2F9F" w:rsidR="000754C4" w:rsidRPr="008433F3" w:rsidRDefault="000754C4" w:rsidP="008433F3">
            <w:pPr>
              <w:spacing w:line="360" w:lineRule="auto"/>
              <w:rPr>
                <w:rFonts w:asciiTheme="minorHAnsi" w:eastAsia="Arial Narrow" w:hAnsiTheme="minorHAnsi" w:cstheme="minorHAnsi"/>
                <w:lang w:val="ro-RO"/>
              </w:rPr>
            </w:pPr>
          </w:p>
        </w:tc>
        <w:tc>
          <w:tcPr>
            <w:tcW w:w="1857" w:type="dxa"/>
          </w:tcPr>
          <w:p w14:paraId="41C61A78" w14:textId="6C0A9D59" w:rsidR="000754C4" w:rsidRPr="008433F3" w:rsidRDefault="00F3260E" w:rsidP="008433F3">
            <w:pPr>
              <w:spacing w:line="360" w:lineRule="auto"/>
              <w:jc w:val="both"/>
              <w:rPr>
                <w:rFonts w:asciiTheme="minorHAnsi" w:eastAsia="Arial Narrow" w:hAnsiTheme="minorHAnsi" w:cstheme="minorHAnsi"/>
                <w:lang w:val="ro-RO"/>
              </w:rPr>
            </w:pPr>
            <w:r w:rsidRPr="008433F3">
              <w:rPr>
                <w:rFonts w:asciiTheme="minorHAnsi" w:eastAsia="Arial Narrow" w:hAnsiTheme="minorHAnsi" w:cstheme="minorHAnsi"/>
                <w:lang w:val="ro-RO"/>
              </w:rPr>
              <w:t>2</w:t>
            </w:r>
            <w:r w:rsidR="000754C4" w:rsidRPr="008433F3">
              <w:rPr>
                <w:rFonts w:asciiTheme="minorHAnsi" w:eastAsia="Arial Narrow" w:hAnsiTheme="minorHAnsi" w:cstheme="minorHAnsi"/>
                <w:lang w:val="ro-RO"/>
              </w:rPr>
              <w:t xml:space="preserve"> ore atelier </w:t>
            </w:r>
          </w:p>
        </w:tc>
      </w:tr>
      <w:tr w:rsidR="000754C4" w:rsidRPr="008433F3" w14:paraId="41C61AAD" w14:textId="77777777">
        <w:trPr>
          <w:jc w:val="center"/>
        </w:trPr>
        <w:tc>
          <w:tcPr>
            <w:tcW w:w="9904" w:type="dxa"/>
            <w:gridSpan w:val="3"/>
          </w:tcPr>
          <w:p w14:paraId="5270E4CB" w14:textId="4FB1FCB3" w:rsidR="000754C4" w:rsidRPr="008433F3" w:rsidRDefault="000754C4"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Bibliografie:</w:t>
            </w:r>
          </w:p>
          <w:p w14:paraId="48120C00"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 xml:space="preserve">Anatomie artistică, </w:t>
            </w:r>
            <w:r w:rsidRPr="008433F3">
              <w:rPr>
                <w:rFonts w:asciiTheme="minorHAnsi" w:hAnsiTheme="minorHAnsi" w:cstheme="minorHAnsi"/>
                <w:lang w:eastAsia="ro-RO"/>
              </w:rPr>
              <w:t>(3 vol.), Ed. Meridiane, Bucureşti, 1962; Ed.Polirom, Iaşi, 2010, 2011;</w:t>
            </w:r>
          </w:p>
          <w:p w14:paraId="7763463F"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,vol.I, Ed. Did. şi Pedagogică, Bucureşti,1979;</w:t>
            </w:r>
          </w:p>
          <w:p w14:paraId="368AD9EB"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Ghiţescu, Gh., </w:t>
            </w:r>
            <w:r w:rsidRPr="008433F3">
              <w:rPr>
                <w:rFonts w:asciiTheme="minorHAnsi" w:hAnsiTheme="minorHAnsi" w:cstheme="minorHAnsi"/>
                <w:i/>
                <w:iCs/>
                <w:lang w:eastAsia="ro-RO"/>
              </w:rPr>
              <w:t>Antropologie artistică</w:t>
            </w:r>
            <w:r w:rsidRPr="008433F3">
              <w:rPr>
                <w:rFonts w:asciiTheme="minorHAnsi" w:hAnsiTheme="minorHAnsi" w:cstheme="minorHAnsi"/>
                <w:lang w:eastAsia="ro-RO"/>
              </w:rPr>
              <w:t>, vol.II, Ed. Did. şi Pedagogică, Bucureşti, 1981;</w:t>
            </w:r>
          </w:p>
          <w:p w14:paraId="07D6F01B"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Baraschi, C., </w:t>
            </w:r>
            <w:r w:rsidRPr="008433F3">
              <w:rPr>
                <w:rFonts w:asciiTheme="minorHAnsi" w:hAnsiTheme="minorHAnsi" w:cstheme="minorHAnsi"/>
                <w:i/>
                <w:iCs/>
                <w:lang w:eastAsia="ro-RO"/>
              </w:rPr>
              <w:t xml:space="preserve">Tratat de sculptură, </w:t>
            </w:r>
            <w:r w:rsidRPr="008433F3">
              <w:rPr>
                <w:rFonts w:asciiTheme="minorHAnsi" w:hAnsiTheme="minorHAnsi" w:cstheme="minorHAnsi"/>
                <w:lang w:eastAsia="ro-RO"/>
              </w:rPr>
              <w:t>(2 vol.), Ed. Meridiane, Bucureşti, 1962 ;</w:t>
            </w:r>
          </w:p>
          <w:p w14:paraId="73CD3CA5" w14:textId="77777777" w:rsidR="000754C4" w:rsidRPr="008433F3" w:rsidRDefault="000754C4"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xml:space="preserve">Bammes, G., </w:t>
            </w:r>
            <w:r w:rsidRPr="008433F3">
              <w:rPr>
                <w:rFonts w:asciiTheme="minorHAnsi" w:hAnsiTheme="minorHAnsi" w:cstheme="minorHAnsi"/>
                <w:i/>
                <w:iCs/>
                <w:lang w:eastAsia="ro-RO"/>
              </w:rPr>
              <w:t>L étude du corps humain</w:t>
            </w:r>
            <w:r w:rsidRPr="008433F3">
              <w:rPr>
                <w:rFonts w:asciiTheme="minorHAnsi" w:hAnsiTheme="minorHAnsi" w:cstheme="minorHAnsi"/>
                <w:lang w:eastAsia="ro-RO"/>
              </w:rPr>
              <w:t>, Dessain et Tolra, Paris, 1991;</w:t>
            </w:r>
          </w:p>
          <w:p w14:paraId="41C61AAC" w14:textId="5A15077D" w:rsidR="000754C4" w:rsidRPr="008433F3" w:rsidRDefault="000754C4" w:rsidP="008433F3">
            <w:pPr>
              <w:autoSpaceDE w:val="0"/>
              <w:autoSpaceDN w:val="0"/>
              <w:adjustRightInd w:val="0"/>
              <w:spacing w:line="360" w:lineRule="auto"/>
              <w:rPr>
                <w:rFonts w:asciiTheme="minorHAnsi" w:hAnsiTheme="minorHAnsi" w:cstheme="minorHAnsi"/>
                <w:lang w:eastAsia="ro-RO"/>
              </w:rPr>
            </w:pPr>
          </w:p>
        </w:tc>
      </w:tr>
    </w:tbl>
    <w:p w14:paraId="41C61AAE"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AF" w14:textId="1B3C7BF1"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8</w:t>
      </w:r>
      <w:r w:rsidR="00055508" w:rsidRPr="008433F3">
        <w:rPr>
          <w:rFonts w:asciiTheme="minorHAnsi" w:eastAsia="Arial Narrow" w:hAnsiTheme="minorHAnsi" w:cstheme="minorHAnsi"/>
          <w:b/>
          <w:lang w:val="ro-RO"/>
        </w:rPr>
        <w:t xml:space="preserve">. Coroborarea </w:t>
      </w:r>
      <w:r w:rsidR="006B32F7" w:rsidRPr="008433F3">
        <w:rPr>
          <w:rFonts w:asciiTheme="minorHAnsi" w:eastAsia="Arial Narrow" w:hAnsiTheme="minorHAnsi" w:cstheme="minorHAnsi"/>
          <w:b/>
          <w:lang w:val="ro-RO"/>
        </w:rPr>
        <w:t>conținuturilor</w:t>
      </w:r>
      <w:r w:rsidR="00055508" w:rsidRPr="008433F3">
        <w:rPr>
          <w:rFonts w:asciiTheme="minorHAnsi" w:eastAsia="Arial Narrow" w:hAnsiTheme="minorHAnsi" w:cstheme="minorHAnsi"/>
          <w:b/>
          <w:lang w:val="ro-RO"/>
        </w:rPr>
        <w:t xml:space="preserve"> disciplinei cu </w:t>
      </w:r>
      <w:r w:rsidR="006B32F7" w:rsidRPr="008433F3">
        <w:rPr>
          <w:rFonts w:asciiTheme="minorHAnsi" w:eastAsia="Arial Narrow" w:hAnsiTheme="minorHAnsi" w:cstheme="minorHAnsi"/>
          <w:b/>
          <w:lang w:val="ro-RO"/>
        </w:rPr>
        <w:t>așteptările</w:t>
      </w:r>
      <w:r w:rsidR="00055508" w:rsidRPr="008433F3">
        <w:rPr>
          <w:rFonts w:asciiTheme="minorHAnsi" w:eastAsia="Arial Narrow" w:hAnsiTheme="minorHAnsi" w:cstheme="minorHAnsi"/>
          <w:b/>
          <w:lang w:val="ro-RO"/>
        </w:rPr>
        <w:t xml:space="preserve"> </w:t>
      </w:r>
      <w:r w:rsidR="006B32F7" w:rsidRPr="008433F3">
        <w:rPr>
          <w:rFonts w:asciiTheme="minorHAnsi" w:eastAsia="Arial Narrow" w:hAnsiTheme="minorHAnsi" w:cstheme="minorHAnsi"/>
          <w:b/>
          <w:lang w:val="ro-RO"/>
        </w:rPr>
        <w:t>reprezentanților</w:t>
      </w:r>
      <w:r w:rsidR="00055508" w:rsidRPr="008433F3">
        <w:rPr>
          <w:rFonts w:asciiTheme="minorHAnsi" w:eastAsia="Arial Narrow" w:hAnsiTheme="minorHAnsi" w:cstheme="minorHAnsi"/>
          <w:b/>
          <w:lang w:val="ro-RO"/>
        </w:rPr>
        <w:t xml:space="preserve"> </w:t>
      </w:r>
      <w:r w:rsidR="006B32F7" w:rsidRPr="008433F3">
        <w:rPr>
          <w:rFonts w:asciiTheme="minorHAnsi" w:eastAsia="Arial Narrow" w:hAnsiTheme="minorHAnsi" w:cstheme="minorHAnsi"/>
          <w:b/>
          <w:lang w:val="ro-RO"/>
        </w:rPr>
        <w:t>comunității</w:t>
      </w:r>
      <w:r w:rsidR="00055508" w:rsidRPr="008433F3">
        <w:rPr>
          <w:rFonts w:asciiTheme="minorHAnsi" w:eastAsia="Arial Narrow" w:hAnsiTheme="minorHAnsi" w:cstheme="minorHAnsi"/>
          <w:b/>
          <w:lang w:val="ro-RO"/>
        </w:rPr>
        <w:t xml:space="preserve"> epistemice, </w:t>
      </w:r>
      <w:r w:rsidR="006B32F7" w:rsidRPr="008433F3">
        <w:rPr>
          <w:rFonts w:asciiTheme="minorHAnsi" w:eastAsia="Arial Narrow" w:hAnsiTheme="minorHAnsi" w:cstheme="minorHAnsi"/>
          <w:b/>
          <w:lang w:val="ro-RO"/>
        </w:rPr>
        <w:t>asociațiilor</w:t>
      </w:r>
      <w:r w:rsidR="00055508" w:rsidRPr="008433F3">
        <w:rPr>
          <w:rFonts w:asciiTheme="minorHAnsi" w:eastAsia="Arial Narrow" w:hAnsiTheme="minorHAnsi" w:cstheme="minorHAnsi"/>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8433F3" w14:paraId="41C61AB1" w14:textId="77777777">
        <w:trPr>
          <w:jc w:val="center"/>
        </w:trPr>
        <w:tc>
          <w:tcPr>
            <w:tcW w:w="9791" w:type="dxa"/>
          </w:tcPr>
          <w:p w14:paraId="4FF61903"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Conţinutul disciplinei este în concordanţă cu ceea ce se face în alte centre universitare din ţară şi</w:t>
            </w:r>
          </w:p>
          <w:p w14:paraId="41C61AB0" w14:textId="3249682E" w:rsidR="0070737A" w:rsidRPr="002D2945" w:rsidRDefault="00A508B2" w:rsidP="002D2945">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din străinătate. Pentru o mai bună adaptare la cerinţele pieţei muncii a conţinutului disciplinei se stabilesc</w:t>
            </w:r>
            <w:r w:rsidR="002D2945">
              <w:rPr>
                <w:rFonts w:asciiTheme="minorHAnsi" w:hAnsiTheme="minorHAnsi" w:cstheme="minorHAnsi"/>
                <w:lang w:eastAsia="ro-RO"/>
              </w:rPr>
              <w:t xml:space="preserve"> </w:t>
            </w:r>
            <w:r w:rsidRPr="008433F3">
              <w:rPr>
                <w:rFonts w:asciiTheme="minorHAnsi" w:hAnsiTheme="minorHAnsi" w:cstheme="minorHAnsi"/>
                <w:lang w:eastAsia="ro-RO"/>
              </w:rPr>
              <w:t>întâlniri cu reprezentaţi ai deţinătorilor obiectivelor şi bunurilor de patrimoniu din mediul eclezial şi laic.</w:t>
            </w:r>
          </w:p>
        </w:tc>
      </w:tr>
    </w:tbl>
    <w:p w14:paraId="41C61AB2"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B3" w14:textId="75B000F6" w:rsidR="0070737A" w:rsidRPr="008433F3" w:rsidRDefault="0046552F" w:rsidP="008433F3">
      <w:pPr>
        <w:spacing w:line="360" w:lineRule="auto"/>
        <w:ind w:left="-426" w:firstLine="42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 Evaluare</w:t>
      </w:r>
    </w:p>
    <w:p w14:paraId="41C61AB4"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8433F3" w14:paraId="41C61AB9" w14:textId="77777777">
        <w:trPr>
          <w:jc w:val="center"/>
        </w:trPr>
        <w:tc>
          <w:tcPr>
            <w:tcW w:w="2566" w:type="dxa"/>
          </w:tcPr>
          <w:p w14:paraId="41C61AB5"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Tip de activitate</w:t>
            </w:r>
          </w:p>
        </w:tc>
        <w:tc>
          <w:tcPr>
            <w:tcW w:w="3402" w:type="dxa"/>
          </w:tcPr>
          <w:p w14:paraId="41C61AB6" w14:textId="49DFF820"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.1. Criterii de evaluare</w:t>
            </w:r>
          </w:p>
        </w:tc>
        <w:tc>
          <w:tcPr>
            <w:tcW w:w="1985" w:type="dxa"/>
          </w:tcPr>
          <w:p w14:paraId="41C61AB7" w14:textId="594D7276" w:rsidR="0070737A" w:rsidRPr="008433F3" w:rsidRDefault="0046552F"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.2. Metode de evaluare</w:t>
            </w:r>
          </w:p>
        </w:tc>
        <w:tc>
          <w:tcPr>
            <w:tcW w:w="2126" w:type="dxa"/>
          </w:tcPr>
          <w:p w14:paraId="41C61AB8" w14:textId="478F3B9E" w:rsidR="0070737A" w:rsidRPr="008433F3" w:rsidRDefault="0046552F"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w:t>
            </w:r>
            <w:r w:rsidR="00055508" w:rsidRPr="008433F3">
              <w:rPr>
                <w:rFonts w:asciiTheme="minorHAnsi" w:eastAsia="Arial Narrow" w:hAnsiTheme="minorHAnsi" w:cstheme="minorHAnsi"/>
                <w:b/>
                <w:lang w:val="ro-RO"/>
              </w:rPr>
              <w:t>.3. Pondere din nota finală</w:t>
            </w:r>
          </w:p>
        </w:tc>
      </w:tr>
      <w:tr w:rsidR="00A508B2" w:rsidRPr="008433F3" w14:paraId="41C61AC0" w14:textId="77777777">
        <w:trPr>
          <w:jc w:val="center"/>
        </w:trPr>
        <w:tc>
          <w:tcPr>
            <w:tcW w:w="2566" w:type="dxa"/>
            <w:vMerge w:val="restart"/>
          </w:tcPr>
          <w:p w14:paraId="41C61ABA" w14:textId="27577ADB" w:rsidR="00A508B2" w:rsidRPr="008433F3" w:rsidRDefault="00A508B2"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9.4. Curs</w:t>
            </w:r>
          </w:p>
        </w:tc>
        <w:tc>
          <w:tcPr>
            <w:tcW w:w="3402" w:type="dxa"/>
          </w:tcPr>
          <w:p w14:paraId="1E08F095" w14:textId="56199F81"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corectitudinea si completitudinea</w:t>
            </w:r>
          </w:p>
          <w:p w14:paraId="5802343B"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cunostinţelor.</w:t>
            </w:r>
          </w:p>
          <w:p w14:paraId="679AACCC"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coerenţa logică.</w:t>
            </w:r>
          </w:p>
          <w:p w14:paraId="33E4077F"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gradul de asimilare al limbajului de</w:t>
            </w:r>
          </w:p>
          <w:p w14:paraId="41C61ABD" w14:textId="03F66C82" w:rsidR="00A508B2" w:rsidRPr="008433F3" w:rsidRDefault="00A508B2" w:rsidP="008433F3">
            <w:pPr>
              <w:spacing w:line="360" w:lineRule="auto"/>
              <w:jc w:val="both"/>
              <w:rPr>
                <w:rFonts w:asciiTheme="minorHAnsi" w:hAnsiTheme="minorHAnsi" w:cstheme="minorHAnsi"/>
                <w:lang w:eastAsia="ro-RO"/>
              </w:rPr>
            </w:pPr>
            <w:r w:rsidRPr="008433F3">
              <w:rPr>
                <w:rFonts w:asciiTheme="minorHAnsi" w:hAnsiTheme="minorHAnsi" w:cstheme="minorHAnsi"/>
                <w:lang w:eastAsia="ro-RO"/>
              </w:rPr>
              <w:lastRenderedPageBreak/>
              <w:t>specialitate.</w:t>
            </w:r>
          </w:p>
        </w:tc>
        <w:tc>
          <w:tcPr>
            <w:tcW w:w="1985" w:type="dxa"/>
          </w:tcPr>
          <w:p w14:paraId="096CD359"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lastRenderedPageBreak/>
              <w:t>Evaluare scrisă/ practică</w:t>
            </w:r>
          </w:p>
          <w:p w14:paraId="2EF4A100"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(finală, în sesiunea de examene):</w:t>
            </w:r>
          </w:p>
          <w:p w14:paraId="79D14228"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lastRenderedPageBreak/>
              <w:t>Evaluare scrisă/ practică parţială</w:t>
            </w:r>
          </w:p>
          <w:p w14:paraId="41C61ABE" w14:textId="6BE3EB78"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(opţională).</w:t>
            </w:r>
          </w:p>
        </w:tc>
        <w:tc>
          <w:tcPr>
            <w:tcW w:w="2126" w:type="dxa"/>
          </w:tcPr>
          <w:p w14:paraId="41C61ABF" w14:textId="79B227CE" w:rsidR="00A508B2" w:rsidRPr="008433F3" w:rsidRDefault="00A508B2"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lastRenderedPageBreak/>
              <w:t>20%</w:t>
            </w:r>
          </w:p>
        </w:tc>
      </w:tr>
      <w:tr w:rsidR="00A508B2" w:rsidRPr="008433F3" w14:paraId="3D396DDF" w14:textId="77777777">
        <w:trPr>
          <w:jc w:val="center"/>
        </w:trPr>
        <w:tc>
          <w:tcPr>
            <w:tcW w:w="2566" w:type="dxa"/>
            <w:vMerge/>
          </w:tcPr>
          <w:p w14:paraId="7CBB1C73" w14:textId="77777777" w:rsidR="00A508B2" w:rsidRPr="008433F3" w:rsidRDefault="00A508B2" w:rsidP="008433F3">
            <w:pPr>
              <w:spacing w:line="360" w:lineRule="auto"/>
              <w:jc w:val="both"/>
              <w:rPr>
                <w:rFonts w:asciiTheme="minorHAnsi" w:eastAsia="Arial Narrow" w:hAnsiTheme="minorHAnsi" w:cstheme="minorHAnsi"/>
                <w:b/>
                <w:lang w:val="ro-RO"/>
              </w:rPr>
            </w:pPr>
          </w:p>
        </w:tc>
        <w:tc>
          <w:tcPr>
            <w:tcW w:w="3402" w:type="dxa"/>
          </w:tcPr>
          <w:p w14:paraId="7E67FB3B" w14:textId="6F2441BB"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criterii ce vizează aspectele</w:t>
            </w:r>
          </w:p>
          <w:p w14:paraId="761E11F2"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atitudinale: conştiinciozitatea,</w:t>
            </w:r>
          </w:p>
          <w:p w14:paraId="313F5F4A" w14:textId="7AA37981"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interesul pentru studiul individual.</w:t>
            </w:r>
          </w:p>
        </w:tc>
        <w:tc>
          <w:tcPr>
            <w:tcW w:w="1985" w:type="dxa"/>
          </w:tcPr>
          <w:p w14:paraId="673768EE" w14:textId="5C102DA7"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Participarea activă la cursuri.</w:t>
            </w:r>
          </w:p>
        </w:tc>
        <w:tc>
          <w:tcPr>
            <w:tcW w:w="2126" w:type="dxa"/>
          </w:tcPr>
          <w:p w14:paraId="53C16480" w14:textId="1494B600" w:rsidR="00A508B2" w:rsidRPr="008433F3" w:rsidRDefault="00F70E38"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2</w:t>
            </w:r>
            <w:r w:rsidR="00A508B2" w:rsidRPr="008433F3">
              <w:rPr>
                <w:rFonts w:asciiTheme="minorHAnsi" w:hAnsiTheme="minorHAnsi" w:cstheme="minorHAnsi"/>
                <w:lang w:eastAsia="ro-RO"/>
              </w:rPr>
              <w:t>0%</w:t>
            </w:r>
          </w:p>
        </w:tc>
      </w:tr>
      <w:tr w:rsidR="00A508B2" w:rsidRPr="008433F3" w14:paraId="41C61AC5" w14:textId="77777777">
        <w:trPr>
          <w:jc w:val="center"/>
        </w:trPr>
        <w:tc>
          <w:tcPr>
            <w:tcW w:w="2566" w:type="dxa"/>
          </w:tcPr>
          <w:p w14:paraId="41C61AC1" w14:textId="2AFBEE4B" w:rsidR="00A508B2" w:rsidRPr="008433F3" w:rsidRDefault="00A508B2"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9.5. Seminar</w:t>
            </w:r>
          </w:p>
        </w:tc>
        <w:tc>
          <w:tcPr>
            <w:tcW w:w="3402" w:type="dxa"/>
          </w:tcPr>
          <w:p w14:paraId="17CCD730" w14:textId="0F6665F2"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capacitatea de a opera cu</w:t>
            </w:r>
          </w:p>
          <w:p w14:paraId="2867FFD7"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cunoştinţele asimilate prin punerea</w:t>
            </w:r>
          </w:p>
          <w:p w14:paraId="38CEA5CF"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lor în practică.</w:t>
            </w:r>
          </w:p>
          <w:p w14:paraId="6ABBD3B5" w14:textId="77777777"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 cunostinţele asimilate;</w:t>
            </w:r>
          </w:p>
          <w:p w14:paraId="41C61AC2" w14:textId="42B5BAF8"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 capacitatea de aplicare în practică.</w:t>
            </w:r>
          </w:p>
        </w:tc>
        <w:tc>
          <w:tcPr>
            <w:tcW w:w="1985" w:type="dxa"/>
          </w:tcPr>
          <w:p w14:paraId="24E7464C" w14:textId="255158D9" w:rsidR="00A508B2" w:rsidRPr="008433F3" w:rsidRDefault="00A508B2" w:rsidP="008433F3">
            <w:pPr>
              <w:autoSpaceDE w:val="0"/>
              <w:autoSpaceDN w:val="0"/>
              <w:adjustRightInd w:val="0"/>
              <w:spacing w:line="360" w:lineRule="auto"/>
              <w:rPr>
                <w:rFonts w:asciiTheme="minorHAnsi" w:hAnsiTheme="minorHAnsi" w:cstheme="minorHAnsi"/>
                <w:lang w:eastAsia="ro-RO"/>
              </w:rPr>
            </w:pPr>
            <w:r w:rsidRPr="008433F3">
              <w:rPr>
                <w:rFonts w:asciiTheme="minorHAnsi" w:hAnsiTheme="minorHAnsi" w:cstheme="minorHAnsi"/>
                <w:lang w:eastAsia="ro-RO"/>
              </w:rPr>
              <w:t>Lucrări practice curente:</w:t>
            </w:r>
          </w:p>
          <w:p w14:paraId="41C61AC3" w14:textId="578099EA" w:rsidR="00A508B2" w:rsidRPr="008433F3" w:rsidRDefault="00A508B2" w:rsidP="008433F3">
            <w:pPr>
              <w:spacing w:line="360" w:lineRule="auto"/>
              <w:jc w:val="both"/>
              <w:rPr>
                <w:rFonts w:asciiTheme="minorHAnsi" w:eastAsia="Arial Narrow" w:hAnsiTheme="minorHAnsi" w:cstheme="minorHAnsi"/>
                <w:lang w:val="ro-RO"/>
              </w:rPr>
            </w:pPr>
            <w:r w:rsidRPr="008433F3">
              <w:rPr>
                <w:rFonts w:asciiTheme="minorHAnsi" w:hAnsiTheme="minorHAnsi" w:cstheme="minorHAnsi"/>
                <w:lang w:eastAsia="ro-RO"/>
              </w:rPr>
              <w:t>teme, proiecte.</w:t>
            </w:r>
          </w:p>
        </w:tc>
        <w:tc>
          <w:tcPr>
            <w:tcW w:w="2126" w:type="dxa"/>
          </w:tcPr>
          <w:p w14:paraId="41C61AC4" w14:textId="0D7D91DC" w:rsidR="00A508B2" w:rsidRPr="008433F3" w:rsidRDefault="00F70E38"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6</w:t>
            </w:r>
            <w:r w:rsidR="00A508B2" w:rsidRPr="008433F3">
              <w:rPr>
                <w:rFonts w:asciiTheme="minorHAnsi" w:hAnsiTheme="minorHAnsi" w:cstheme="minorHAnsi"/>
                <w:lang w:eastAsia="ro-RO"/>
              </w:rPr>
              <w:t>0%</w:t>
            </w:r>
          </w:p>
        </w:tc>
      </w:tr>
      <w:tr w:rsidR="00A508B2" w:rsidRPr="008433F3" w14:paraId="41C61ACD" w14:textId="77777777">
        <w:trPr>
          <w:jc w:val="center"/>
        </w:trPr>
        <w:tc>
          <w:tcPr>
            <w:tcW w:w="2566" w:type="dxa"/>
          </w:tcPr>
          <w:p w14:paraId="41C61ACB" w14:textId="2C7607D7" w:rsidR="00A508B2" w:rsidRPr="008433F3" w:rsidRDefault="00A508B2" w:rsidP="008433F3">
            <w:pPr>
              <w:spacing w:line="360" w:lineRule="auto"/>
              <w:rPr>
                <w:rFonts w:asciiTheme="minorHAnsi" w:eastAsia="Arial Narrow" w:hAnsiTheme="minorHAnsi" w:cstheme="minorHAnsi"/>
                <w:b/>
                <w:lang w:val="ro-RO"/>
              </w:rPr>
            </w:pPr>
            <w:r w:rsidRPr="008433F3">
              <w:rPr>
                <w:rFonts w:asciiTheme="minorHAnsi" w:eastAsia="Arial Narrow" w:hAnsiTheme="minorHAnsi" w:cstheme="minorHAnsi"/>
                <w:b/>
                <w:lang w:val="ro-RO"/>
              </w:rPr>
              <w:t>Standard minimum de performanță</w:t>
            </w:r>
          </w:p>
        </w:tc>
        <w:tc>
          <w:tcPr>
            <w:tcW w:w="7513" w:type="dxa"/>
            <w:gridSpan w:val="3"/>
          </w:tcPr>
          <w:p w14:paraId="41C61ACC" w14:textId="4E04D3F6" w:rsidR="00A508B2" w:rsidRPr="008433F3" w:rsidRDefault="00A508B2" w:rsidP="008433F3">
            <w:pPr>
              <w:spacing w:line="360" w:lineRule="auto"/>
              <w:jc w:val="both"/>
              <w:rPr>
                <w:rFonts w:asciiTheme="minorHAnsi" w:eastAsia="Arial Narrow" w:hAnsiTheme="minorHAnsi" w:cstheme="minorHAnsi"/>
                <w:b/>
                <w:lang w:val="ro-RO"/>
              </w:rPr>
            </w:pPr>
          </w:p>
        </w:tc>
      </w:tr>
      <w:tr w:rsidR="00A508B2" w:rsidRPr="008433F3" w14:paraId="41C61AD0" w14:textId="77777777">
        <w:trPr>
          <w:jc w:val="center"/>
        </w:trPr>
        <w:tc>
          <w:tcPr>
            <w:tcW w:w="10079" w:type="dxa"/>
            <w:gridSpan w:val="4"/>
          </w:tcPr>
          <w:p w14:paraId="41C61ACF" w14:textId="4D5D40CA" w:rsidR="00A508B2" w:rsidRPr="008433F3" w:rsidRDefault="00A508B2" w:rsidP="008433F3">
            <w:pPr>
              <w:spacing w:line="360" w:lineRule="auto"/>
              <w:jc w:val="center"/>
              <w:rPr>
                <w:rFonts w:asciiTheme="minorHAnsi" w:eastAsia="Arial Narrow" w:hAnsiTheme="minorHAnsi" w:cstheme="minorHAnsi"/>
                <w:lang w:val="ro-RO"/>
              </w:rPr>
            </w:pPr>
            <w:r w:rsidRPr="008433F3">
              <w:rPr>
                <w:rFonts w:asciiTheme="minorHAnsi" w:hAnsiTheme="minorHAnsi" w:cstheme="minorHAnsi"/>
                <w:lang w:eastAsia="ro-RO"/>
              </w:rPr>
              <w:t>Cunoaşterea elementelor fundamentale de teorie şi reprezentare plastică.</w:t>
            </w:r>
          </w:p>
        </w:tc>
      </w:tr>
    </w:tbl>
    <w:p w14:paraId="41C61AD1"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p w14:paraId="41C61AD3"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tbl>
      <w:tblPr>
        <w:tblStyle w:val="a9"/>
        <w:tblW w:w="10188" w:type="dxa"/>
        <w:tblInd w:w="-335" w:type="dxa"/>
        <w:tblLayout w:type="fixed"/>
        <w:tblLook w:val="0000" w:firstRow="0" w:lastRow="0" w:firstColumn="0" w:lastColumn="0" w:noHBand="0" w:noVBand="0"/>
      </w:tblPr>
      <w:tblGrid>
        <w:gridCol w:w="2320"/>
        <w:gridCol w:w="4340"/>
        <w:gridCol w:w="3528"/>
      </w:tblGrid>
      <w:tr w:rsidR="0070737A" w:rsidRPr="008433F3" w14:paraId="41C61ADA" w14:textId="77777777" w:rsidTr="00C35707">
        <w:tc>
          <w:tcPr>
            <w:tcW w:w="2320" w:type="dxa"/>
          </w:tcPr>
          <w:p w14:paraId="41C61AD4"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Data Completării</w:t>
            </w:r>
          </w:p>
          <w:p w14:paraId="41C61AD5" w14:textId="1C46A813" w:rsidR="0070737A" w:rsidRPr="008433F3" w:rsidRDefault="00C35707" w:rsidP="008433F3">
            <w:pPr>
              <w:pStyle w:val="Listparagraf"/>
              <w:spacing w:line="360" w:lineRule="auto"/>
              <w:jc w:val="both"/>
              <w:rPr>
                <w:rFonts w:asciiTheme="minorHAnsi" w:eastAsia="Arial Narrow" w:hAnsiTheme="minorHAnsi" w:cstheme="minorHAnsi"/>
                <w:b/>
                <w:lang w:val="ro-RO"/>
              </w:rPr>
            </w:pPr>
            <w:r w:rsidRPr="00C35707">
              <w:rPr>
                <w:rFonts w:asciiTheme="minorHAnsi" w:eastAsia="Arial Narrow" w:hAnsiTheme="minorHAnsi" w:cstheme="minorHAnsi"/>
                <w:b/>
                <w:lang w:val="ro-RO"/>
              </w:rPr>
              <w:t>30.09.2025</w:t>
            </w:r>
          </w:p>
        </w:tc>
        <w:tc>
          <w:tcPr>
            <w:tcW w:w="4340" w:type="dxa"/>
          </w:tcPr>
          <w:p w14:paraId="41C61AD6" w14:textId="77777777" w:rsidR="0070737A" w:rsidRPr="008433F3" w:rsidRDefault="00055508" w:rsidP="008433F3">
            <w:pPr>
              <w:spacing w:line="360" w:lineRule="auto"/>
              <w:ind w:left="486"/>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titularului de curs</w:t>
            </w:r>
          </w:p>
          <w:p w14:paraId="41C61AD7" w14:textId="25C2D140"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D8" w14:textId="1AA0A944"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titularului de seminar</w:t>
            </w:r>
          </w:p>
          <w:p w14:paraId="5FD21668" w14:textId="3DE24E21" w:rsidR="0070737A" w:rsidRPr="008433F3" w:rsidRDefault="0070737A" w:rsidP="008433F3">
            <w:pPr>
              <w:spacing w:line="360" w:lineRule="auto"/>
              <w:jc w:val="both"/>
              <w:rPr>
                <w:rFonts w:asciiTheme="minorHAnsi" w:eastAsia="Arial Narrow" w:hAnsiTheme="minorHAnsi" w:cstheme="minorHAnsi"/>
                <w:b/>
                <w:lang w:val="ro-RO"/>
              </w:rPr>
            </w:pPr>
          </w:p>
          <w:p w14:paraId="21234E01" w14:textId="50F973B6" w:rsidR="00AA20C4" w:rsidRPr="008433F3" w:rsidRDefault="00AA20C4" w:rsidP="008433F3">
            <w:pPr>
              <w:spacing w:line="360" w:lineRule="auto"/>
              <w:jc w:val="both"/>
              <w:rPr>
                <w:rFonts w:asciiTheme="minorHAnsi" w:eastAsia="Arial Narrow" w:hAnsiTheme="minorHAnsi" w:cstheme="minorHAnsi"/>
                <w:b/>
                <w:lang w:val="ro-RO"/>
              </w:rPr>
            </w:pPr>
          </w:p>
          <w:p w14:paraId="41C61AD9" w14:textId="4CBEDA50" w:rsidR="00AA20C4" w:rsidRPr="008433F3" w:rsidRDefault="00AA20C4" w:rsidP="008433F3">
            <w:pPr>
              <w:spacing w:line="360" w:lineRule="auto"/>
              <w:jc w:val="both"/>
              <w:rPr>
                <w:rFonts w:asciiTheme="minorHAnsi" w:eastAsia="Arial Narrow" w:hAnsiTheme="minorHAnsi" w:cstheme="minorHAnsi"/>
                <w:b/>
                <w:lang w:val="ro-RO"/>
              </w:rPr>
            </w:pPr>
          </w:p>
        </w:tc>
      </w:tr>
      <w:tr w:rsidR="0070737A" w:rsidRPr="008433F3" w14:paraId="41C61ADE" w14:textId="77777777" w:rsidTr="00C35707">
        <w:tc>
          <w:tcPr>
            <w:tcW w:w="2320" w:type="dxa"/>
          </w:tcPr>
          <w:p w14:paraId="41C61ADB"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4340" w:type="dxa"/>
          </w:tcPr>
          <w:p w14:paraId="41C61ADC"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DD" w14:textId="77777777" w:rsidR="0070737A" w:rsidRPr="008433F3" w:rsidRDefault="0070737A" w:rsidP="008433F3">
            <w:pPr>
              <w:spacing w:line="360" w:lineRule="auto"/>
              <w:jc w:val="both"/>
              <w:rPr>
                <w:rFonts w:asciiTheme="minorHAnsi" w:eastAsia="Arial Narrow" w:hAnsiTheme="minorHAnsi" w:cstheme="minorHAnsi"/>
                <w:b/>
                <w:lang w:val="ro-RO"/>
              </w:rPr>
            </w:pPr>
          </w:p>
        </w:tc>
      </w:tr>
      <w:tr w:rsidR="0070737A" w:rsidRPr="008433F3" w14:paraId="41C61AE4" w14:textId="77777777" w:rsidTr="00C35707">
        <w:tc>
          <w:tcPr>
            <w:tcW w:w="2320" w:type="dxa"/>
          </w:tcPr>
          <w:p w14:paraId="41C61ADF" w14:textId="77777777" w:rsidR="0070737A"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Data avizării în departament</w:t>
            </w:r>
          </w:p>
          <w:p w14:paraId="7C5EDD0C" w14:textId="2F0F47A2" w:rsidR="007576B8" w:rsidRPr="008433F3" w:rsidRDefault="007576B8" w:rsidP="008433F3">
            <w:pPr>
              <w:spacing w:line="360" w:lineRule="auto"/>
              <w:jc w:val="both"/>
              <w:rPr>
                <w:rFonts w:asciiTheme="minorHAnsi" w:eastAsia="Arial Narrow" w:hAnsiTheme="minorHAnsi" w:cstheme="minorHAnsi"/>
                <w:b/>
                <w:lang w:val="ro-RO"/>
              </w:rPr>
            </w:pPr>
            <w:r>
              <w:rPr>
                <w:rFonts w:asciiTheme="minorHAnsi" w:eastAsia="Arial Narrow" w:hAnsiTheme="minorHAnsi" w:cstheme="minorHAnsi"/>
                <w:b/>
                <w:lang w:val="ro-RO"/>
              </w:rPr>
              <w:t>01.10.2025</w:t>
            </w:r>
          </w:p>
          <w:p w14:paraId="41C61AE0"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4340" w:type="dxa"/>
          </w:tcPr>
          <w:p w14:paraId="41C61AE1" w14:textId="77777777" w:rsidR="0070737A" w:rsidRPr="008433F3" w:rsidRDefault="0070737A" w:rsidP="008433F3">
            <w:pPr>
              <w:spacing w:line="360" w:lineRule="auto"/>
              <w:jc w:val="both"/>
              <w:rPr>
                <w:rFonts w:asciiTheme="minorHAnsi" w:eastAsia="Arial Narrow" w:hAnsiTheme="minorHAnsi" w:cstheme="minorHAnsi"/>
                <w:b/>
                <w:lang w:val="ro-RO"/>
              </w:rPr>
            </w:pPr>
          </w:p>
        </w:tc>
        <w:tc>
          <w:tcPr>
            <w:tcW w:w="3528" w:type="dxa"/>
          </w:tcPr>
          <w:p w14:paraId="41C61AE2" w14:textId="77777777" w:rsidR="0070737A" w:rsidRPr="008433F3" w:rsidRDefault="00055508" w:rsidP="008433F3">
            <w:pPr>
              <w:spacing w:line="360" w:lineRule="auto"/>
              <w:jc w:val="both"/>
              <w:rPr>
                <w:rFonts w:asciiTheme="minorHAnsi" w:eastAsia="Arial Narrow" w:hAnsiTheme="minorHAnsi" w:cstheme="minorHAnsi"/>
                <w:b/>
                <w:lang w:val="ro-RO"/>
              </w:rPr>
            </w:pPr>
            <w:r w:rsidRPr="008433F3">
              <w:rPr>
                <w:rFonts w:asciiTheme="minorHAnsi" w:eastAsia="Arial Narrow" w:hAnsiTheme="minorHAnsi" w:cstheme="minorHAnsi"/>
                <w:b/>
                <w:lang w:val="ro-RO"/>
              </w:rPr>
              <w:t>Semnătura Directorului de Departament</w:t>
            </w:r>
          </w:p>
          <w:p w14:paraId="41C61AE3" w14:textId="77777777" w:rsidR="0070737A" w:rsidRPr="008433F3" w:rsidRDefault="0070737A" w:rsidP="008433F3">
            <w:pPr>
              <w:spacing w:line="360" w:lineRule="auto"/>
              <w:jc w:val="both"/>
              <w:rPr>
                <w:rFonts w:asciiTheme="minorHAnsi" w:eastAsia="Arial Narrow" w:hAnsiTheme="minorHAnsi" w:cstheme="minorHAnsi"/>
                <w:b/>
                <w:lang w:val="ro-RO"/>
              </w:rPr>
            </w:pPr>
          </w:p>
        </w:tc>
      </w:tr>
    </w:tbl>
    <w:p w14:paraId="41C61AE5" w14:textId="77777777" w:rsidR="0070737A" w:rsidRPr="008433F3" w:rsidRDefault="0070737A" w:rsidP="008433F3">
      <w:pPr>
        <w:spacing w:line="360" w:lineRule="auto"/>
        <w:ind w:left="-426" w:firstLine="426"/>
        <w:jc w:val="both"/>
        <w:rPr>
          <w:rFonts w:asciiTheme="minorHAnsi" w:eastAsia="Arial Narrow" w:hAnsiTheme="minorHAnsi" w:cstheme="minorHAnsi"/>
          <w:b/>
          <w:lang w:val="ro-RO"/>
        </w:rPr>
      </w:pPr>
    </w:p>
    <w:sectPr w:rsidR="0070737A" w:rsidRPr="008433F3">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70AA9"/>
    <w:multiLevelType w:val="hybridMultilevel"/>
    <w:tmpl w:val="C1D8F986"/>
    <w:lvl w:ilvl="0" w:tplc="779AEAC8">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037734720">
    <w:abstractNumId w:val="6"/>
  </w:num>
  <w:num w:numId="2" w16cid:durableId="439643847">
    <w:abstractNumId w:val="1"/>
  </w:num>
  <w:num w:numId="3" w16cid:durableId="80760130">
    <w:abstractNumId w:val="5"/>
  </w:num>
  <w:num w:numId="4" w16cid:durableId="1698387728">
    <w:abstractNumId w:val="4"/>
  </w:num>
  <w:num w:numId="5" w16cid:durableId="490172478">
    <w:abstractNumId w:val="3"/>
  </w:num>
  <w:num w:numId="6" w16cid:durableId="739602481">
    <w:abstractNumId w:val="2"/>
  </w:num>
  <w:num w:numId="7" w16cid:durableId="14300814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3453D"/>
    <w:rsid w:val="00055508"/>
    <w:rsid w:val="000754C4"/>
    <w:rsid w:val="000C0061"/>
    <w:rsid w:val="000E4D1E"/>
    <w:rsid w:val="00121237"/>
    <w:rsid w:val="0013071A"/>
    <w:rsid w:val="00180A04"/>
    <w:rsid w:val="00187B2B"/>
    <w:rsid w:val="001A1019"/>
    <w:rsid w:val="001C5CC6"/>
    <w:rsid w:val="001D192A"/>
    <w:rsid w:val="00226041"/>
    <w:rsid w:val="002437FE"/>
    <w:rsid w:val="002870C9"/>
    <w:rsid w:val="002D2945"/>
    <w:rsid w:val="002F2D2E"/>
    <w:rsid w:val="0031490C"/>
    <w:rsid w:val="003313AC"/>
    <w:rsid w:val="00337EE0"/>
    <w:rsid w:val="00367652"/>
    <w:rsid w:val="003A7304"/>
    <w:rsid w:val="003B16A6"/>
    <w:rsid w:val="003B2038"/>
    <w:rsid w:val="003F71EF"/>
    <w:rsid w:val="004258E3"/>
    <w:rsid w:val="00434683"/>
    <w:rsid w:val="0046552F"/>
    <w:rsid w:val="00536603"/>
    <w:rsid w:val="00561814"/>
    <w:rsid w:val="005B58D1"/>
    <w:rsid w:val="00605227"/>
    <w:rsid w:val="006B32F7"/>
    <w:rsid w:val="006F4B61"/>
    <w:rsid w:val="0070737A"/>
    <w:rsid w:val="00715F9E"/>
    <w:rsid w:val="007576B8"/>
    <w:rsid w:val="00760959"/>
    <w:rsid w:val="00786769"/>
    <w:rsid w:val="007D3E58"/>
    <w:rsid w:val="007E3983"/>
    <w:rsid w:val="008433F3"/>
    <w:rsid w:val="008468C5"/>
    <w:rsid w:val="00866FA7"/>
    <w:rsid w:val="00894C22"/>
    <w:rsid w:val="008967DF"/>
    <w:rsid w:val="008D1CE0"/>
    <w:rsid w:val="008F45FE"/>
    <w:rsid w:val="00997E54"/>
    <w:rsid w:val="009B67FB"/>
    <w:rsid w:val="009C06D1"/>
    <w:rsid w:val="00A16296"/>
    <w:rsid w:val="00A16FE4"/>
    <w:rsid w:val="00A508B2"/>
    <w:rsid w:val="00A5457D"/>
    <w:rsid w:val="00A55528"/>
    <w:rsid w:val="00A56240"/>
    <w:rsid w:val="00A6063C"/>
    <w:rsid w:val="00AA20C4"/>
    <w:rsid w:val="00AC51A3"/>
    <w:rsid w:val="00AE49D2"/>
    <w:rsid w:val="00AF17E2"/>
    <w:rsid w:val="00B945B0"/>
    <w:rsid w:val="00BA5DB9"/>
    <w:rsid w:val="00BC7FEF"/>
    <w:rsid w:val="00BD1D5B"/>
    <w:rsid w:val="00BD4C3B"/>
    <w:rsid w:val="00BE586F"/>
    <w:rsid w:val="00BE7D73"/>
    <w:rsid w:val="00C344A8"/>
    <w:rsid w:val="00C35707"/>
    <w:rsid w:val="00C70622"/>
    <w:rsid w:val="00CF1606"/>
    <w:rsid w:val="00D17BFC"/>
    <w:rsid w:val="00D37001"/>
    <w:rsid w:val="00D52FAB"/>
    <w:rsid w:val="00DD2091"/>
    <w:rsid w:val="00E22E97"/>
    <w:rsid w:val="00E3673A"/>
    <w:rsid w:val="00E80186"/>
    <w:rsid w:val="00F3260E"/>
    <w:rsid w:val="00F458BB"/>
    <w:rsid w:val="00F61C7A"/>
    <w:rsid w:val="00F70E38"/>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8967DF"/>
    <w:pPr>
      <w:autoSpaceDE w:val="0"/>
      <w:autoSpaceDN w:val="0"/>
      <w:adjustRightInd w:val="0"/>
    </w:pPr>
    <w:rPr>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8</Pages>
  <Words>1453</Words>
  <Characters>8288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33</cp:revision>
  <dcterms:created xsi:type="dcterms:W3CDTF">2025-03-20T07:27:00Z</dcterms:created>
  <dcterms:modified xsi:type="dcterms:W3CDTF">2025-12-09T12:24:00Z</dcterms:modified>
</cp:coreProperties>
</file>