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4689C" w:rsidRDefault="00055508">
      <w:pPr>
        <w:jc w:val="center"/>
        <w:rPr>
          <w:rFonts w:ascii="Arial" w:eastAsia="Arial" w:hAnsi="Arial" w:cs="Arial"/>
          <w:b/>
          <w:lang w:val="ro-RO"/>
        </w:rPr>
      </w:pPr>
      <w:r w:rsidRPr="0034689C">
        <w:rPr>
          <w:rFonts w:ascii="Arial" w:eastAsia="Arial" w:hAnsi="Arial" w:cs="Arial"/>
          <w:b/>
          <w:lang w:val="ro-RO"/>
        </w:rPr>
        <w:t>FI</w:t>
      </w:r>
      <w:r w:rsidR="00C344A8" w:rsidRPr="0034689C">
        <w:rPr>
          <w:rFonts w:ascii="Arial" w:eastAsia="Arial" w:hAnsi="Arial" w:cs="Arial"/>
          <w:b/>
          <w:lang w:val="ro-RO"/>
        </w:rPr>
        <w:t>Ș</w:t>
      </w:r>
      <w:r w:rsidRPr="0034689C">
        <w:rPr>
          <w:rFonts w:ascii="Arial" w:eastAsia="Arial" w:hAnsi="Arial" w:cs="Arial"/>
          <w:b/>
          <w:lang w:val="ro-RO"/>
        </w:rPr>
        <w:t>A DISCIPLINEI</w:t>
      </w:r>
      <w:r w:rsidR="0046552F" w:rsidRPr="0034689C">
        <w:rPr>
          <w:rFonts w:ascii="Arial" w:eastAsia="Arial" w:hAnsi="Arial" w:cs="Arial"/>
          <w:b/>
          <w:lang w:val="ro-RO"/>
        </w:rPr>
        <w:t xml:space="preserve"> </w:t>
      </w:r>
    </w:p>
    <w:p w14:paraId="41C61987" w14:textId="1B089448" w:rsidR="0070737A" w:rsidRPr="0034689C" w:rsidRDefault="00055508">
      <w:pPr>
        <w:jc w:val="center"/>
        <w:rPr>
          <w:rFonts w:ascii="Arial" w:eastAsia="Arial" w:hAnsi="Arial" w:cs="Arial"/>
          <w:b/>
          <w:lang w:val="ro-RO"/>
        </w:rPr>
      </w:pPr>
      <w:r w:rsidRPr="0034689C">
        <w:rPr>
          <w:rFonts w:ascii="Arial" w:eastAsia="Arial" w:hAnsi="Arial" w:cs="Arial"/>
          <w:b/>
          <w:lang w:val="ro-RO"/>
        </w:rPr>
        <w:t>Anul universitar 202</w:t>
      </w:r>
      <w:r w:rsidR="00997E54" w:rsidRPr="0034689C">
        <w:rPr>
          <w:rFonts w:ascii="Arial" w:eastAsia="Arial" w:hAnsi="Arial" w:cs="Arial"/>
          <w:b/>
          <w:lang w:val="ro-RO"/>
        </w:rPr>
        <w:t>5</w:t>
      </w:r>
      <w:r w:rsidRPr="0034689C">
        <w:rPr>
          <w:rFonts w:ascii="Arial" w:eastAsia="Arial" w:hAnsi="Arial" w:cs="Arial"/>
          <w:b/>
          <w:lang w:val="ro-RO"/>
        </w:rPr>
        <w:t>/202</w:t>
      </w:r>
      <w:r w:rsidR="00997E54" w:rsidRPr="0034689C">
        <w:rPr>
          <w:rFonts w:ascii="Arial" w:eastAsia="Arial" w:hAnsi="Arial" w:cs="Arial"/>
          <w:b/>
          <w:lang w:val="ro-RO"/>
        </w:rPr>
        <w:t>6</w:t>
      </w:r>
    </w:p>
    <w:p w14:paraId="41C61988" w14:textId="77777777" w:rsidR="0070737A" w:rsidRPr="0034689C" w:rsidRDefault="0070737A">
      <w:pPr>
        <w:jc w:val="center"/>
        <w:rPr>
          <w:rFonts w:ascii="Arial" w:eastAsia="Arial" w:hAnsi="Arial" w:cs="Arial"/>
          <w:b/>
          <w:lang w:val="ro-RO"/>
        </w:rPr>
      </w:pPr>
    </w:p>
    <w:p w14:paraId="41C61989" w14:textId="77777777" w:rsidR="0070737A" w:rsidRPr="0034689C" w:rsidRDefault="00055508">
      <w:pPr>
        <w:jc w:val="both"/>
        <w:rPr>
          <w:rFonts w:ascii="Arial" w:eastAsia="Arial" w:hAnsi="Arial" w:cs="Arial"/>
          <w:b/>
          <w:lang w:val="ro-RO"/>
        </w:rPr>
      </w:pPr>
      <w:r w:rsidRPr="0034689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4689C" w14:paraId="41C6198C" w14:textId="77777777">
        <w:trPr>
          <w:jc w:val="center"/>
        </w:trPr>
        <w:tc>
          <w:tcPr>
            <w:tcW w:w="4428" w:type="dxa"/>
            <w:vAlign w:val="center"/>
          </w:tcPr>
          <w:p w14:paraId="41C6198A" w14:textId="58922205"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 xml:space="preserve">1.1. </w:t>
            </w:r>
            <w:r w:rsidR="001A1019" w:rsidRPr="0034689C">
              <w:rPr>
                <w:rFonts w:ascii="Arial" w:eastAsia="Arial Narrow" w:hAnsi="Arial" w:cs="Arial"/>
                <w:lang w:val="ro-RO"/>
              </w:rPr>
              <w:t>Instituția</w:t>
            </w:r>
            <w:r w:rsidRPr="0034689C">
              <w:rPr>
                <w:rFonts w:ascii="Arial" w:eastAsia="Arial Narrow" w:hAnsi="Arial" w:cs="Arial"/>
                <w:lang w:val="ro-RO"/>
              </w:rPr>
              <w:t xml:space="preserve"> de </w:t>
            </w:r>
            <w:r w:rsidR="001A1019" w:rsidRPr="0034689C">
              <w:rPr>
                <w:rFonts w:ascii="Arial" w:eastAsia="Arial Narrow" w:hAnsi="Arial" w:cs="Arial"/>
                <w:lang w:val="ro-RO"/>
              </w:rPr>
              <w:t>Învățământ</w:t>
            </w:r>
            <w:r w:rsidRPr="0034689C">
              <w:rPr>
                <w:rFonts w:ascii="Arial" w:eastAsia="Arial Narrow" w:hAnsi="Arial" w:cs="Arial"/>
                <w:lang w:val="ro-RO"/>
              </w:rPr>
              <w:t xml:space="preserve"> superior</w:t>
            </w:r>
          </w:p>
        </w:tc>
        <w:tc>
          <w:tcPr>
            <w:tcW w:w="6170" w:type="dxa"/>
          </w:tcPr>
          <w:p w14:paraId="41C6198B" w14:textId="2361035F" w:rsidR="0070737A" w:rsidRPr="0034689C" w:rsidRDefault="00E07A4E">
            <w:pPr>
              <w:jc w:val="both"/>
              <w:rPr>
                <w:rFonts w:ascii="Arial" w:eastAsia="Arial Narrow" w:hAnsi="Arial" w:cs="Arial"/>
                <w:lang w:val="ro-RO"/>
              </w:rPr>
            </w:pPr>
            <w:r w:rsidRPr="0034689C">
              <w:rPr>
                <w:rFonts w:ascii="Arial" w:hAnsi="Arial" w:cs="Arial"/>
                <w:b/>
                <w:lang w:val="ro-RO"/>
              </w:rPr>
              <w:t>Universitatea din Bucureşti</w:t>
            </w:r>
          </w:p>
        </w:tc>
      </w:tr>
      <w:tr w:rsidR="0070737A" w:rsidRPr="0034689C" w14:paraId="41C6198F" w14:textId="77777777">
        <w:trPr>
          <w:jc w:val="center"/>
        </w:trPr>
        <w:tc>
          <w:tcPr>
            <w:tcW w:w="4428" w:type="dxa"/>
            <w:vAlign w:val="center"/>
          </w:tcPr>
          <w:p w14:paraId="41C6198D" w14:textId="7E16FD21"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1.2. Facultatea</w:t>
            </w:r>
          </w:p>
        </w:tc>
        <w:tc>
          <w:tcPr>
            <w:tcW w:w="6170" w:type="dxa"/>
          </w:tcPr>
          <w:p w14:paraId="41C6198E" w14:textId="23349429"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Ortodoxă</w:t>
            </w:r>
          </w:p>
        </w:tc>
      </w:tr>
      <w:tr w:rsidR="0070737A" w:rsidRPr="0034689C" w14:paraId="41C61992" w14:textId="77777777">
        <w:trPr>
          <w:jc w:val="center"/>
        </w:trPr>
        <w:tc>
          <w:tcPr>
            <w:tcW w:w="4428" w:type="dxa"/>
            <w:vAlign w:val="center"/>
          </w:tcPr>
          <w:p w14:paraId="41C61990" w14:textId="77777777" w:rsidR="0070737A" w:rsidRPr="0034689C" w:rsidRDefault="00055508">
            <w:pPr>
              <w:rPr>
                <w:rFonts w:ascii="Arial" w:eastAsia="Arial Narrow" w:hAnsi="Arial" w:cs="Arial"/>
                <w:lang w:val="ro-RO"/>
              </w:rPr>
            </w:pPr>
            <w:r w:rsidRPr="0034689C">
              <w:rPr>
                <w:rFonts w:ascii="Arial" w:eastAsia="Arial Narrow" w:hAnsi="Arial" w:cs="Arial"/>
                <w:lang w:val="ro-RO"/>
              </w:rPr>
              <w:t>1.3. Departamentul</w:t>
            </w:r>
          </w:p>
        </w:tc>
        <w:tc>
          <w:tcPr>
            <w:tcW w:w="6170" w:type="dxa"/>
          </w:tcPr>
          <w:p w14:paraId="41C61991" w14:textId="31CEFAA4"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Sistematică, Practică şi Artă Sacră</w:t>
            </w:r>
          </w:p>
        </w:tc>
      </w:tr>
      <w:tr w:rsidR="0070737A" w:rsidRPr="0034689C" w14:paraId="41C61995" w14:textId="77777777">
        <w:trPr>
          <w:jc w:val="center"/>
        </w:trPr>
        <w:tc>
          <w:tcPr>
            <w:tcW w:w="4428" w:type="dxa"/>
          </w:tcPr>
          <w:p w14:paraId="41C61993"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1.4. Domeniul de studii</w:t>
            </w:r>
          </w:p>
        </w:tc>
        <w:tc>
          <w:tcPr>
            <w:tcW w:w="6170" w:type="dxa"/>
          </w:tcPr>
          <w:p w14:paraId="41C61994" w14:textId="66B72929" w:rsidR="0070737A" w:rsidRPr="0034689C" w:rsidRDefault="00E07A4E">
            <w:pPr>
              <w:jc w:val="both"/>
              <w:rPr>
                <w:rFonts w:ascii="Arial" w:eastAsia="Arial Narrow" w:hAnsi="Arial" w:cs="Arial"/>
                <w:lang w:val="ro-RO"/>
              </w:rPr>
            </w:pPr>
            <w:r w:rsidRPr="0034689C">
              <w:rPr>
                <w:rFonts w:ascii="Arial" w:hAnsi="Arial" w:cs="Arial"/>
                <w:b/>
                <w:color w:val="000000"/>
                <w:lang w:val="ro-RO"/>
              </w:rPr>
              <w:t>Teologie</w:t>
            </w:r>
          </w:p>
        </w:tc>
      </w:tr>
      <w:tr w:rsidR="0070737A" w:rsidRPr="0034689C" w14:paraId="41C61998" w14:textId="77777777">
        <w:trPr>
          <w:jc w:val="center"/>
        </w:trPr>
        <w:tc>
          <w:tcPr>
            <w:tcW w:w="4428" w:type="dxa"/>
          </w:tcPr>
          <w:p w14:paraId="41C61996"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1.5. Ciclul de studii</w:t>
            </w:r>
          </w:p>
        </w:tc>
        <w:tc>
          <w:tcPr>
            <w:tcW w:w="6170" w:type="dxa"/>
          </w:tcPr>
          <w:p w14:paraId="41C61997" w14:textId="461CBCA8" w:rsidR="0070737A" w:rsidRPr="0034689C" w:rsidRDefault="00E559E6">
            <w:pPr>
              <w:jc w:val="both"/>
              <w:rPr>
                <w:rFonts w:ascii="Arial" w:eastAsia="Arial Narrow" w:hAnsi="Arial" w:cs="Arial"/>
                <w:lang w:val="ro-RO"/>
              </w:rPr>
            </w:pPr>
            <w:r>
              <w:rPr>
                <w:rFonts w:ascii="Arial" w:hAnsi="Arial" w:cs="Arial"/>
                <w:b/>
                <w:color w:val="000000"/>
                <w:lang w:val="ro-RO"/>
              </w:rPr>
              <w:t>Licență</w:t>
            </w:r>
          </w:p>
        </w:tc>
      </w:tr>
      <w:tr w:rsidR="0070737A" w:rsidRPr="0034689C" w14:paraId="41C6199B" w14:textId="77777777">
        <w:trPr>
          <w:trHeight w:val="58"/>
          <w:jc w:val="center"/>
        </w:trPr>
        <w:tc>
          <w:tcPr>
            <w:tcW w:w="4428" w:type="dxa"/>
          </w:tcPr>
          <w:p w14:paraId="41C6199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1.6. Programul de studii</w:t>
            </w:r>
          </w:p>
        </w:tc>
        <w:tc>
          <w:tcPr>
            <w:tcW w:w="6170" w:type="dxa"/>
          </w:tcPr>
          <w:p w14:paraId="41C6199A" w14:textId="16FB11BD" w:rsidR="0070737A" w:rsidRPr="0034689C" w:rsidRDefault="00193AA5">
            <w:pPr>
              <w:jc w:val="both"/>
              <w:rPr>
                <w:rFonts w:ascii="Arial" w:eastAsia="Arial Narrow" w:hAnsi="Arial" w:cs="Arial"/>
                <w:bCs/>
                <w:lang w:val="ro-RO"/>
              </w:rPr>
            </w:pPr>
            <w:r>
              <w:rPr>
                <w:rFonts w:ascii="Arial" w:hAnsi="Arial" w:cs="Arial"/>
                <w:b/>
                <w:color w:val="000000"/>
                <w:lang w:val="ro-RO"/>
              </w:rPr>
              <w:t>Teologie Artă Sacră</w:t>
            </w:r>
          </w:p>
        </w:tc>
      </w:tr>
    </w:tbl>
    <w:p w14:paraId="41C6199C" w14:textId="77777777" w:rsidR="0070737A" w:rsidRPr="0034689C" w:rsidRDefault="0070737A">
      <w:pPr>
        <w:jc w:val="center"/>
        <w:rPr>
          <w:rFonts w:ascii="Arial" w:eastAsia="Arial" w:hAnsi="Arial" w:cs="Arial"/>
          <w:b/>
          <w:lang w:val="ro-RO"/>
        </w:rPr>
      </w:pPr>
    </w:p>
    <w:p w14:paraId="41C6199D"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481"/>
        <w:gridCol w:w="789"/>
        <w:gridCol w:w="711"/>
        <w:gridCol w:w="484"/>
        <w:gridCol w:w="2092"/>
        <w:gridCol w:w="545"/>
        <w:gridCol w:w="2188"/>
        <w:gridCol w:w="1107"/>
        <w:gridCol w:w="11"/>
      </w:tblGrid>
      <w:tr w:rsidR="00E559E6" w:rsidRPr="0034689C" w14:paraId="41C619A0" w14:textId="77777777" w:rsidTr="00E559E6">
        <w:trPr>
          <w:jc w:val="center"/>
        </w:trPr>
        <w:tc>
          <w:tcPr>
            <w:tcW w:w="2689" w:type="dxa"/>
            <w:gridSpan w:val="2"/>
          </w:tcPr>
          <w:p w14:paraId="41C6199E" w14:textId="77777777"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2.1. Denumirea disciplinei</w:t>
            </w:r>
          </w:p>
        </w:tc>
        <w:tc>
          <w:tcPr>
            <w:tcW w:w="7927" w:type="dxa"/>
            <w:gridSpan w:val="8"/>
          </w:tcPr>
          <w:p w14:paraId="41C6199F" w14:textId="0BB686D7" w:rsidR="00E559E6" w:rsidRPr="0034689C" w:rsidRDefault="00E559E6" w:rsidP="00E559E6">
            <w:pPr>
              <w:jc w:val="both"/>
              <w:rPr>
                <w:rFonts w:ascii="Arial" w:eastAsia="Arial Narrow" w:hAnsi="Arial" w:cs="Arial"/>
                <w:lang w:val="ro-RO"/>
              </w:rPr>
            </w:pPr>
            <w:r>
              <w:rPr>
                <w:b/>
                <w:i/>
                <w:color w:val="000000"/>
                <w:lang w:val="ro-RO"/>
              </w:rPr>
              <w:t>Spiritualitate Ortodoxă. Ascetică și Mistică</w:t>
            </w:r>
          </w:p>
        </w:tc>
      </w:tr>
      <w:tr w:rsidR="00E559E6" w:rsidRPr="0034689C" w14:paraId="41C619A3" w14:textId="77777777">
        <w:trPr>
          <w:jc w:val="center"/>
        </w:trPr>
        <w:tc>
          <w:tcPr>
            <w:tcW w:w="3478" w:type="dxa"/>
            <w:gridSpan w:val="3"/>
          </w:tcPr>
          <w:p w14:paraId="41C619A1" w14:textId="37B0F27B"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2.2. Titularul activităților de curs</w:t>
            </w:r>
          </w:p>
        </w:tc>
        <w:tc>
          <w:tcPr>
            <w:tcW w:w="7138" w:type="dxa"/>
            <w:gridSpan w:val="7"/>
          </w:tcPr>
          <w:p w14:paraId="41C619A2" w14:textId="0F2FE610" w:rsidR="00E559E6" w:rsidRPr="0034689C" w:rsidRDefault="00E559E6" w:rsidP="00E559E6">
            <w:pPr>
              <w:jc w:val="both"/>
              <w:rPr>
                <w:rFonts w:ascii="Arial" w:eastAsia="Arial Narrow" w:hAnsi="Arial" w:cs="Arial"/>
                <w:lang w:val="ro-RO"/>
              </w:rPr>
            </w:pPr>
            <w:r w:rsidRPr="0034689C">
              <w:rPr>
                <w:rFonts w:ascii="Arial" w:hAnsi="Arial" w:cs="Arial"/>
                <w:b/>
                <w:bCs/>
                <w:lang w:val="ro-RO"/>
              </w:rPr>
              <w:t>Pr. Conf. dr. Gheorghe Holbea</w:t>
            </w:r>
          </w:p>
        </w:tc>
      </w:tr>
      <w:tr w:rsidR="00E559E6" w:rsidRPr="0034689C" w14:paraId="41C619A6" w14:textId="77777777">
        <w:trPr>
          <w:jc w:val="center"/>
        </w:trPr>
        <w:tc>
          <w:tcPr>
            <w:tcW w:w="3478" w:type="dxa"/>
            <w:gridSpan w:val="3"/>
          </w:tcPr>
          <w:p w14:paraId="41C619A4" w14:textId="05448AAA"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2.3. Titularul activităților de seminar</w:t>
            </w:r>
          </w:p>
        </w:tc>
        <w:tc>
          <w:tcPr>
            <w:tcW w:w="7138" w:type="dxa"/>
            <w:gridSpan w:val="7"/>
          </w:tcPr>
          <w:p w14:paraId="41C619A5" w14:textId="52FEAC96" w:rsidR="00E559E6" w:rsidRPr="0034689C" w:rsidRDefault="00E559E6" w:rsidP="00E559E6">
            <w:pPr>
              <w:jc w:val="both"/>
              <w:rPr>
                <w:rFonts w:ascii="Arial" w:eastAsia="Arial Narrow" w:hAnsi="Arial" w:cs="Arial"/>
                <w:b/>
                <w:bCs/>
                <w:lang w:val="ro-RO"/>
              </w:rPr>
            </w:pPr>
            <w:r w:rsidRPr="0034689C">
              <w:rPr>
                <w:rFonts w:ascii="Arial" w:eastAsia="Arial Narrow" w:hAnsi="Arial" w:cs="Arial"/>
                <w:b/>
                <w:bCs/>
                <w:lang w:val="ro-RO"/>
              </w:rPr>
              <w:t>Diac. Asist. dr. Mihai-Iulian Grobnicu</w:t>
            </w:r>
          </w:p>
        </w:tc>
      </w:tr>
      <w:tr w:rsidR="00E559E6" w:rsidRPr="0034689C" w14:paraId="41C619AF" w14:textId="77777777" w:rsidTr="00E559E6">
        <w:trPr>
          <w:gridAfter w:val="1"/>
          <w:wAfter w:w="11" w:type="dxa"/>
          <w:jc w:val="center"/>
        </w:trPr>
        <w:tc>
          <w:tcPr>
            <w:tcW w:w="2208" w:type="dxa"/>
          </w:tcPr>
          <w:p w14:paraId="41C619A7" w14:textId="77777777"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2.4. Anul de studiu</w:t>
            </w:r>
          </w:p>
        </w:tc>
        <w:tc>
          <w:tcPr>
            <w:tcW w:w="481" w:type="dxa"/>
          </w:tcPr>
          <w:p w14:paraId="41C619A8" w14:textId="30436131"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I</w:t>
            </w:r>
            <w:r>
              <w:rPr>
                <w:rFonts w:ascii="Arial" w:eastAsia="Arial Narrow" w:hAnsi="Arial" w:cs="Arial"/>
                <w:lang w:val="ro-RO"/>
              </w:rPr>
              <w:t>II</w:t>
            </w:r>
          </w:p>
        </w:tc>
        <w:tc>
          <w:tcPr>
            <w:tcW w:w="1500" w:type="dxa"/>
            <w:gridSpan w:val="2"/>
          </w:tcPr>
          <w:p w14:paraId="41C619A9" w14:textId="77777777"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2.5. Semestrul</w:t>
            </w:r>
          </w:p>
        </w:tc>
        <w:tc>
          <w:tcPr>
            <w:tcW w:w="484" w:type="dxa"/>
          </w:tcPr>
          <w:p w14:paraId="41C619AA" w14:textId="3575106D"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II</w:t>
            </w:r>
          </w:p>
        </w:tc>
        <w:tc>
          <w:tcPr>
            <w:tcW w:w="2092" w:type="dxa"/>
          </w:tcPr>
          <w:p w14:paraId="41C619AB" w14:textId="77777777"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2.6. Tipul de evaluare</w:t>
            </w:r>
          </w:p>
        </w:tc>
        <w:tc>
          <w:tcPr>
            <w:tcW w:w="545" w:type="dxa"/>
          </w:tcPr>
          <w:p w14:paraId="41C619AC" w14:textId="1BB610C4"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E</w:t>
            </w:r>
          </w:p>
        </w:tc>
        <w:tc>
          <w:tcPr>
            <w:tcW w:w="2188" w:type="dxa"/>
          </w:tcPr>
          <w:p w14:paraId="41C619AD" w14:textId="77777777"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2.7.Regimul disciplinei</w:t>
            </w:r>
          </w:p>
        </w:tc>
        <w:tc>
          <w:tcPr>
            <w:tcW w:w="1107" w:type="dxa"/>
          </w:tcPr>
          <w:p w14:paraId="41C619AE" w14:textId="32ADEB12" w:rsidR="00E559E6" w:rsidRPr="0034689C" w:rsidRDefault="00E559E6" w:rsidP="00E559E6">
            <w:pPr>
              <w:jc w:val="both"/>
              <w:rPr>
                <w:rFonts w:ascii="Arial" w:eastAsia="Arial Narrow" w:hAnsi="Arial" w:cs="Arial"/>
                <w:lang w:val="ro-RO"/>
              </w:rPr>
            </w:pPr>
            <w:r w:rsidRPr="0034689C">
              <w:rPr>
                <w:rFonts w:ascii="Arial" w:eastAsia="Arial Narrow" w:hAnsi="Arial" w:cs="Arial"/>
                <w:lang w:val="ro-RO"/>
              </w:rPr>
              <w:t>O</w:t>
            </w:r>
          </w:p>
        </w:tc>
      </w:tr>
    </w:tbl>
    <w:p w14:paraId="41C619B0" w14:textId="77777777" w:rsidR="0070737A" w:rsidRPr="0034689C" w:rsidRDefault="0070737A">
      <w:pPr>
        <w:ind w:left="-426" w:firstLine="426"/>
        <w:jc w:val="both"/>
        <w:rPr>
          <w:rFonts w:ascii="Arial" w:eastAsia="Arial Narrow" w:hAnsi="Arial" w:cs="Arial"/>
          <w:b/>
          <w:lang w:val="ro-RO"/>
        </w:rPr>
      </w:pPr>
    </w:p>
    <w:p w14:paraId="41C619B1"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689"/>
        <w:gridCol w:w="3186"/>
        <w:gridCol w:w="819"/>
      </w:tblGrid>
      <w:tr w:rsidR="0070737A" w:rsidRPr="0034689C" w14:paraId="41C619B8" w14:textId="77777777" w:rsidTr="005034E0">
        <w:trPr>
          <w:jc w:val="center"/>
        </w:trPr>
        <w:tc>
          <w:tcPr>
            <w:tcW w:w="3525" w:type="dxa"/>
            <w:tcBorders>
              <w:bottom w:val="single" w:sz="4" w:space="0" w:color="000000"/>
            </w:tcBorders>
          </w:tcPr>
          <w:p w14:paraId="41C619B2"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3.1. Număr de ore pe săptămână</w:t>
            </w:r>
          </w:p>
        </w:tc>
        <w:tc>
          <w:tcPr>
            <w:tcW w:w="540" w:type="dxa"/>
            <w:tcBorders>
              <w:bottom w:val="single" w:sz="4" w:space="0" w:color="000000"/>
            </w:tcBorders>
          </w:tcPr>
          <w:p w14:paraId="41C619B3" w14:textId="5FD7C59F" w:rsidR="0070737A" w:rsidRPr="0034689C" w:rsidRDefault="00E07A4E">
            <w:pPr>
              <w:jc w:val="center"/>
              <w:rPr>
                <w:rFonts w:ascii="Arial" w:eastAsia="Arial Narrow" w:hAnsi="Arial" w:cs="Arial"/>
                <w:lang w:val="ro-RO"/>
              </w:rPr>
            </w:pPr>
            <w:r w:rsidRPr="0034689C">
              <w:rPr>
                <w:rFonts w:ascii="Arial" w:eastAsia="Arial Narrow" w:hAnsi="Arial" w:cs="Arial"/>
                <w:lang w:val="ro-RO"/>
              </w:rPr>
              <w:t>2</w:t>
            </w:r>
          </w:p>
        </w:tc>
        <w:tc>
          <w:tcPr>
            <w:tcW w:w="1620" w:type="dxa"/>
            <w:tcBorders>
              <w:bottom w:val="single" w:sz="4" w:space="0" w:color="000000"/>
            </w:tcBorders>
          </w:tcPr>
          <w:p w14:paraId="41C619B4"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3.2. Din care Curs</w:t>
            </w:r>
          </w:p>
        </w:tc>
        <w:tc>
          <w:tcPr>
            <w:tcW w:w="689" w:type="dxa"/>
            <w:tcBorders>
              <w:bottom w:val="single" w:sz="4" w:space="0" w:color="000000"/>
            </w:tcBorders>
          </w:tcPr>
          <w:p w14:paraId="41C619B5" w14:textId="7441061C" w:rsidR="0070737A" w:rsidRPr="0034689C" w:rsidRDefault="001B327F">
            <w:pPr>
              <w:jc w:val="center"/>
              <w:rPr>
                <w:rFonts w:ascii="Arial" w:eastAsia="Arial Narrow" w:hAnsi="Arial" w:cs="Arial"/>
                <w:lang w:val="ro-RO"/>
              </w:rPr>
            </w:pPr>
            <w:r>
              <w:rPr>
                <w:rFonts w:ascii="Arial" w:eastAsia="Arial Narrow" w:hAnsi="Arial" w:cs="Arial"/>
                <w:lang w:val="ro-RO"/>
              </w:rPr>
              <w:t>1</w:t>
            </w:r>
          </w:p>
        </w:tc>
        <w:tc>
          <w:tcPr>
            <w:tcW w:w="3186" w:type="dxa"/>
            <w:tcBorders>
              <w:bottom w:val="single" w:sz="4" w:space="0" w:color="000000"/>
            </w:tcBorders>
          </w:tcPr>
          <w:p w14:paraId="41C619B6" w14:textId="73637346" w:rsidR="0070737A" w:rsidRPr="0034689C" w:rsidRDefault="00055508">
            <w:pPr>
              <w:jc w:val="both"/>
              <w:rPr>
                <w:rFonts w:ascii="Arial" w:eastAsia="Arial Narrow" w:hAnsi="Arial" w:cs="Arial"/>
                <w:lang w:val="ro-RO"/>
              </w:rPr>
            </w:pPr>
            <w:r w:rsidRPr="0034689C">
              <w:rPr>
                <w:rFonts w:ascii="Arial" w:eastAsia="Arial Narrow" w:hAnsi="Arial" w:cs="Arial"/>
                <w:lang w:val="ro-RO"/>
              </w:rPr>
              <w:t>3.3. Seminar</w:t>
            </w:r>
          </w:p>
        </w:tc>
        <w:tc>
          <w:tcPr>
            <w:tcW w:w="819" w:type="dxa"/>
            <w:tcBorders>
              <w:bottom w:val="single" w:sz="4" w:space="0" w:color="000000"/>
            </w:tcBorders>
          </w:tcPr>
          <w:p w14:paraId="41C619B7" w14:textId="5548CCCE" w:rsidR="0070737A" w:rsidRPr="0034689C" w:rsidRDefault="001B327F">
            <w:pPr>
              <w:jc w:val="center"/>
              <w:rPr>
                <w:rFonts w:ascii="Arial" w:eastAsia="Arial Narrow" w:hAnsi="Arial" w:cs="Arial"/>
                <w:lang w:val="ro-RO"/>
              </w:rPr>
            </w:pPr>
            <w:r>
              <w:rPr>
                <w:rFonts w:ascii="Arial" w:eastAsia="Arial Narrow" w:hAnsi="Arial" w:cs="Arial"/>
                <w:lang w:val="ro-RO"/>
              </w:rPr>
              <w:t>1</w:t>
            </w:r>
          </w:p>
        </w:tc>
      </w:tr>
      <w:tr w:rsidR="0070737A" w:rsidRPr="0034689C" w14:paraId="41C619BF" w14:textId="77777777" w:rsidTr="005034E0">
        <w:trPr>
          <w:jc w:val="center"/>
        </w:trPr>
        <w:tc>
          <w:tcPr>
            <w:tcW w:w="3525" w:type="dxa"/>
            <w:shd w:val="clear" w:color="auto" w:fill="E0E0E0"/>
          </w:tcPr>
          <w:p w14:paraId="41C619B9" w14:textId="56D5B123"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3.4. Total ore din planul de </w:t>
            </w:r>
            <w:r w:rsidR="006B32F7" w:rsidRPr="0034689C">
              <w:rPr>
                <w:rFonts w:ascii="Arial" w:eastAsia="Arial Narrow" w:hAnsi="Arial" w:cs="Arial"/>
                <w:lang w:val="ro-RO"/>
              </w:rPr>
              <w:t>învățământ</w:t>
            </w:r>
          </w:p>
        </w:tc>
        <w:tc>
          <w:tcPr>
            <w:tcW w:w="540" w:type="dxa"/>
            <w:shd w:val="clear" w:color="auto" w:fill="E0E0E0"/>
          </w:tcPr>
          <w:p w14:paraId="41C619BA" w14:textId="4435493E" w:rsidR="0070737A" w:rsidRPr="0034689C" w:rsidRDefault="005034E0">
            <w:pPr>
              <w:jc w:val="center"/>
              <w:rPr>
                <w:rFonts w:ascii="Arial" w:eastAsia="Arial Narrow" w:hAnsi="Arial" w:cs="Arial"/>
                <w:lang w:val="ro-RO"/>
              </w:rPr>
            </w:pPr>
            <w:r w:rsidRPr="0034689C">
              <w:rPr>
                <w:rFonts w:ascii="Arial" w:eastAsia="Arial Narrow" w:hAnsi="Arial" w:cs="Arial"/>
                <w:lang w:val="ro-RO"/>
              </w:rPr>
              <w:t>28</w:t>
            </w:r>
          </w:p>
        </w:tc>
        <w:tc>
          <w:tcPr>
            <w:tcW w:w="1620" w:type="dxa"/>
            <w:shd w:val="clear" w:color="auto" w:fill="E0E0E0"/>
          </w:tcPr>
          <w:p w14:paraId="41C619B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3.5. Din care Curs</w:t>
            </w:r>
          </w:p>
        </w:tc>
        <w:tc>
          <w:tcPr>
            <w:tcW w:w="689" w:type="dxa"/>
            <w:shd w:val="clear" w:color="auto" w:fill="E0E0E0"/>
          </w:tcPr>
          <w:p w14:paraId="41C619BC" w14:textId="4922C0BC" w:rsidR="0070737A" w:rsidRPr="0034689C" w:rsidRDefault="001B327F">
            <w:pPr>
              <w:jc w:val="center"/>
              <w:rPr>
                <w:rFonts w:ascii="Arial" w:eastAsia="Arial Narrow" w:hAnsi="Arial" w:cs="Arial"/>
                <w:lang w:val="ro-RO"/>
              </w:rPr>
            </w:pPr>
            <w:r>
              <w:rPr>
                <w:rFonts w:ascii="Arial" w:eastAsia="Arial Narrow" w:hAnsi="Arial" w:cs="Arial"/>
                <w:lang w:val="ro-RO"/>
              </w:rPr>
              <w:t>14</w:t>
            </w:r>
          </w:p>
        </w:tc>
        <w:tc>
          <w:tcPr>
            <w:tcW w:w="3186" w:type="dxa"/>
            <w:shd w:val="clear" w:color="auto" w:fill="E0E0E0"/>
          </w:tcPr>
          <w:p w14:paraId="41C619BD" w14:textId="12E00CD3" w:rsidR="0070737A" w:rsidRPr="0034689C" w:rsidRDefault="00055508">
            <w:pPr>
              <w:jc w:val="both"/>
              <w:rPr>
                <w:rFonts w:ascii="Arial" w:eastAsia="Arial Narrow" w:hAnsi="Arial" w:cs="Arial"/>
                <w:lang w:val="ro-RO"/>
              </w:rPr>
            </w:pPr>
            <w:r w:rsidRPr="0034689C">
              <w:rPr>
                <w:rFonts w:ascii="Arial" w:eastAsia="Arial Narrow" w:hAnsi="Arial" w:cs="Arial"/>
                <w:lang w:val="ro-RO"/>
              </w:rPr>
              <w:t>3.6. Seminar</w:t>
            </w:r>
          </w:p>
        </w:tc>
        <w:tc>
          <w:tcPr>
            <w:tcW w:w="819" w:type="dxa"/>
            <w:shd w:val="clear" w:color="auto" w:fill="E0E0E0"/>
          </w:tcPr>
          <w:p w14:paraId="41C619BE" w14:textId="3F509F7C" w:rsidR="0070737A" w:rsidRPr="0034689C" w:rsidRDefault="001B327F">
            <w:pPr>
              <w:jc w:val="center"/>
              <w:rPr>
                <w:rFonts w:ascii="Arial" w:eastAsia="Arial Narrow" w:hAnsi="Arial" w:cs="Arial"/>
                <w:lang w:val="ro-RO"/>
              </w:rPr>
            </w:pPr>
            <w:r>
              <w:rPr>
                <w:rFonts w:ascii="Arial" w:eastAsia="Arial Narrow" w:hAnsi="Arial" w:cs="Arial"/>
                <w:lang w:val="ro-RO"/>
              </w:rPr>
              <w:t>14</w:t>
            </w:r>
          </w:p>
        </w:tc>
      </w:tr>
      <w:tr w:rsidR="0070737A" w:rsidRPr="0034689C" w14:paraId="41C619C2" w14:textId="77777777">
        <w:trPr>
          <w:jc w:val="center"/>
        </w:trPr>
        <w:tc>
          <w:tcPr>
            <w:tcW w:w="9560" w:type="dxa"/>
            <w:gridSpan w:val="5"/>
          </w:tcPr>
          <w:p w14:paraId="41C619C0" w14:textId="425010DC" w:rsidR="0070737A" w:rsidRPr="0034689C" w:rsidRDefault="00BA5DB9">
            <w:pPr>
              <w:jc w:val="both"/>
              <w:rPr>
                <w:rFonts w:ascii="Arial" w:eastAsia="Arial Narrow" w:hAnsi="Arial" w:cs="Arial"/>
                <w:lang w:val="ro-RO"/>
              </w:rPr>
            </w:pPr>
            <w:r w:rsidRPr="0034689C">
              <w:rPr>
                <w:rFonts w:ascii="Arial" w:eastAsia="Arial Narrow" w:hAnsi="Arial" w:cs="Arial"/>
                <w:lang w:val="ro-RO"/>
              </w:rPr>
              <w:t>Distribuția</w:t>
            </w:r>
            <w:r w:rsidR="00055508" w:rsidRPr="0034689C">
              <w:rPr>
                <w:rFonts w:ascii="Arial" w:eastAsia="Arial Narrow" w:hAnsi="Arial" w:cs="Arial"/>
                <w:lang w:val="ro-RO"/>
              </w:rPr>
              <w:t xml:space="preserve"> fondului de timp</w:t>
            </w:r>
          </w:p>
        </w:tc>
        <w:tc>
          <w:tcPr>
            <w:tcW w:w="819" w:type="dxa"/>
          </w:tcPr>
          <w:p w14:paraId="41C619C1" w14:textId="6E1D008A" w:rsidR="0070737A" w:rsidRPr="0034689C" w:rsidRDefault="00E07A4E">
            <w:pPr>
              <w:jc w:val="center"/>
              <w:rPr>
                <w:rFonts w:ascii="Arial" w:eastAsia="Arial Narrow" w:hAnsi="Arial" w:cs="Arial"/>
                <w:lang w:val="ro-RO"/>
              </w:rPr>
            </w:pPr>
            <w:r w:rsidRPr="0034689C">
              <w:rPr>
                <w:rFonts w:ascii="Arial" w:eastAsia="Arial Narrow" w:hAnsi="Arial" w:cs="Arial"/>
                <w:lang w:val="ro-RO"/>
              </w:rPr>
              <w:t>ore</w:t>
            </w:r>
          </w:p>
        </w:tc>
      </w:tr>
      <w:tr w:rsidR="00E07A4E" w:rsidRPr="0034689C" w14:paraId="41C619C5" w14:textId="77777777">
        <w:trPr>
          <w:jc w:val="center"/>
        </w:trPr>
        <w:tc>
          <w:tcPr>
            <w:tcW w:w="9560" w:type="dxa"/>
            <w:gridSpan w:val="5"/>
          </w:tcPr>
          <w:p w14:paraId="41C619C3"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Studiul după manual, suport de curs, bibliografie şi notiţe</w:t>
            </w:r>
          </w:p>
        </w:tc>
        <w:tc>
          <w:tcPr>
            <w:tcW w:w="819" w:type="dxa"/>
          </w:tcPr>
          <w:p w14:paraId="41C619C4" w14:textId="4DBF90F6" w:rsidR="00E07A4E" w:rsidRPr="0034689C" w:rsidRDefault="00EC1A9C" w:rsidP="00E07A4E">
            <w:pPr>
              <w:jc w:val="center"/>
              <w:rPr>
                <w:rFonts w:ascii="Arial" w:eastAsia="Arial Narrow" w:hAnsi="Arial" w:cs="Arial"/>
                <w:lang w:val="ro-RO"/>
              </w:rPr>
            </w:pPr>
            <w:r>
              <w:rPr>
                <w:rFonts w:ascii="Arial" w:hAnsi="Arial" w:cs="Arial"/>
                <w:b/>
                <w:color w:val="000000"/>
                <w:lang w:val="ro-RO"/>
              </w:rPr>
              <w:t>20</w:t>
            </w:r>
          </w:p>
        </w:tc>
      </w:tr>
      <w:tr w:rsidR="00E07A4E" w:rsidRPr="0034689C" w14:paraId="41C619C8" w14:textId="77777777">
        <w:trPr>
          <w:jc w:val="center"/>
        </w:trPr>
        <w:tc>
          <w:tcPr>
            <w:tcW w:w="9560" w:type="dxa"/>
            <w:gridSpan w:val="5"/>
          </w:tcPr>
          <w:p w14:paraId="41C619C6"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Documentare suplimentară în bibliotecă, pe platformele electronice de specialitate şi pe teren</w:t>
            </w:r>
          </w:p>
        </w:tc>
        <w:tc>
          <w:tcPr>
            <w:tcW w:w="819" w:type="dxa"/>
          </w:tcPr>
          <w:p w14:paraId="41C619C7" w14:textId="46B8650C" w:rsidR="00E07A4E" w:rsidRPr="0034689C" w:rsidRDefault="00E559E6" w:rsidP="00E07A4E">
            <w:pPr>
              <w:jc w:val="center"/>
              <w:rPr>
                <w:rFonts w:ascii="Arial" w:eastAsia="Arial Narrow" w:hAnsi="Arial" w:cs="Arial"/>
                <w:lang w:val="ro-RO"/>
              </w:rPr>
            </w:pPr>
            <w:r>
              <w:rPr>
                <w:rFonts w:ascii="Arial" w:hAnsi="Arial" w:cs="Arial"/>
                <w:b/>
                <w:color w:val="000000"/>
                <w:lang w:val="ro-RO"/>
              </w:rPr>
              <w:t>20</w:t>
            </w:r>
          </w:p>
        </w:tc>
      </w:tr>
      <w:tr w:rsidR="00E07A4E" w:rsidRPr="0034689C" w14:paraId="41C619CB" w14:textId="77777777">
        <w:trPr>
          <w:jc w:val="center"/>
        </w:trPr>
        <w:tc>
          <w:tcPr>
            <w:tcW w:w="9560" w:type="dxa"/>
            <w:gridSpan w:val="5"/>
          </w:tcPr>
          <w:p w14:paraId="41C619C9" w14:textId="6AC1B04F"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Pregătire seminare/ laborator, teme, referate, portofolii şi eseuri</w:t>
            </w:r>
          </w:p>
        </w:tc>
        <w:tc>
          <w:tcPr>
            <w:tcW w:w="819" w:type="dxa"/>
          </w:tcPr>
          <w:p w14:paraId="41C619CA" w14:textId="6D1E37FB" w:rsidR="00E07A4E" w:rsidRPr="0034689C" w:rsidRDefault="00D776C6" w:rsidP="00E07A4E">
            <w:pPr>
              <w:jc w:val="center"/>
              <w:rPr>
                <w:rFonts w:ascii="Arial" w:eastAsia="Arial Narrow" w:hAnsi="Arial" w:cs="Arial"/>
                <w:lang w:val="ro-RO"/>
              </w:rPr>
            </w:pPr>
            <w:r>
              <w:rPr>
                <w:rFonts w:ascii="Arial" w:hAnsi="Arial" w:cs="Arial"/>
                <w:b/>
                <w:color w:val="000000"/>
                <w:lang w:val="ro-RO"/>
              </w:rPr>
              <w:t>20</w:t>
            </w:r>
          </w:p>
        </w:tc>
      </w:tr>
      <w:tr w:rsidR="00E07A4E" w:rsidRPr="0034689C" w14:paraId="41C619CE" w14:textId="77777777">
        <w:trPr>
          <w:jc w:val="center"/>
        </w:trPr>
        <w:tc>
          <w:tcPr>
            <w:tcW w:w="9560" w:type="dxa"/>
            <w:gridSpan w:val="5"/>
          </w:tcPr>
          <w:p w14:paraId="41C619CC" w14:textId="1E84AF48"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Tutorat</w:t>
            </w:r>
          </w:p>
        </w:tc>
        <w:tc>
          <w:tcPr>
            <w:tcW w:w="819" w:type="dxa"/>
          </w:tcPr>
          <w:p w14:paraId="41C619CD" w14:textId="78272721" w:rsidR="00E07A4E" w:rsidRPr="0034689C" w:rsidRDefault="00D776C6" w:rsidP="00E07A4E">
            <w:pPr>
              <w:jc w:val="center"/>
              <w:rPr>
                <w:rFonts w:ascii="Arial" w:eastAsia="Arial Narrow" w:hAnsi="Arial" w:cs="Arial"/>
                <w:lang w:val="ro-RO"/>
              </w:rPr>
            </w:pPr>
            <w:r>
              <w:rPr>
                <w:rFonts w:ascii="Arial" w:hAnsi="Arial" w:cs="Arial"/>
                <w:b/>
                <w:color w:val="000000"/>
                <w:lang w:val="ro-RO"/>
              </w:rPr>
              <w:t>10</w:t>
            </w:r>
          </w:p>
        </w:tc>
      </w:tr>
      <w:tr w:rsidR="00E07A4E" w:rsidRPr="0034689C" w14:paraId="41C619D4" w14:textId="77777777">
        <w:trPr>
          <w:jc w:val="center"/>
        </w:trPr>
        <w:tc>
          <w:tcPr>
            <w:tcW w:w="9560" w:type="dxa"/>
            <w:gridSpan w:val="5"/>
            <w:tcBorders>
              <w:bottom w:val="single" w:sz="4" w:space="0" w:color="000000"/>
            </w:tcBorders>
          </w:tcPr>
          <w:p w14:paraId="41C619D2" w14:textId="6478E7E6"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Alte activități</w:t>
            </w:r>
          </w:p>
        </w:tc>
        <w:tc>
          <w:tcPr>
            <w:tcW w:w="819" w:type="dxa"/>
          </w:tcPr>
          <w:p w14:paraId="41C619D3" w14:textId="3F71139A" w:rsidR="00E07A4E" w:rsidRPr="0034689C" w:rsidRDefault="00E559E6" w:rsidP="00E07A4E">
            <w:pPr>
              <w:jc w:val="center"/>
              <w:rPr>
                <w:rFonts w:ascii="Arial" w:eastAsia="Arial Narrow" w:hAnsi="Arial" w:cs="Arial"/>
                <w:lang w:val="ro-RO"/>
              </w:rPr>
            </w:pPr>
            <w:r>
              <w:rPr>
                <w:rFonts w:ascii="Arial" w:hAnsi="Arial" w:cs="Arial"/>
                <w:b/>
                <w:color w:val="000000"/>
                <w:lang w:val="ro-RO"/>
              </w:rPr>
              <w:t>10</w:t>
            </w:r>
          </w:p>
        </w:tc>
      </w:tr>
      <w:tr w:rsidR="00E07A4E" w:rsidRPr="0034689C" w14:paraId="41C619D7" w14:textId="77777777">
        <w:trPr>
          <w:jc w:val="center"/>
        </w:trPr>
        <w:tc>
          <w:tcPr>
            <w:tcW w:w="9560" w:type="dxa"/>
            <w:gridSpan w:val="5"/>
            <w:shd w:val="clear" w:color="auto" w:fill="E0E0E0"/>
          </w:tcPr>
          <w:p w14:paraId="41C619D5"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3.7. Total ore de studiu individual</w:t>
            </w:r>
          </w:p>
        </w:tc>
        <w:tc>
          <w:tcPr>
            <w:tcW w:w="819" w:type="dxa"/>
          </w:tcPr>
          <w:p w14:paraId="41C619D6" w14:textId="48A4B77D" w:rsidR="00E07A4E" w:rsidRPr="0034689C" w:rsidRDefault="00EC1A9C" w:rsidP="00E07A4E">
            <w:pPr>
              <w:jc w:val="center"/>
              <w:rPr>
                <w:rFonts w:ascii="Arial" w:eastAsia="Arial Narrow" w:hAnsi="Arial" w:cs="Arial"/>
                <w:highlight w:val="lightGray"/>
                <w:lang w:val="ro-RO"/>
              </w:rPr>
            </w:pPr>
            <w:r>
              <w:rPr>
                <w:rFonts w:ascii="Arial" w:hAnsi="Arial" w:cs="Arial"/>
                <w:b/>
                <w:lang w:val="ro-RO"/>
              </w:rPr>
              <w:t>80</w:t>
            </w:r>
          </w:p>
        </w:tc>
      </w:tr>
      <w:tr w:rsidR="00E07A4E" w:rsidRPr="0034689C" w14:paraId="41C619DA" w14:textId="77777777">
        <w:trPr>
          <w:jc w:val="center"/>
        </w:trPr>
        <w:tc>
          <w:tcPr>
            <w:tcW w:w="9560" w:type="dxa"/>
            <w:gridSpan w:val="5"/>
            <w:shd w:val="clear" w:color="auto" w:fill="E0E0E0"/>
          </w:tcPr>
          <w:p w14:paraId="41C619D8"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3.8. Total ore pe semestru</w:t>
            </w:r>
          </w:p>
        </w:tc>
        <w:tc>
          <w:tcPr>
            <w:tcW w:w="819" w:type="dxa"/>
          </w:tcPr>
          <w:p w14:paraId="41C619D9" w14:textId="69C93A9D" w:rsidR="00E07A4E" w:rsidRPr="0034689C" w:rsidRDefault="00DA2BCE" w:rsidP="00E07A4E">
            <w:pPr>
              <w:jc w:val="center"/>
              <w:rPr>
                <w:rFonts w:ascii="Arial" w:hAnsi="Arial" w:cs="Arial"/>
                <w:b/>
                <w:lang w:val="ro-RO"/>
              </w:rPr>
            </w:pPr>
            <w:r>
              <w:rPr>
                <w:rFonts w:ascii="Arial" w:hAnsi="Arial" w:cs="Arial"/>
                <w:b/>
                <w:lang w:val="ro-RO"/>
              </w:rPr>
              <w:t>108</w:t>
            </w:r>
          </w:p>
        </w:tc>
      </w:tr>
      <w:tr w:rsidR="00E07A4E" w:rsidRPr="0034689C" w14:paraId="41C619DD" w14:textId="77777777">
        <w:trPr>
          <w:jc w:val="center"/>
        </w:trPr>
        <w:tc>
          <w:tcPr>
            <w:tcW w:w="9560" w:type="dxa"/>
            <w:gridSpan w:val="5"/>
            <w:shd w:val="clear" w:color="auto" w:fill="E0E0E0"/>
          </w:tcPr>
          <w:p w14:paraId="41C619DB"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3.9. Număr de credite</w:t>
            </w:r>
          </w:p>
        </w:tc>
        <w:tc>
          <w:tcPr>
            <w:tcW w:w="819" w:type="dxa"/>
          </w:tcPr>
          <w:p w14:paraId="41C619DC" w14:textId="4DD1FA42" w:rsidR="00E07A4E" w:rsidRPr="0034689C" w:rsidRDefault="00A210FF" w:rsidP="00E07A4E">
            <w:pPr>
              <w:jc w:val="center"/>
              <w:rPr>
                <w:rFonts w:ascii="Arial" w:hAnsi="Arial" w:cs="Arial"/>
                <w:b/>
                <w:lang w:val="ro-RO"/>
              </w:rPr>
            </w:pPr>
            <w:r>
              <w:rPr>
                <w:rFonts w:ascii="Arial" w:hAnsi="Arial" w:cs="Arial"/>
                <w:b/>
                <w:lang w:val="ro-RO"/>
              </w:rPr>
              <w:t>3</w:t>
            </w:r>
          </w:p>
        </w:tc>
      </w:tr>
    </w:tbl>
    <w:p w14:paraId="41C619DE" w14:textId="77777777" w:rsidR="0070737A" w:rsidRPr="0034689C" w:rsidRDefault="0070737A">
      <w:pPr>
        <w:ind w:left="-426" w:firstLine="426"/>
        <w:jc w:val="both"/>
        <w:rPr>
          <w:rFonts w:ascii="Arial" w:eastAsia="Arial Narrow" w:hAnsi="Arial" w:cs="Arial"/>
          <w:b/>
          <w:lang w:val="ro-RO"/>
        </w:rPr>
      </w:pPr>
    </w:p>
    <w:p w14:paraId="41C619DF"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4. Precondiţii (acolo unde este cazul)</w:t>
      </w:r>
    </w:p>
    <w:p w14:paraId="41C619E0" w14:textId="77777777" w:rsidR="0070737A" w:rsidRPr="0034689C"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4689C" w14:paraId="41C619E3" w14:textId="77777777">
        <w:trPr>
          <w:jc w:val="center"/>
        </w:trPr>
        <w:tc>
          <w:tcPr>
            <w:tcW w:w="5935" w:type="dxa"/>
          </w:tcPr>
          <w:p w14:paraId="41C619E1" w14:textId="519F3B87"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4.1. de curriculum</w:t>
            </w:r>
          </w:p>
        </w:tc>
        <w:tc>
          <w:tcPr>
            <w:tcW w:w="4394" w:type="dxa"/>
          </w:tcPr>
          <w:p w14:paraId="41C619E2" w14:textId="12CDA7BA" w:rsidR="001C5CC6" w:rsidRPr="0034689C" w:rsidRDefault="00E07A4E" w:rsidP="001C5CC6">
            <w:pPr>
              <w:jc w:val="both"/>
              <w:rPr>
                <w:rFonts w:ascii="Arial" w:eastAsia="Arial Narrow" w:hAnsi="Arial" w:cs="Arial"/>
                <w:lang w:val="ro-RO"/>
              </w:rPr>
            </w:pPr>
            <w:r w:rsidRPr="0034689C">
              <w:rPr>
                <w:rFonts w:ascii="Arial" w:eastAsia="Arial Narrow" w:hAnsi="Arial" w:cs="Arial"/>
                <w:lang w:val="ro-RO"/>
              </w:rPr>
              <w:t>-</w:t>
            </w:r>
          </w:p>
        </w:tc>
      </w:tr>
      <w:tr w:rsidR="001C5CC6" w:rsidRPr="0034689C" w14:paraId="41C619E6" w14:textId="77777777">
        <w:trPr>
          <w:jc w:val="center"/>
        </w:trPr>
        <w:tc>
          <w:tcPr>
            <w:tcW w:w="5935" w:type="dxa"/>
          </w:tcPr>
          <w:p w14:paraId="41C619E4" w14:textId="4751D4B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4.2. de competențe</w:t>
            </w:r>
          </w:p>
        </w:tc>
        <w:tc>
          <w:tcPr>
            <w:tcW w:w="4394" w:type="dxa"/>
          </w:tcPr>
          <w:p w14:paraId="41C619E5" w14:textId="76A846A9" w:rsidR="001C5CC6" w:rsidRPr="0034689C" w:rsidRDefault="00E07A4E" w:rsidP="001C5CC6">
            <w:pPr>
              <w:rPr>
                <w:rFonts w:ascii="Arial" w:eastAsia="Arial Narrow" w:hAnsi="Arial" w:cs="Arial"/>
                <w:lang w:val="ro-RO"/>
              </w:rPr>
            </w:pPr>
            <w:r w:rsidRPr="0034689C">
              <w:rPr>
                <w:rFonts w:ascii="Arial" w:eastAsia="Arial Narrow" w:hAnsi="Arial" w:cs="Arial"/>
                <w:lang w:val="ro-RO"/>
              </w:rPr>
              <w:t>-</w:t>
            </w:r>
          </w:p>
        </w:tc>
      </w:tr>
    </w:tbl>
    <w:p w14:paraId="41C619E7" w14:textId="2847F605" w:rsidR="0070737A" w:rsidRPr="0034689C" w:rsidRDefault="0070737A">
      <w:pPr>
        <w:ind w:left="-426" w:firstLine="426"/>
        <w:jc w:val="both"/>
        <w:rPr>
          <w:rFonts w:ascii="Arial" w:eastAsia="Arial Narrow" w:hAnsi="Arial" w:cs="Arial"/>
          <w:b/>
          <w:lang w:val="ro-RO"/>
        </w:rPr>
      </w:pPr>
    </w:p>
    <w:p w14:paraId="41C619E8" w14:textId="2423A2F2"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 xml:space="preserve">5. </w:t>
      </w:r>
      <w:r w:rsidR="006B32F7" w:rsidRPr="0034689C">
        <w:rPr>
          <w:rFonts w:ascii="Arial" w:eastAsia="Arial Narrow" w:hAnsi="Arial" w:cs="Arial"/>
          <w:b/>
          <w:lang w:val="ro-RO"/>
        </w:rPr>
        <w:t>Condiții</w:t>
      </w:r>
      <w:r w:rsidRPr="0034689C">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34689C" w14:paraId="41C619EC" w14:textId="77777777">
        <w:trPr>
          <w:jc w:val="center"/>
        </w:trPr>
        <w:tc>
          <w:tcPr>
            <w:tcW w:w="4428" w:type="dxa"/>
          </w:tcPr>
          <w:p w14:paraId="41C619E9" w14:textId="0193CBC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5.1. de desfășurare a cursului</w:t>
            </w:r>
          </w:p>
        </w:tc>
        <w:tc>
          <w:tcPr>
            <w:tcW w:w="5901" w:type="dxa"/>
          </w:tcPr>
          <w:p w14:paraId="41C619EB" w14:textId="5B80232A" w:rsidR="001C5CC6" w:rsidRPr="0034689C" w:rsidRDefault="00E07A4E" w:rsidP="0046552F">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r w:rsidR="001C5CC6" w:rsidRPr="0034689C" w14:paraId="41C619F1" w14:textId="77777777">
        <w:trPr>
          <w:jc w:val="center"/>
        </w:trPr>
        <w:tc>
          <w:tcPr>
            <w:tcW w:w="4428" w:type="dxa"/>
          </w:tcPr>
          <w:p w14:paraId="41C619ED" w14:textId="3FFB21D0"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5.2. de desfășurare a seminarului/ laboratorului</w:t>
            </w:r>
          </w:p>
        </w:tc>
        <w:tc>
          <w:tcPr>
            <w:tcW w:w="5901" w:type="dxa"/>
          </w:tcPr>
          <w:p w14:paraId="41C619F0" w14:textId="7420483A" w:rsidR="001C5CC6" w:rsidRPr="0034689C" w:rsidRDefault="00E07A4E" w:rsidP="001C5CC6">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bl>
    <w:p w14:paraId="48302709" w14:textId="77777777" w:rsidR="0046552F" w:rsidRPr="0034689C" w:rsidRDefault="0046552F">
      <w:pPr>
        <w:ind w:left="-426" w:firstLine="426"/>
        <w:jc w:val="both"/>
        <w:rPr>
          <w:rFonts w:ascii="Arial" w:eastAsia="Arial Narrow" w:hAnsi="Arial" w:cs="Arial"/>
          <w:b/>
          <w:lang w:val="ro-RO"/>
        </w:rPr>
      </w:pPr>
    </w:p>
    <w:p w14:paraId="2FE4A198" w14:textId="77777777" w:rsidR="00541709" w:rsidRDefault="00541709" w:rsidP="0046552F">
      <w:pPr>
        <w:ind w:left="-426" w:firstLine="426"/>
        <w:jc w:val="both"/>
        <w:rPr>
          <w:rFonts w:ascii="Arial" w:eastAsia="Arial Narrow" w:hAnsi="Arial" w:cs="Arial"/>
          <w:b/>
          <w:lang w:val="ro-RO"/>
        </w:rPr>
      </w:pPr>
    </w:p>
    <w:p w14:paraId="41C619F4" w14:textId="45B79BE6" w:rsidR="0070737A" w:rsidRPr="0034689C" w:rsidRDefault="00055508" w:rsidP="0046552F">
      <w:pPr>
        <w:ind w:left="-426" w:firstLine="426"/>
        <w:jc w:val="both"/>
        <w:rPr>
          <w:rFonts w:ascii="Arial" w:eastAsia="Arial Narrow" w:hAnsi="Arial" w:cs="Arial"/>
          <w:b/>
          <w:lang w:val="ro-RO"/>
        </w:rPr>
      </w:pPr>
      <w:r w:rsidRPr="0034689C">
        <w:rPr>
          <w:rFonts w:ascii="Arial" w:eastAsia="Arial Narrow" w:hAnsi="Arial" w:cs="Arial"/>
          <w:b/>
          <w:lang w:val="ro-RO"/>
        </w:rPr>
        <w:lastRenderedPageBreak/>
        <w:t xml:space="preserve">6. </w:t>
      </w:r>
      <w:r w:rsidR="0046552F" w:rsidRPr="0034689C">
        <w:rPr>
          <w:rFonts w:ascii="Arial" w:eastAsia="Arial Narrow" w:hAnsi="Arial" w:cs="Arial"/>
          <w:b/>
          <w:lang w:val="ro-RO"/>
        </w:rPr>
        <w:t xml:space="preserve">Rezultatele învățării </w:t>
      </w:r>
    </w:p>
    <w:p w14:paraId="41C61A04" w14:textId="77777777" w:rsidR="0070737A" w:rsidRPr="0034689C"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34689C"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34689C" w:rsidRDefault="00605227" w:rsidP="00605227">
            <w:pPr>
              <w:jc w:val="center"/>
              <w:rPr>
                <w:rFonts w:ascii="Arial" w:eastAsia="Arial Narrow" w:hAnsi="Arial" w:cs="Arial"/>
                <w:b/>
                <w:lang w:val="ro-RO"/>
              </w:rPr>
            </w:pPr>
            <w:r w:rsidRPr="0034689C">
              <w:rPr>
                <w:rFonts w:ascii="Arial" w:eastAsia="Arial Narrow" w:hAnsi="Arial" w:cs="Arial"/>
                <w:b/>
                <w:lang w:val="ro-RO"/>
              </w:rPr>
              <w:t>REZULTATELE ÎNVĂȚĂRII</w:t>
            </w:r>
          </w:p>
        </w:tc>
      </w:tr>
      <w:tr w:rsidR="00605227" w:rsidRPr="0034689C"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34689C"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Responsabilitate și autonomie</w:t>
            </w:r>
          </w:p>
        </w:tc>
      </w:tr>
      <w:tr w:rsidR="000D2C60" w:rsidRPr="0034689C" w14:paraId="1E063F38" w14:textId="77777777" w:rsidTr="00426B3B">
        <w:tc>
          <w:tcPr>
            <w:tcW w:w="1702" w:type="dxa"/>
            <w:tcBorders>
              <w:top w:val="single" w:sz="4" w:space="0" w:color="auto"/>
              <w:left w:val="single" w:sz="4" w:space="0" w:color="auto"/>
              <w:bottom w:val="single" w:sz="4" w:space="0" w:color="auto"/>
              <w:right w:val="single" w:sz="4" w:space="0" w:color="auto"/>
            </w:tcBorders>
          </w:tcPr>
          <w:p w14:paraId="252E7EF2" w14:textId="220476BC" w:rsidR="000D2C60" w:rsidRPr="0034689C" w:rsidRDefault="000D2C60" w:rsidP="000D2C60">
            <w:pPr>
              <w:ind w:left="57" w:firstLine="426"/>
              <w:jc w:val="both"/>
              <w:rPr>
                <w:rFonts w:ascii="Arial" w:eastAsia="Arial Narrow" w:hAnsi="Arial" w:cs="Arial"/>
                <w:b/>
                <w:bCs/>
                <w:lang w:val="ro-RO"/>
              </w:rPr>
            </w:pPr>
            <w:r w:rsidRPr="0034689C">
              <w:rPr>
                <w:rFonts w:ascii="Arial" w:eastAsia="Arial Narrow" w:hAnsi="Arial" w:cs="Arial"/>
                <w:b/>
                <w:bCs/>
                <w:lang w:val="ro-RO"/>
              </w:rPr>
              <w:t>R</w:t>
            </w:r>
            <w:r>
              <w:rPr>
                <w:rFonts w:ascii="Arial" w:eastAsia="Arial Narrow" w:hAnsi="Arial" w:cs="Arial"/>
                <w:b/>
                <w:bCs/>
                <w:lang w:val="ro-RO"/>
              </w:rPr>
              <w:t>1</w:t>
            </w:r>
          </w:p>
        </w:tc>
        <w:tc>
          <w:tcPr>
            <w:tcW w:w="2577" w:type="dxa"/>
            <w:tcBorders>
              <w:top w:val="single" w:sz="4" w:space="0" w:color="auto"/>
              <w:left w:val="single" w:sz="4" w:space="0" w:color="auto"/>
              <w:bottom w:val="single" w:sz="4" w:space="0" w:color="auto"/>
              <w:right w:val="single" w:sz="4" w:space="0" w:color="auto"/>
            </w:tcBorders>
          </w:tcPr>
          <w:p w14:paraId="03C8CF60" w14:textId="4B7EF2D9" w:rsidR="000D2C60" w:rsidRPr="00094667" w:rsidRDefault="000D2C60" w:rsidP="000D2C60">
            <w:r w:rsidRPr="00094667">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49C857F6" w14:textId="60375B54" w:rsidR="000D2C60" w:rsidRPr="00094667" w:rsidRDefault="000D2C60" w:rsidP="000D2C60">
            <w:pPr>
              <w:ind w:left="57" w:firstLine="426"/>
              <w:jc w:val="both"/>
            </w:pPr>
            <w:r w:rsidRPr="00094667">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25E35A27" w14:textId="46B77FF4" w:rsidR="000D2C60" w:rsidRPr="00094667" w:rsidRDefault="000D2C60" w:rsidP="000D2C60">
            <w:pPr>
              <w:ind w:left="57" w:firstLine="426"/>
              <w:jc w:val="both"/>
            </w:pPr>
            <w:r w:rsidRPr="00094667">
              <w:t xml:space="preserve">Studentul/absolventul distinge între diferitele sensuri ale textului biblic (literal, metaforic, simbolic, mistic etc.) și interpretează conținutul acestora pentru a se dezvolta spiritual și pentru a-i ajuta pe alții în dezvoltarea </w:t>
            </w:r>
            <w:r>
              <w:t>duhovnicească</w:t>
            </w:r>
            <w:r w:rsidRPr="00094667">
              <w:t xml:space="preserve">, pentru a aplica corespunzător evenimente și texte biblice în contexte didactice și/sau liturgice </w:t>
            </w:r>
          </w:p>
        </w:tc>
      </w:tr>
      <w:tr w:rsidR="000D2C60" w:rsidRPr="0034689C"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15E895C3" w:rsidR="000D2C60" w:rsidRPr="0034689C" w:rsidRDefault="000D2C60" w:rsidP="000D2C60">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2</w:t>
            </w:r>
          </w:p>
        </w:tc>
        <w:tc>
          <w:tcPr>
            <w:tcW w:w="2577" w:type="dxa"/>
            <w:tcBorders>
              <w:top w:val="single" w:sz="4" w:space="0" w:color="auto"/>
              <w:left w:val="single" w:sz="4" w:space="0" w:color="auto"/>
              <w:bottom w:val="single" w:sz="4" w:space="0" w:color="auto"/>
              <w:right w:val="single" w:sz="4" w:space="0" w:color="auto"/>
            </w:tcBorders>
          </w:tcPr>
          <w:p w14:paraId="3FBD7771" w14:textId="2E152CED" w:rsidR="000D2C60" w:rsidRPr="0034689C" w:rsidRDefault="000D2C60" w:rsidP="000D2C60">
            <w:pPr>
              <w:ind w:left="57" w:firstLine="426"/>
              <w:jc w:val="both"/>
              <w:rPr>
                <w:rFonts w:ascii="Arial" w:eastAsia="Arial Narrow" w:hAnsi="Arial" w:cs="Arial"/>
                <w:lang w:val="ro-RO"/>
              </w:rPr>
            </w:pPr>
            <w:r w:rsidRPr="00094667">
              <w:t>Studentul/absolventul descrie sistematic 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629C0B9B" w14:textId="4D222411" w:rsidR="000D2C60" w:rsidRPr="0034689C" w:rsidRDefault="000D2C60" w:rsidP="000D2C60">
            <w:pPr>
              <w:ind w:left="57" w:firstLine="426"/>
              <w:jc w:val="both"/>
              <w:rPr>
                <w:rFonts w:ascii="Arial" w:eastAsia="Arial Narrow" w:hAnsi="Arial" w:cs="Arial"/>
                <w:lang w:val="ro-RO"/>
              </w:rPr>
            </w:pPr>
            <w:r w:rsidRPr="00094667">
              <w:t xml:space="preserve">Studentul/absolventul analizează sistematic teorii și concepte teologice și acceptă dialogul cu privire la o varietate de teme controversate, de pe poziții de toleranță religioasă, </w:t>
            </w:r>
            <w:r>
              <w:t xml:space="preserve">identificând </w:t>
            </w:r>
            <w:r w:rsidRPr="00094667">
              <w:t>fundamente creștine 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1776262F" w14:textId="5A00738E" w:rsidR="000D2C60" w:rsidRPr="0034689C" w:rsidRDefault="000D2C60" w:rsidP="000D2C60">
            <w:pPr>
              <w:ind w:left="57" w:firstLine="426"/>
              <w:jc w:val="both"/>
              <w:rPr>
                <w:rFonts w:ascii="Arial" w:eastAsia="Arial Narrow" w:hAnsi="Arial" w:cs="Arial"/>
                <w:lang w:val="ro-RO"/>
              </w:rPr>
            </w:pPr>
            <w:r w:rsidRPr="00094667">
              <w:t>Studentul/absolventul gândește critic</w:t>
            </w:r>
            <w:r>
              <w:t>,</w:t>
            </w:r>
            <w:r w:rsidRPr="00094667">
              <w:t xml:space="preserve"> monitorizează și respectă teorii, doctrine și reglementări canonice, evitând erori doctrinare și acceptă păreri noi în limitele dogmatice și canonice.</w:t>
            </w:r>
          </w:p>
        </w:tc>
      </w:tr>
      <w:tr w:rsidR="000D2C60" w:rsidRPr="0034689C"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4A946495" w:rsidR="000D2C60" w:rsidRPr="0034689C" w:rsidRDefault="000D2C60" w:rsidP="000D2C60">
            <w:pPr>
              <w:ind w:left="57" w:firstLine="426"/>
              <w:jc w:val="both"/>
              <w:rPr>
                <w:rFonts w:ascii="Arial" w:eastAsia="Arial Narrow" w:hAnsi="Arial" w:cs="Arial"/>
                <w:b/>
                <w:lang w:val="ro-RO"/>
              </w:rPr>
            </w:pPr>
            <w:r w:rsidRPr="0034689C">
              <w:rPr>
                <w:rFonts w:ascii="Arial" w:eastAsia="Arial Narrow" w:hAnsi="Arial" w:cs="Arial"/>
                <w:b/>
                <w:bCs/>
                <w:lang w:val="ro-RO"/>
              </w:rPr>
              <w:t>R</w:t>
            </w:r>
            <w:r>
              <w:rPr>
                <w:rFonts w:ascii="Arial" w:eastAsia="Arial Narrow" w:hAnsi="Arial" w:cs="Arial"/>
                <w:b/>
                <w:bCs/>
                <w:lang w:val="ro-RO"/>
              </w:rPr>
              <w:t>3</w:t>
            </w:r>
          </w:p>
        </w:tc>
        <w:tc>
          <w:tcPr>
            <w:tcW w:w="2577" w:type="dxa"/>
            <w:tcBorders>
              <w:top w:val="single" w:sz="4" w:space="0" w:color="auto"/>
              <w:left w:val="single" w:sz="4" w:space="0" w:color="auto"/>
              <w:bottom w:val="single" w:sz="4" w:space="0" w:color="auto"/>
              <w:right w:val="single" w:sz="4" w:space="0" w:color="auto"/>
            </w:tcBorders>
          </w:tcPr>
          <w:p w14:paraId="59160BFD" w14:textId="00F415F9" w:rsidR="000D2C60" w:rsidRPr="0034689C" w:rsidRDefault="000D2C60" w:rsidP="000D2C60">
            <w:pPr>
              <w:ind w:left="57" w:firstLine="426"/>
              <w:jc w:val="both"/>
              <w:rPr>
                <w:rFonts w:ascii="Arial" w:eastAsia="Arial Narrow" w:hAnsi="Arial" w:cs="Arial"/>
                <w:lang w:val="ro-RO"/>
              </w:rPr>
            </w:pPr>
            <w:r w:rsidRPr="00094667">
              <w:t>Studentul/absolventul recunoaște și explică dedicarea spirituală a unei persoane sau a unui grup pentru căutarea unui scop mai înalt al vieții, dincolo de limitele materiale ale existenței.</w:t>
            </w:r>
          </w:p>
        </w:tc>
        <w:tc>
          <w:tcPr>
            <w:tcW w:w="2668" w:type="dxa"/>
            <w:tcBorders>
              <w:top w:val="single" w:sz="4" w:space="0" w:color="auto"/>
              <w:left w:val="single" w:sz="4" w:space="0" w:color="auto"/>
              <w:bottom w:val="single" w:sz="4" w:space="0" w:color="auto"/>
              <w:right w:val="single" w:sz="4" w:space="0" w:color="auto"/>
            </w:tcBorders>
          </w:tcPr>
          <w:p w14:paraId="3DD6DFF9" w14:textId="063E35A5" w:rsidR="000D2C60" w:rsidRPr="0034689C" w:rsidRDefault="000D2C60" w:rsidP="000D2C60">
            <w:pPr>
              <w:ind w:left="57" w:firstLine="426"/>
              <w:jc w:val="both"/>
              <w:rPr>
                <w:rFonts w:ascii="Arial" w:eastAsia="Arial Narrow" w:hAnsi="Arial" w:cs="Arial"/>
                <w:lang w:val="ro-RO"/>
              </w:rPr>
            </w:pPr>
            <w:r w:rsidRPr="00094667">
              <w:t>Studentul/absolventul aplică tehnici și metode de îmbunătățire și progres moral, cum sunt: rugăciunea, meditația, asceza, filantropia etc.</w:t>
            </w:r>
          </w:p>
        </w:tc>
        <w:tc>
          <w:tcPr>
            <w:tcW w:w="2976" w:type="dxa"/>
            <w:tcBorders>
              <w:top w:val="single" w:sz="4" w:space="0" w:color="auto"/>
              <w:left w:val="single" w:sz="4" w:space="0" w:color="auto"/>
              <w:bottom w:val="single" w:sz="4" w:space="0" w:color="auto"/>
              <w:right w:val="single" w:sz="4" w:space="0" w:color="auto"/>
            </w:tcBorders>
          </w:tcPr>
          <w:p w14:paraId="775B1EFB" w14:textId="64FBAF1E" w:rsidR="000D2C60" w:rsidRPr="0034689C" w:rsidRDefault="000D2C60" w:rsidP="000D2C60">
            <w:pPr>
              <w:ind w:left="57" w:firstLine="426"/>
              <w:jc w:val="both"/>
              <w:rPr>
                <w:rFonts w:ascii="Arial" w:eastAsia="Arial Narrow" w:hAnsi="Arial" w:cs="Arial"/>
                <w:lang w:val="ro-RO"/>
              </w:rPr>
            </w:pPr>
            <w:r w:rsidRPr="00094667">
              <w:t>Studentul/absolventul gândește autonom și responsabil, alternând rituri și metode de progres moral și spiritual.</w:t>
            </w:r>
          </w:p>
        </w:tc>
      </w:tr>
      <w:tr w:rsidR="000D2C60" w:rsidRPr="0034689C" w14:paraId="41846AD0" w14:textId="77777777" w:rsidTr="00426B3B">
        <w:tc>
          <w:tcPr>
            <w:tcW w:w="1702" w:type="dxa"/>
            <w:tcBorders>
              <w:top w:val="single" w:sz="4" w:space="0" w:color="auto"/>
              <w:left w:val="single" w:sz="4" w:space="0" w:color="auto"/>
              <w:bottom w:val="single" w:sz="4" w:space="0" w:color="auto"/>
              <w:right w:val="single" w:sz="4" w:space="0" w:color="auto"/>
            </w:tcBorders>
          </w:tcPr>
          <w:p w14:paraId="2006762D" w14:textId="72A62A6D" w:rsidR="000D2C60" w:rsidRPr="0034689C" w:rsidRDefault="000D2C60" w:rsidP="000D2C60">
            <w:pPr>
              <w:ind w:left="57" w:firstLine="426"/>
              <w:jc w:val="both"/>
              <w:rPr>
                <w:rFonts w:ascii="Arial" w:eastAsia="Arial Narrow" w:hAnsi="Arial" w:cs="Arial"/>
                <w:b/>
                <w:bCs/>
                <w:lang w:val="ro-RO"/>
              </w:rPr>
            </w:pPr>
            <w:r w:rsidRPr="0034689C">
              <w:rPr>
                <w:rFonts w:ascii="Arial" w:eastAsia="Arial Narrow" w:hAnsi="Arial" w:cs="Arial"/>
                <w:b/>
                <w:bCs/>
                <w:lang w:val="ro-RO"/>
              </w:rPr>
              <w:t>R</w:t>
            </w:r>
            <w:r>
              <w:rPr>
                <w:rFonts w:ascii="Arial" w:eastAsia="Arial Narrow" w:hAnsi="Arial" w:cs="Arial"/>
                <w:b/>
                <w:bCs/>
                <w:lang w:val="ro-RO"/>
              </w:rPr>
              <w:t>6</w:t>
            </w:r>
          </w:p>
        </w:tc>
        <w:tc>
          <w:tcPr>
            <w:tcW w:w="2577" w:type="dxa"/>
            <w:tcBorders>
              <w:top w:val="single" w:sz="4" w:space="0" w:color="auto"/>
              <w:left w:val="single" w:sz="4" w:space="0" w:color="auto"/>
              <w:bottom w:val="single" w:sz="4" w:space="0" w:color="auto"/>
              <w:right w:val="single" w:sz="4" w:space="0" w:color="auto"/>
            </w:tcBorders>
          </w:tcPr>
          <w:p w14:paraId="32F04CE7" w14:textId="541725ED" w:rsidR="000D2C60" w:rsidRPr="00094667" w:rsidRDefault="000D2C60" w:rsidP="000D2C60">
            <w:pPr>
              <w:ind w:left="57" w:firstLine="426"/>
              <w:jc w:val="both"/>
            </w:pPr>
            <w:r w:rsidRPr="00094667">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716D289" w14:textId="77777777" w:rsidR="000D2C60" w:rsidRPr="00094667" w:rsidRDefault="000D2C60" w:rsidP="000D2C60">
            <w:r w:rsidRPr="00094667">
              <w:t>Absolventul utilizează idei și argumente din literatura creștină în contexte</w:t>
            </w:r>
            <w:r>
              <w:t xml:space="preserve"> diverse</w:t>
            </w:r>
            <w:r w:rsidRPr="00094667">
              <w:t>, completând ori dezvoltând noi direcții ale gândirii teologice.</w:t>
            </w:r>
          </w:p>
          <w:p w14:paraId="47C3085E" w14:textId="77777777" w:rsidR="000D2C60" w:rsidRPr="00094667" w:rsidRDefault="000D2C60" w:rsidP="000D2C60">
            <w:pPr>
              <w:ind w:left="57" w:firstLine="426"/>
              <w:jc w:val="both"/>
            </w:pPr>
          </w:p>
        </w:tc>
        <w:tc>
          <w:tcPr>
            <w:tcW w:w="2976" w:type="dxa"/>
            <w:tcBorders>
              <w:top w:val="single" w:sz="4" w:space="0" w:color="auto"/>
              <w:left w:val="single" w:sz="4" w:space="0" w:color="auto"/>
              <w:bottom w:val="single" w:sz="4" w:space="0" w:color="auto"/>
              <w:right w:val="single" w:sz="4" w:space="0" w:color="auto"/>
            </w:tcBorders>
          </w:tcPr>
          <w:p w14:paraId="2024DECF" w14:textId="619798A6" w:rsidR="000D2C60" w:rsidRPr="00094667" w:rsidRDefault="000D2C60" w:rsidP="000D2C60">
            <w:pPr>
              <w:ind w:left="57" w:firstLine="426"/>
              <w:jc w:val="both"/>
            </w:pPr>
            <w:r w:rsidRPr="00094667">
              <w:t xml:space="preserve">Absolventul comunică argumentat păreri și idei teologice, face sinteze și poate crea </w:t>
            </w:r>
            <w:r>
              <w:t xml:space="preserve">concepte </w:t>
            </w:r>
            <w:r w:rsidRPr="00094667">
              <w:t>noi pe baza informațiilor deținute</w:t>
            </w:r>
            <w:r>
              <w:t xml:space="preserve">, având </w:t>
            </w:r>
            <w:r w:rsidRPr="00094667">
              <w:t>capacitatea de acceptare  a diversității opiniilor și ideilor.</w:t>
            </w:r>
          </w:p>
        </w:tc>
      </w:tr>
      <w:tr w:rsidR="000D2C60" w:rsidRPr="0034689C" w14:paraId="0D3DAC2B" w14:textId="77777777" w:rsidTr="00426B3B">
        <w:tc>
          <w:tcPr>
            <w:tcW w:w="1702" w:type="dxa"/>
            <w:tcBorders>
              <w:top w:val="single" w:sz="4" w:space="0" w:color="auto"/>
              <w:left w:val="single" w:sz="4" w:space="0" w:color="auto"/>
              <w:bottom w:val="single" w:sz="4" w:space="0" w:color="auto"/>
              <w:right w:val="single" w:sz="4" w:space="0" w:color="auto"/>
            </w:tcBorders>
          </w:tcPr>
          <w:p w14:paraId="51BAFE02" w14:textId="16BE0766" w:rsidR="000D2C60" w:rsidRPr="0034689C" w:rsidRDefault="000D2C60" w:rsidP="000D2C60">
            <w:pPr>
              <w:ind w:left="57" w:firstLine="426"/>
              <w:jc w:val="both"/>
              <w:rPr>
                <w:rFonts w:ascii="Arial" w:eastAsia="Arial Narrow" w:hAnsi="Arial" w:cs="Arial"/>
                <w:b/>
                <w:bCs/>
                <w:lang w:val="ro-RO"/>
              </w:rPr>
            </w:pPr>
            <w:r w:rsidRPr="0034689C">
              <w:rPr>
                <w:rFonts w:ascii="Arial" w:eastAsia="Arial Narrow" w:hAnsi="Arial" w:cs="Arial"/>
                <w:b/>
                <w:bCs/>
                <w:lang w:val="ro-RO"/>
              </w:rPr>
              <w:t>R</w:t>
            </w:r>
            <w:r>
              <w:rPr>
                <w:rFonts w:ascii="Arial" w:eastAsia="Arial Narrow" w:hAnsi="Arial" w:cs="Arial"/>
                <w:b/>
                <w:bCs/>
                <w:lang w:val="ro-RO"/>
              </w:rPr>
              <w:t>7</w:t>
            </w:r>
          </w:p>
        </w:tc>
        <w:tc>
          <w:tcPr>
            <w:tcW w:w="2577" w:type="dxa"/>
            <w:tcBorders>
              <w:top w:val="single" w:sz="4" w:space="0" w:color="auto"/>
              <w:left w:val="single" w:sz="4" w:space="0" w:color="auto"/>
              <w:bottom w:val="single" w:sz="4" w:space="0" w:color="auto"/>
              <w:right w:val="single" w:sz="4" w:space="0" w:color="auto"/>
            </w:tcBorders>
          </w:tcPr>
          <w:p w14:paraId="38AA4301" w14:textId="77777777" w:rsidR="000D2C60" w:rsidRPr="00094667" w:rsidRDefault="000D2C60" w:rsidP="000D2C60">
            <w:r w:rsidRPr="00094667">
              <w:t xml:space="preserve">Absolventul recunoaște comportamentul </w:t>
            </w:r>
            <w:r w:rsidRPr="00094667">
              <w:lastRenderedPageBreak/>
              <w:t xml:space="preserve">religios, convingerile și instituțiile din alte tradiții și culturi religioase, </w:t>
            </w:r>
            <w:r>
              <w:t xml:space="preserve">identificând </w:t>
            </w:r>
            <w:r w:rsidRPr="00094667">
              <w:t>tehnici</w:t>
            </w:r>
            <w:r>
              <w:t xml:space="preserve">le </w:t>
            </w:r>
            <w:r w:rsidRPr="00094667">
              <w:t>și metode</w:t>
            </w:r>
            <w:r>
              <w:t>le</w:t>
            </w:r>
            <w:r w:rsidRPr="00094667">
              <w:t xml:space="preserve"> de transmitere a valorilor creștine în medii diverse.</w:t>
            </w:r>
          </w:p>
          <w:p w14:paraId="0DAF702A" w14:textId="77777777" w:rsidR="000D2C60" w:rsidRPr="00094667" w:rsidRDefault="000D2C60" w:rsidP="000D2C60">
            <w:pPr>
              <w:ind w:left="57" w:firstLine="426"/>
              <w:jc w:val="both"/>
            </w:pPr>
          </w:p>
        </w:tc>
        <w:tc>
          <w:tcPr>
            <w:tcW w:w="2668" w:type="dxa"/>
            <w:tcBorders>
              <w:top w:val="single" w:sz="4" w:space="0" w:color="auto"/>
              <w:left w:val="single" w:sz="4" w:space="0" w:color="auto"/>
              <w:bottom w:val="single" w:sz="4" w:space="0" w:color="auto"/>
              <w:right w:val="single" w:sz="4" w:space="0" w:color="auto"/>
            </w:tcBorders>
          </w:tcPr>
          <w:p w14:paraId="1E6EC224" w14:textId="76D94D15" w:rsidR="000D2C60" w:rsidRPr="00094667" w:rsidRDefault="000D2C60" w:rsidP="000D2C60">
            <w:pPr>
              <w:ind w:left="57" w:firstLine="426"/>
              <w:jc w:val="both"/>
            </w:pPr>
            <w:r w:rsidRPr="00094667">
              <w:lastRenderedPageBreak/>
              <w:t xml:space="preserve">Absolventul poate să stabilească </w:t>
            </w:r>
            <w:r>
              <w:t xml:space="preserve">legături </w:t>
            </w:r>
            <w:r w:rsidRPr="00094667">
              <w:lastRenderedPageBreak/>
              <w:t xml:space="preserve">între perspective teoretice diferite, să analizeze și să evidențieze trăsături comune ale acestora, să compare </w:t>
            </w:r>
            <w:r>
              <w:t>formulări</w:t>
            </w:r>
            <w:r w:rsidRPr="00094667">
              <w:t xml:space="preserve"> diferite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1A1AB27A" w14:textId="096F2906" w:rsidR="000D2C60" w:rsidRPr="00094667" w:rsidRDefault="000D2C60" w:rsidP="000D2C60">
            <w:pPr>
              <w:ind w:left="57" w:firstLine="426"/>
              <w:jc w:val="both"/>
            </w:pPr>
            <w:r w:rsidRPr="00094667">
              <w:lastRenderedPageBreak/>
              <w:t xml:space="preserve">Absolventul are capacitatea de a înțelege și </w:t>
            </w:r>
            <w:r w:rsidRPr="00094667">
              <w:lastRenderedPageBreak/>
              <w:t xml:space="preserve">recunoaște utilitatea  unor strategii de misiune, evaluează rezultatele și are </w:t>
            </w:r>
            <w:r>
              <w:t>perspectiva</w:t>
            </w:r>
            <w:r w:rsidRPr="00094667">
              <w:t xml:space="preserve"> de a combina sau a crea metode noi, în funcție de contextul social, cultural sau religios.</w:t>
            </w:r>
          </w:p>
        </w:tc>
      </w:tr>
      <w:tr w:rsidR="000D2C60" w:rsidRPr="0034689C" w14:paraId="0C684DB3" w14:textId="77777777" w:rsidTr="00426B3B">
        <w:tc>
          <w:tcPr>
            <w:tcW w:w="1702" w:type="dxa"/>
            <w:tcBorders>
              <w:top w:val="single" w:sz="4" w:space="0" w:color="auto"/>
              <w:left w:val="single" w:sz="4" w:space="0" w:color="auto"/>
              <w:bottom w:val="single" w:sz="4" w:space="0" w:color="auto"/>
              <w:right w:val="single" w:sz="4" w:space="0" w:color="auto"/>
            </w:tcBorders>
          </w:tcPr>
          <w:p w14:paraId="6BCC79E9" w14:textId="598A8959" w:rsidR="000D2C60" w:rsidRPr="0034689C" w:rsidRDefault="000D2C60" w:rsidP="000D2C60">
            <w:pPr>
              <w:ind w:left="57" w:firstLine="426"/>
              <w:jc w:val="both"/>
              <w:rPr>
                <w:rFonts w:ascii="Arial" w:eastAsia="Arial Narrow" w:hAnsi="Arial" w:cs="Arial"/>
                <w:b/>
                <w:bCs/>
                <w:lang w:val="ro-RO"/>
              </w:rPr>
            </w:pPr>
            <w:r w:rsidRPr="0034689C">
              <w:rPr>
                <w:rFonts w:ascii="Arial" w:eastAsia="Arial Narrow" w:hAnsi="Arial" w:cs="Arial"/>
                <w:b/>
                <w:bCs/>
                <w:lang w:val="ro-RO"/>
              </w:rPr>
              <w:lastRenderedPageBreak/>
              <w:t>R</w:t>
            </w:r>
            <w:r>
              <w:rPr>
                <w:rFonts w:ascii="Arial" w:eastAsia="Arial Narrow" w:hAnsi="Arial" w:cs="Arial"/>
                <w:b/>
                <w:bCs/>
                <w:lang w:val="ro-RO"/>
              </w:rPr>
              <w:t>11</w:t>
            </w:r>
          </w:p>
        </w:tc>
        <w:tc>
          <w:tcPr>
            <w:tcW w:w="2577" w:type="dxa"/>
            <w:tcBorders>
              <w:top w:val="single" w:sz="4" w:space="0" w:color="auto"/>
              <w:left w:val="single" w:sz="4" w:space="0" w:color="auto"/>
              <w:bottom w:val="single" w:sz="4" w:space="0" w:color="auto"/>
              <w:right w:val="single" w:sz="4" w:space="0" w:color="auto"/>
            </w:tcBorders>
          </w:tcPr>
          <w:p w14:paraId="1E6DC64C" w14:textId="560ED63C" w:rsidR="000D2C60" w:rsidRPr="00094667" w:rsidRDefault="000D2C60" w:rsidP="000D2C60">
            <w:pPr>
              <w:ind w:left="57" w:firstLine="426"/>
              <w:jc w:val="both"/>
            </w:pPr>
            <w:r w:rsidRPr="00094667">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45D259A" w14:textId="123DAA18" w:rsidR="000D2C60" w:rsidRPr="00094667" w:rsidRDefault="000D2C60" w:rsidP="000D2C60">
            <w:pPr>
              <w:ind w:left="57" w:firstLine="426"/>
              <w:jc w:val="both"/>
            </w:pPr>
            <w:r w:rsidRPr="00094667">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62B31C94" w14:textId="77777777" w:rsidR="000D2C60" w:rsidRPr="00094667" w:rsidRDefault="000D2C60" w:rsidP="000D2C60">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3478768A" w14:textId="0C5C4D02" w:rsidR="000D2C60" w:rsidRPr="00094667" w:rsidRDefault="000D2C60" w:rsidP="000D2C60">
            <w:pPr>
              <w:ind w:left="57" w:firstLine="426"/>
              <w:jc w:val="both"/>
            </w:pPr>
            <w:r w:rsidRPr="00094667">
              <w:t>Redactează și editează texte științifice, academice sau</w:t>
            </w:r>
            <w:r>
              <w:t xml:space="preserve"> administrative</w:t>
            </w:r>
            <w:r w:rsidRPr="00094667">
              <w:t xml:space="preserve"> pe diferite teme</w:t>
            </w:r>
            <w:r>
              <w:t>, cu rigoare deontologică.</w:t>
            </w:r>
          </w:p>
        </w:tc>
      </w:tr>
    </w:tbl>
    <w:p w14:paraId="7BF65DC7" w14:textId="77777777" w:rsidR="00605227" w:rsidRPr="0034689C" w:rsidRDefault="00605227" w:rsidP="00605227">
      <w:pPr>
        <w:ind w:left="57" w:firstLine="426"/>
        <w:jc w:val="both"/>
        <w:rPr>
          <w:rFonts w:ascii="Arial" w:eastAsia="Arial Narrow" w:hAnsi="Arial" w:cs="Arial"/>
          <w:b/>
          <w:lang w:val="ro-RO"/>
        </w:rPr>
      </w:pPr>
    </w:p>
    <w:p w14:paraId="41C61A10" w14:textId="77777777" w:rsidR="0070737A" w:rsidRPr="0034689C" w:rsidRDefault="0070737A">
      <w:pPr>
        <w:ind w:left="-426" w:firstLine="426"/>
        <w:jc w:val="both"/>
        <w:rPr>
          <w:rFonts w:ascii="Arial" w:eastAsia="Arial Narrow" w:hAnsi="Arial" w:cs="Arial"/>
          <w:b/>
          <w:color w:val="FF0000"/>
          <w:lang w:val="ro-RO"/>
        </w:rPr>
      </w:pPr>
    </w:p>
    <w:p w14:paraId="41C61A11" w14:textId="08CDB040"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 Conţinuturi</w:t>
      </w:r>
    </w:p>
    <w:p w14:paraId="41C61A12" w14:textId="77777777" w:rsidR="0070737A" w:rsidRPr="0034689C" w:rsidRDefault="0070737A">
      <w:pPr>
        <w:ind w:left="-426" w:firstLine="426"/>
        <w:jc w:val="both"/>
        <w:rPr>
          <w:rFonts w:ascii="Arial" w:eastAsia="Arial Narrow" w:hAnsi="Arial" w:cs="Arial"/>
          <w:b/>
          <w:color w:val="FF0000"/>
          <w:lang w:val="ro-RO"/>
        </w:rPr>
      </w:pPr>
    </w:p>
    <w:tbl>
      <w:tblPr>
        <w:tblStyle w:val="a6"/>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2013"/>
      </w:tblGrid>
      <w:tr w:rsidR="0070737A" w:rsidRPr="0034689C" w14:paraId="41C61A17" w14:textId="77777777" w:rsidTr="0034689C">
        <w:trPr>
          <w:jc w:val="center"/>
        </w:trPr>
        <w:tc>
          <w:tcPr>
            <w:tcW w:w="5651" w:type="dxa"/>
          </w:tcPr>
          <w:p w14:paraId="41C61A13" w14:textId="58B4E053"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.1. Curs</w:t>
            </w:r>
          </w:p>
        </w:tc>
        <w:tc>
          <w:tcPr>
            <w:tcW w:w="2396" w:type="dxa"/>
          </w:tcPr>
          <w:p w14:paraId="41C61A14"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Metode de predare</w:t>
            </w:r>
          </w:p>
          <w:p w14:paraId="41C61A15" w14:textId="77777777" w:rsidR="0070737A" w:rsidRPr="0034689C" w:rsidRDefault="0070737A">
            <w:pPr>
              <w:jc w:val="both"/>
              <w:rPr>
                <w:rFonts w:ascii="Arial" w:eastAsia="Arial Narrow" w:hAnsi="Arial" w:cs="Arial"/>
                <w:b/>
                <w:lang w:val="ro-RO"/>
              </w:rPr>
            </w:pPr>
          </w:p>
        </w:tc>
        <w:tc>
          <w:tcPr>
            <w:tcW w:w="2013" w:type="dxa"/>
          </w:tcPr>
          <w:p w14:paraId="41C61A16"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 xml:space="preserve">Observaţii </w:t>
            </w:r>
          </w:p>
        </w:tc>
      </w:tr>
      <w:tr w:rsidR="00B67DC9" w:rsidRPr="0034689C" w14:paraId="7B20FD5D" w14:textId="77777777" w:rsidTr="0034689C">
        <w:trPr>
          <w:trHeight w:val="310"/>
          <w:jc w:val="center"/>
        </w:trPr>
        <w:tc>
          <w:tcPr>
            <w:tcW w:w="5651" w:type="dxa"/>
          </w:tcPr>
          <w:p w14:paraId="247F90F3" w14:textId="27F79084" w:rsidR="00B67DC9" w:rsidRPr="0034689C" w:rsidRDefault="00B67DC9" w:rsidP="00B67DC9">
            <w:pPr>
              <w:pStyle w:val="Default"/>
              <w:rPr>
                <w:rFonts w:ascii="Arial" w:hAnsi="Arial" w:cs="Arial"/>
                <w:b/>
                <w:bCs/>
              </w:rPr>
            </w:pPr>
            <w:r w:rsidRPr="0034689C">
              <w:rPr>
                <w:rFonts w:ascii="Arial" w:hAnsi="Arial" w:cs="Arial"/>
                <w:b/>
                <w:bCs/>
              </w:rPr>
              <w:t>Semestrul I</w:t>
            </w:r>
            <w:r w:rsidR="00E120B3">
              <w:rPr>
                <w:rFonts w:ascii="Arial" w:hAnsi="Arial" w:cs="Arial"/>
                <w:b/>
                <w:bCs/>
              </w:rPr>
              <w:t>I</w:t>
            </w:r>
            <w:r w:rsidR="00541709">
              <w:rPr>
                <w:rFonts w:ascii="Arial" w:hAnsi="Arial" w:cs="Arial"/>
                <w:b/>
                <w:bCs/>
              </w:rPr>
              <w:t xml:space="preserve"> (14 prelegeri)</w:t>
            </w:r>
          </w:p>
        </w:tc>
        <w:tc>
          <w:tcPr>
            <w:tcW w:w="2396" w:type="dxa"/>
            <w:tcBorders>
              <w:bottom w:val="single" w:sz="4" w:space="0" w:color="auto"/>
            </w:tcBorders>
          </w:tcPr>
          <w:p w14:paraId="4CE87552" w14:textId="77777777" w:rsidR="00B67DC9" w:rsidRPr="0034689C" w:rsidRDefault="00B67DC9" w:rsidP="00B67DC9">
            <w:pPr>
              <w:rPr>
                <w:rFonts w:ascii="Arial" w:hAnsi="Arial" w:cs="Arial"/>
                <w:i/>
                <w:lang w:val="ro-RO"/>
              </w:rPr>
            </w:pPr>
          </w:p>
        </w:tc>
        <w:tc>
          <w:tcPr>
            <w:tcW w:w="2013" w:type="dxa"/>
            <w:tcBorders>
              <w:bottom w:val="single" w:sz="4" w:space="0" w:color="auto"/>
            </w:tcBorders>
          </w:tcPr>
          <w:p w14:paraId="0CE9A9BA" w14:textId="77777777" w:rsidR="00B67DC9" w:rsidRPr="0034689C" w:rsidRDefault="00B67DC9" w:rsidP="00B67DC9">
            <w:pPr>
              <w:jc w:val="both"/>
              <w:rPr>
                <w:rFonts w:ascii="Arial" w:hAnsi="Arial" w:cs="Arial"/>
                <w:b/>
                <w:lang w:val="ro-RO"/>
              </w:rPr>
            </w:pPr>
          </w:p>
        </w:tc>
      </w:tr>
      <w:tr w:rsidR="00FE2C26" w:rsidRPr="0034689C" w14:paraId="7D6A85DD" w14:textId="77777777" w:rsidTr="0034689C">
        <w:trPr>
          <w:trHeight w:val="310"/>
          <w:jc w:val="center"/>
        </w:trPr>
        <w:tc>
          <w:tcPr>
            <w:tcW w:w="5651" w:type="dxa"/>
          </w:tcPr>
          <w:p w14:paraId="6FD38C41" w14:textId="5DA0BCD4" w:rsidR="00FE2C26" w:rsidRPr="00FE2C26" w:rsidRDefault="00FE2C26" w:rsidP="00FE2C26">
            <w:pPr>
              <w:ind w:left="57" w:firstLine="426"/>
              <w:jc w:val="both"/>
              <w:rPr>
                <w:iCs/>
              </w:rPr>
            </w:pPr>
            <w:r w:rsidRPr="00FE2C26">
              <w:rPr>
                <w:iCs/>
                <w:lang w:eastAsia="en-AU"/>
              </w:rPr>
              <w:t>Mântuitorul Iisus Hristos, Vindecătorul patimilor</w:t>
            </w:r>
          </w:p>
        </w:tc>
        <w:tc>
          <w:tcPr>
            <w:tcW w:w="2396" w:type="dxa"/>
            <w:tcBorders>
              <w:bottom w:val="single" w:sz="4" w:space="0" w:color="auto"/>
            </w:tcBorders>
          </w:tcPr>
          <w:p w14:paraId="21B88CC8" w14:textId="5A9CD443"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Borders>
              <w:bottom w:val="single" w:sz="4" w:space="0" w:color="auto"/>
            </w:tcBorders>
          </w:tcPr>
          <w:p w14:paraId="3FFD8F2D" w14:textId="52E56AE6" w:rsidR="00FE2C26" w:rsidRPr="0034689C" w:rsidRDefault="0019095F" w:rsidP="00FE2C26">
            <w:pPr>
              <w:jc w:val="both"/>
              <w:rPr>
                <w:rFonts w:ascii="Arial" w:eastAsia="Arial Narrow" w:hAnsi="Arial" w:cs="Arial"/>
                <w:lang w:val="ro-RO"/>
              </w:rPr>
            </w:pPr>
            <w:r>
              <w:rPr>
                <w:rFonts w:ascii="Arial" w:hAnsi="Arial" w:cs="Arial"/>
                <w:b/>
                <w:lang w:val="ro-RO"/>
              </w:rPr>
              <w:t>1</w:t>
            </w:r>
            <w:r w:rsidR="00FE2C26" w:rsidRPr="0034689C">
              <w:rPr>
                <w:rFonts w:ascii="Arial" w:hAnsi="Arial" w:cs="Arial"/>
                <w:b/>
                <w:lang w:val="ro-RO"/>
              </w:rPr>
              <w:t xml:space="preserve"> </w:t>
            </w:r>
            <w:r w:rsidR="00FE2C26">
              <w:rPr>
                <w:rFonts w:ascii="Arial" w:hAnsi="Arial" w:cs="Arial"/>
                <w:b/>
                <w:lang w:val="ro-RO"/>
              </w:rPr>
              <w:t>or</w:t>
            </w:r>
            <w:r>
              <w:rPr>
                <w:rFonts w:ascii="Arial" w:hAnsi="Arial" w:cs="Arial"/>
                <w:b/>
                <w:lang w:val="ro-RO"/>
              </w:rPr>
              <w:t>ă</w:t>
            </w:r>
          </w:p>
        </w:tc>
      </w:tr>
      <w:tr w:rsidR="00FE2C26" w:rsidRPr="0034689C" w14:paraId="41C61A1B" w14:textId="77777777" w:rsidTr="0034689C">
        <w:trPr>
          <w:trHeight w:val="310"/>
          <w:jc w:val="center"/>
        </w:trPr>
        <w:tc>
          <w:tcPr>
            <w:tcW w:w="5651" w:type="dxa"/>
          </w:tcPr>
          <w:p w14:paraId="41C61A18" w14:textId="05A22D2E" w:rsidR="00FE2C26" w:rsidRPr="00FE2C26" w:rsidRDefault="00FE2C26" w:rsidP="00FE2C26">
            <w:pPr>
              <w:ind w:left="57" w:firstLine="426"/>
              <w:jc w:val="both"/>
              <w:rPr>
                <w:iCs/>
              </w:rPr>
            </w:pPr>
            <w:r w:rsidRPr="00FE2C26">
              <w:rPr>
                <w:iCs/>
                <w:lang w:eastAsia="en-AU"/>
              </w:rPr>
              <w:t>Credinţa, condiţie a vindecării duhovniceşti</w:t>
            </w:r>
          </w:p>
        </w:tc>
        <w:tc>
          <w:tcPr>
            <w:tcW w:w="2396" w:type="dxa"/>
            <w:tcBorders>
              <w:top w:val="single" w:sz="4" w:space="0" w:color="auto"/>
            </w:tcBorders>
          </w:tcPr>
          <w:p w14:paraId="41C61A19" w14:textId="5F6B50E7"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Borders>
              <w:top w:val="single" w:sz="4" w:space="0" w:color="auto"/>
            </w:tcBorders>
          </w:tcPr>
          <w:p w14:paraId="41C61A1A" w14:textId="148BFBF7"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32134C81" w14:textId="77777777" w:rsidTr="0034689C">
        <w:trPr>
          <w:trHeight w:val="310"/>
          <w:jc w:val="center"/>
        </w:trPr>
        <w:tc>
          <w:tcPr>
            <w:tcW w:w="5651" w:type="dxa"/>
          </w:tcPr>
          <w:p w14:paraId="49AD44E4" w14:textId="11B88DFD" w:rsidR="00FE2C26" w:rsidRPr="00FE2C26" w:rsidRDefault="00FE2C26" w:rsidP="00FE2C26">
            <w:pPr>
              <w:ind w:left="57" w:firstLine="426"/>
              <w:jc w:val="both"/>
              <w:rPr>
                <w:iCs/>
              </w:rPr>
            </w:pPr>
            <w:r w:rsidRPr="00FE2C26">
              <w:rPr>
                <w:iCs/>
                <w:lang w:eastAsia="en-AU"/>
              </w:rPr>
              <w:t>Pocăinţa, condiţie a vindecării duhovniceşti</w:t>
            </w:r>
          </w:p>
        </w:tc>
        <w:tc>
          <w:tcPr>
            <w:tcW w:w="2396" w:type="dxa"/>
          </w:tcPr>
          <w:p w14:paraId="1738AC15" w14:textId="330B9C11"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742E5F84" w14:textId="1E497B7C"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53B9F290" w14:textId="77777777" w:rsidTr="0034689C">
        <w:trPr>
          <w:trHeight w:val="310"/>
          <w:jc w:val="center"/>
        </w:trPr>
        <w:tc>
          <w:tcPr>
            <w:tcW w:w="5651" w:type="dxa"/>
          </w:tcPr>
          <w:p w14:paraId="15933F3C" w14:textId="5BAA12B2" w:rsidR="00FE2C26" w:rsidRPr="00FE2C26" w:rsidRDefault="00FE2C26" w:rsidP="00FE2C26">
            <w:pPr>
              <w:ind w:left="57" w:firstLine="426"/>
              <w:jc w:val="both"/>
              <w:rPr>
                <w:iCs/>
              </w:rPr>
            </w:pPr>
            <w:r w:rsidRPr="00FE2C26">
              <w:rPr>
                <w:iCs/>
                <w:lang w:val="es-ES" w:eastAsia="en-AU"/>
              </w:rPr>
              <w:t>Rugăciunea, condiţie subiectivă a vindecării de patimi</w:t>
            </w:r>
          </w:p>
        </w:tc>
        <w:tc>
          <w:tcPr>
            <w:tcW w:w="2396" w:type="dxa"/>
          </w:tcPr>
          <w:p w14:paraId="4CEDA9B4" w14:textId="5F6F031A"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54942E1D" w14:textId="796D8C0B"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4E2814AC" w14:textId="77777777" w:rsidTr="0034689C">
        <w:trPr>
          <w:trHeight w:val="310"/>
          <w:jc w:val="center"/>
        </w:trPr>
        <w:tc>
          <w:tcPr>
            <w:tcW w:w="5651" w:type="dxa"/>
          </w:tcPr>
          <w:p w14:paraId="753336AD" w14:textId="5105FEED" w:rsidR="00FE2C26" w:rsidRPr="00FE2C26" w:rsidRDefault="00FE2C26" w:rsidP="00FE2C26">
            <w:pPr>
              <w:ind w:left="57" w:firstLine="426"/>
              <w:jc w:val="both"/>
              <w:rPr>
                <w:iCs/>
              </w:rPr>
            </w:pPr>
            <w:r w:rsidRPr="00FE2C26">
              <w:rPr>
                <w:iCs/>
                <w:lang w:eastAsia="en-AU"/>
              </w:rPr>
              <w:t>Rugăciunea isihastă/rugăciunea lui Iisus</w:t>
            </w:r>
          </w:p>
        </w:tc>
        <w:tc>
          <w:tcPr>
            <w:tcW w:w="2396" w:type="dxa"/>
          </w:tcPr>
          <w:p w14:paraId="48C59218" w14:textId="40D6EEDC"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5E827750" w14:textId="17423D95"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6C83EC82" w14:textId="77777777" w:rsidTr="0034689C">
        <w:trPr>
          <w:trHeight w:val="310"/>
          <w:jc w:val="center"/>
        </w:trPr>
        <w:tc>
          <w:tcPr>
            <w:tcW w:w="5651" w:type="dxa"/>
          </w:tcPr>
          <w:p w14:paraId="5BDDFDF0" w14:textId="34A00D4F" w:rsidR="00FE2C26" w:rsidRPr="00FE2C26" w:rsidRDefault="00FE2C26" w:rsidP="00FE2C26">
            <w:pPr>
              <w:ind w:left="57" w:firstLine="426"/>
              <w:jc w:val="both"/>
              <w:rPr>
                <w:iCs/>
              </w:rPr>
            </w:pPr>
            <w:r w:rsidRPr="00FE2C26">
              <w:rPr>
                <w:iCs/>
                <w:lang w:val="es-ES" w:eastAsia="en-AU"/>
              </w:rPr>
              <w:t>Părintele duhovnicesc şi rolul lui în vindecarea patimilor</w:t>
            </w:r>
          </w:p>
        </w:tc>
        <w:tc>
          <w:tcPr>
            <w:tcW w:w="2396" w:type="dxa"/>
          </w:tcPr>
          <w:p w14:paraId="6E63D765" w14:textId="109655C7"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074B3D86" w14:textId="1B6E36FA"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46626C74" w14:textId="77777777" w:rsidTr="0034689C">
        <w:trPr>
          <w:trHeight w:val="310"/>
          <w:jc w:val="center"/>
        </w:trPr>
        <w:tc>
          <w:tcPr>
            <w:tcW w:w="5651" w:type="dxa"/>
          </w:tcPr>
          <w:p w14:paraId="2C1F1F7A" w14:textId="4C685A33" w:rsidR="00FE2C26" w:rsidRPr="00FE2C26" w:rsidRDefault="00FE2C26" w:rsidP="00FE2C26">
            <w:pPr>
              <w:ind w:left="57" w:firstLine="426"/>
              <w:jc w:val="both"/>
              <w:rPr>
                <w:iCs/>
              </w:rPr>
            </w:pPr>
            <w:r w:rsidRPr="00FE2C26">
              <w:rPr>
                <w:iCs/>
                <w:lang w:val="fr-FR" w:eastAsia="en-AU"/>
              </w:rPr>
              <w:t>Harismele părintelui duhovnicesc în spiritualitatea răsăriteană</w:t>
            </w:r>
          </w:p>
        </w:tc>
        <w:tc>
          <w:tcPr>
            <w:tcW w:w="2396" w:type="dxa"/>
          </w:tcPr>
          <w:p w14:paraId="410762D6" w14:textId="72655D53"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53678B93" w14:textId="26A29674"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56FC9F29" w14:textId="77777777" w:rsidTr="0034689C">
        <w:trPr>
          <w:trHeight w:val="310"/>
          <w:jc w:val="center"/>
        </w:trPr>
        <w:tc>
          <w:tcPr>
            <w:tcW w:w="5651" w:type="dxa"/>
          </w:tcPr>
          <w:p w14:paraId="5A86F489" w14:textId="2BA9CBED" w:rsidR="00FE2C26" w:rsidRPr="00FE2C26" w:rsidRDefault="00FE2C26" w:rsidP="00FE2C26">
            <w:pPr>
              <w:ind w:left="57" w:firstLine="426"/>
              <w:jc w:val="both"/>
              <w:rPr>
                <w:iCs/>
              </w:rPr>
            </w:pPr>
            <w:r w:rsidRPr="00FE2C26">
              <w:rPr>
                <w:iCs/>
                <w:lang w:eastAsia="en-AU"/>
              </w:rPr>
              <w:t>Ascultarea creştină propriu-zisă</w:t>
            </w:r>
          </w:p>
        </w:tc>
        <w:tc>
          <w:tcPr>
            <w:tcW w:w="2396" w:type="dxa"/>
          </w:tcPr>
          <w:p w14:paraId="06601007" w14:textId="35BA3589"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2E53915E" w14:textId="6F96166A"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7561B7ED" w14:textId="77777777" w:rsidTr="0034689C">
        <w:trPr>
          <w:trHeight w:val="310"/>
          <w:jc w:val="center"/>
        </w:trPr>
        <w:tc>
          <w:tcPr>
            <w:tcW w:w="5651" w:type="dxa"/>
          </w:tcPr>
          <w:p w14:paraId="5E12A9F3" w14:textId="3C9B7017" w:rsidR="00FE2C26" w:rsidRPr="00FE2C26" w:rsidRDefault="00FE2C26" w:rsidP="00FE2C26">
            <w:pPr>
              <w:ind w:left="57" w:firstLine="426"/>
              <w:jc w:val="both"/>
              <w:rPr>
                <w:iCs/>
              </w:rPr>
            </w:pPr>
            <w:r w:rsidRPr="00FE2C26">
              <w:rPr>
                <w:iCs/>
                <w:lang w:eastAsia="en-AU"/>
              </w:rPr>
              <w:t>Alegerea părintelui duhovnicesc</w:t>
            </w:r>
          </w:p>
        </w:tc>
        <w:tc>
          <w:tcPr>
            <w:tcW w:w="2396" w:type="dxa"/>
          </w:tcPr>
          <w:p w14:paraId="0D0EAB84" w14:textId="43A49053"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06D6B170" w14:textId="47FE4315"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06F45E8B" w14:textId="77777777" w:rsidTr="0034689C">
        <w:trPr>
          <w:trHeight w:val="310"/>
          <w:jc w:val="center"/>
        </w:trPr>
        <w:tc>
          <w:tcPr>
            <w:tcW w:w="5651" w:type="dxa"/>
          </w:tcPr>
          <w:p w14:paraId="02D7F11F" w14:textId="4416CF6C" w:rsidR="00FE2C26" w:rsidRPr="00FE2C26" w:rsidRDefault="00FE2C26" w:rsidP="00FE2C26">
            <w:pPr>
              <w:ind w:left="57" w:firstLine="426"/>
              <w:jc w:val="both"/>
              <w:rPr>
                <w:iCs/>
              </w:rPr>
            </w:pPr>
            <w:r w:rsidRPr="00FE2C26">
              <w:rPr>
                <w:rFonts w:ascii="TimesNewRoman" w:hAnsi="TimesNewRoman" w:cs="TimesNewRoman"/>
                <w:iCs/>
                <w:lang w:eastAsia="en-AU"/>
              </w:rPr>
              <w:t xml:space="preserve">Ascultarea  ucenicului faţă de duhovnicul său </w:t>
            </w:r>
          </w:p>
        </w:tc>
        <w:tc>
          <w:tcPr>
            <w:tcW w:w="2396" w:type="dxa"/>
          </w:tcPr>
          <w:p w14:paraId="3149EC68" w14:textId="1B41ABE7"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7BFF29D2" w14:textId="2E142AC7"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4958A9EA" w14:textId="77777777" w:rsidTr="0034689C">
        <w:trPr>
          <w:trHeight w:val="310"/>
          <w:jc w:val="center"/>
        </w:trPr>
        <w:tc>
          <w:tcPr>
            <w:tcW w:w="5651" w:type="dxa"/>
          </w:tcPr>
          <w:p w14:paraId="3E4A6C02" w14:textId="7FD04C0A" w:rsidR="00FE2C26" w:rsidRPr="00FE2C26" w:rsidRDefault="00FE2C26" w:rsidP="00FE2C26">
            <w:pPr>
              <w:ind w:left="57" w:firstLine="426"/>
              <w:jc w:val="both"/>
              <w:rPr>
                <w:iCs/>
              </w:rPr>
            </w:pPr>
            <w:r w:rsidRPr="00FE2C26">
              <w:rPr>
                <w:iCs/>
                <w:lang w:val="fr-FR" w:eastAsia="en-AU"/>
              </w:rPr>
              <w:t>Sfintele Taine şi darurile Duhului Sfânt</w:t>
            </w:r>
          </w:p>
        </w:tc>
        <w:tc>
          <w:tcPr>
            <w:tcW w:w="2396" w:type="dxa"/>
          </w:tcPr>
          <w:p w14:paraId="481E6AA8" w14:textId="416C7809"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51EE9861" w14:textId="0C505B5F"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022FD0D3" w14:textId="77777777" w:rsidTr="0034689C">
        <w:trPr>
          <w:trHeight w:val="310"/>
          <w:jc w:val="center"/>
        </w:trPr>
        <w:tc>
          <w:tcPr>
            <w:tcW w:w="5651" w:type="dxa"/>
          </w:tcPr>
          <w:p w14:paraId="14F68917" w14:textId="6BEA3E62" w:rsidR="00FE2C26" w:rsidRPr="00FE2C26" w:rsidRDefault="00FE2C26" w:rsidP="00FE2C26">
            <w:pPr>
              <w:ind w:left="57" w:firstLine="426"/>
              <w:jc w:val="both"/>
              <w:rPr>
                <w:iCs/>
              </w:rPr>
            </w:pPr>
            <w:r w:rsidRPr="00FE2C26">
              <w:rPr>
                <w:iCs/>
                <w:lang w:eastAsia="en-AU"/>
              </w:rPr>
              <w:lastRenderedPageBreak/>
              <w:t>Sfânta Liturghie - inima cultului ortodox</w:t>
            </w:r>
          </w:p>
        </w:tc>
        <w:tc>
          <w:tcPr>
            <w:tcW w:w="2396" w:type="dxa"/>
          </w:tcPr>
          <w:p w14:paraId="50F5F5FF" w14:textId="7945D72B"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06EB0BC9" w14:textId="6D8BB6AF"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28B6E86E" w14:textId="77777777" w:rsidTr="0034689C">
        <w:trPr>
          <w:trHeight w:val="310"/>
          <w:jc w:val="center"/>
        </w:trPr>
        <w:tc>
          <w:tcPr>
            <w:tcW w:w="5651" w:type="dxa"/>
          </w:tcPr>
          <w:p w14:paraId="45D0767D" w14:textId="7D356DF5" w:rsidR="00FE2C26" w:rsidRPr="00FE2C26" w:rsidRDefault="00FE2C26" w:rsidP="00FE2C26">
            <w:pPr>
              <w:ind w:left="57" w:firstLine="426"/>
              <w:jc w:val="both"/>
              <w:rPr>
                <w:iCs/>
              </w:rPr>
            </w:pPr>
            <w:r w:rsidRPr="00FE2C26">
              <w:rPr>
                <w:iCs/>
                <w:lang w:eastAsia="en-AU"/>
              </w:rPr>
              <w:t>Harul și darurile Sfântului Duh în viața creștină</w:t>
            </w:r>
          </w:p>
        </w:tc>
        <w:tc>
          <w:tcPr>
            <w:tcW w:w="2396" w:type="dxa"/>
          </w:tcPr>
          <w:p w14:paraId="695E63F6" w14:textId="075C8E07"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652DCA4D" w14:textId="42D1A723"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FE2C26" w:rsidRPr="0034689C" w14:paraId="4643A9F1" w14:textId="77777777" w:rsidTr="0034689C">
        <w:trPr>
          <w:trHeight w:val="310"/>
          <w:jc w:val="center"/>
        </w:trPr>
        <w:tc>
          <w:tcPr>
            <w:tcW w:w="5651" w:type="dxa"/>
          </w:tcPr>
          <w:p w14:paraId="7F6729FC" w14:textId="71A86830" w:rsidR="00FE2C26" w:rsidRPr="00FE2C26" w:rsidRDefault="00FE2C26" w:rsidP="00FE2C26">
            <w:pPr>
              <w:ind w:left="57" w:firstLine="426"/>
              <w:jc w:val="both"/>
              <w:rPr>
                <w:iCs/>
              </w:rPr>
            </w:pPr>
            <w:r w:rsidRPr="00FE2C26">
              <w:rPr>
                <w:iCs/>
                <w:lang w:val="es-ES" w:eastAsia="en-AU"/>
              </w:rPr>
              <w:t>Relația dintre mistica personală/individuală și mistica sacramentală/eclesială</w:t>
            </w:r>
          </w:p>
        </w:tc>
        <w:tc>
          <w:tcPr>
            <w:tcW w:w="2396" w:type="dxa"/>
          </w:tcPr>
          <w:p w14:paraId="33C29558" w14:textId="04C14A55" w:rsidR="00FE2C26" w:rsidRPr="0034689C" w:rsidRDefault="00FE2C26" w:rsidP="00FE2C26">
            <w:pPr>
              <w:rPr>
                <w:rFonts w:ascii="Arial" w:eastAsia="Arial Narrow" w:hAnsi="Arial" w:cs="Arial"/>
                <w:lang w:val="ro-RO"/>
              </w:rPr>
            </w:pPr>
            <w:r w:rsidRPr="0034689C">
              <w:rPr>
                <w:rFonts w:ascii="Arial" w:hAnsi="Arial" w:cs="Arial"/>
                <w:i/>
                <w:lang w:val="ro-RO"/>
              </w:rPr>
              <w:t>Prelegere, discuţii</w:t>
            </w:r>
          </w:p>
        </w:tc>
        <w:tc>
          <w:tcPr>
            <w:tcW w:w="2013" w:type="dxa"/>
          </w:tcPr>
          <w:p w14:paraId="4AE820EB" w14:textId="41115D1D" w:rsidR="00FE2C26" w:rsidRPr="0034689C" w:rsidRDefault="0019095F" w:rsidP="00FE2C26">
            <w:pPr>
              <w:jc w:val="both"/>
              <w:rPr>
                <w:rFonts w:ascii="Arial" w:eastAsia="Arial Narrow" w:hAnsi="Arial" w:cs="Arial"/>
                <w:lang w:val="ro-RO"/>
              </w:rPr>
            </w:pPr>
            <w:r>
              <w:rPr>
                <w:rFonts w:ascii="Arial" w:hAnsi="Arial" w:cs="Arial"/>
                <w:b/>
                <w:lang w:val="ro-RO"/>
              </w:rPr>
              <w:t>1</w:t>
            </w:r>
            <w:r w:rsidRPr="0034689C">
              <w:rPr>
                <w:rFonts w:ascii="Arial" w:hAnsi="Arial" w:cs="Arial"/>
                <w:b/>
                <w:lang w:val="ro-RO"/>
              </w:rPr>
              <w:t xml:space="preserve"> </w:t>
            </w:r>
            <w:r>
              <w:rPr>
                <w:rFonts w:ascii="Arial" w:hAnsi="Arial" w:cs="Arial"/>
                <w:b/>
                <w:lang w:val="ro-RO"/>
              </w:rPr>
              <w:t>oră</w:t>
            </w:r>
          </w:p>
        </w:tc>
      </w:tr>
      <w:tr w:rsidR="0019095F" w:rsidRPr="0034689C" w14:paraId="69AF1061" w14:textId="77777777" w:rsidTr="008D57AD">
        <w:trPr>
          <w:jc w:val="center"/>
        </w:trPr>
        <w:tc>
          <w:tcPr>
            <w:tcW w:w="5651" w:type="dxa"/>
          </w:tcPr>
          <w:p w14:paraId="254CC6B8" w14:textId="77777777" w:rsidR="0019095F" w:rsidRPr="0034689C" w:rsidRDefault="0019095F" w:rsidP="008D57AD">
            <w:pPr>
              <w:jc w:val="both"/>
              <w:rPr>
                <w:rFonts w:ascii="Arial" w:eastAsia="Arial Narrow" w:hAnsi="Arial" w:cs="Arial"/>
                <w:b/>
                <w:lang w:val="ro-RO"/>
              </w:rPr>
            </w:pPr>
            <w:r w:rsidRPr="0034689C">
              <w:rPr>
                <w:rFonts w:ascii="Arial" w:eastAsia="Arial Narrow" w:hAnsi="Arial" w:cs="Arial"/>
                <w:b/>
                <w:lang w:val="ro-RO"/>
              </w:rPr>
              <w:t>7.2 Seminar</w:t>
            </w:r>
          </w:p>
        </w:tc>
        <w:tc>
          <w:tcPr>
            <w:tcW w:w="2396" w:type="dxa"/>
          </w:tcPr>
          <w:p w14:paraId="0D7055D1" w14:textId="77777777" w:rsidR="0019095F" w:rsidRPr="0034689C" w:rsidRDefault="0019095F" w:rsidP="008D57AD">
            <w:pPr>
              <w:jc w:val="both"/>
              <w:rPr>
                <w:rFonts w:ascii="Arial" w:eastAsia="Arial Narrow" w:hAnsi="Arial" w:cs="Arial"/>
                <w:b/>
                <w:lang w:val="ro-RO"/>
              </w:rPr>
            </w:pPr>
            <w:r w:rsidRPr="0034689C">
              <w:rPr>
                <w:rFonts w:ascii="Arial" w:eastAsia="Arial Narrow" w:hAnsi="Arial" w:cs="Arial"/>
                <w:b/>
                <w:lang w:val="ro-RO"/>
              </w:rPr>
              <w:t>Metode de predare</w:t>
            </w:r>
          </w:p>
        </w:tc>
        <w:tc>
          <w:tcPr>
            <w:tcW w:w="2013" w:type="dxa"/>
          </w:tcPr>
          <w:p w14:paraId="2998E5A7" w14:textId="77777777" w:rsidR="0019095F" w:rsidRPr="0034689C" w:rsidRDefault="0019095F" w:rsidP="008D57AD">
            <w:pPr>
              <w:jc w:val="both"/>
              <w:rPr>
                <w:rFonts w:ascii="Arial" w:eastAsia="Arial Narrow" w:hAnsi="Arial" w:cs="Arial"/>
                <w:b/>
                <w:lang w:val="ro-RO"/>
              </w:rPr>
            </w:pPr>
            <w:r w:rsidRPr="0034689C">
              <w:rPr>
                <w:rFonts w:ascii="Arial" w:eastAsia="Arial Narrow" w:hAnsi="Arial" w:cs="Arial"/>
                <w:b/>
                <w:lang w:val="ro-RO"/>
              </w:rPr>
              <w:t>Observaţii</w:t>
            </w:r>
          </w:p>
        </w:tc>
      </w:tr>
      <w:tr w:rsidR="0019095F" w:rsidRPr="0034689C" w14:paraId="1D89A8F5" w14:textId="77777777" w:rsidTr="0034689C">
        <w:trPr>
          <w:trHeight w:val="310"/>
          <w:jc w:val="center"/>
        </w:trPr>
        <w:tc>
          <w:tcPr>
            <w:tcW w:w="5651" w:type="dxa"/>
          </w:tcPr>
          <w:p w14:paraId="3560F071" w14:textId="24FBC984" w:rsidR="0019095F" w:rsidRPr="00FE2C26" w:rsidRDefault="00367B31" w:rsidP="0019095F">
            <w:pPr>
              <w:ind w:left="57" w:firstLine="426"/>
              <w:jc w:val="both"/>
              <w:rPr>
                <w:iCs/>
                <w:lang w:val="es-ES" w:eastAsia="en-AU"/>
              </w:rPr>
            </w:pPr>
            <w:r w:rsidRPr="00367B31">
              <w:rPr>
                <w:rFonts w:ascii="Arial" w:hAnsi="Arial" w:cs="Arial"/>
                <w:i/>
                <w:iCs/>
              </w:rPr>
              <w:t>Analiza erminiilor și a textelor patristice fundamentale pentru iconografie. Dezbateri privind canonicitatea reprezentărilor artistice moderne. Prezentări de referate pe teme de spiritualitate</w:t>
            </w:r>
            <w:r w:rsidR="00901611">
              <w:rPr>
                <w:rFonts w:ascii="Arial" w:hAnsi="Arial" w:cs="Arial"/>
                <w:i/>
                <w:iCs/>
              </w:rPr>
              <w:t xml:space="preserve"> creștină.</w:t>
            </w:r>
          </w:p>
        </w:tc>
        <w:tc>
          <w:tcPr>
            <w:tcW w:w="2396" w:type="dxa"/>
          </w:tcPr>
          <w:p w14:paraId="62F50061" w14:textId="4680BE76" w:rsidR="0019095F" w:rsidRPr="0034689C" w:rsidRDefault="0019095F" w:rsidP="0019095F">
            <w:pPr>
              <w:rPr>
                <w:rFonts w:ascii="Arial" w:hAnsi="Arial" w:cs="Arial"/>
                <w:i/>
                <w:lang w:val="ro-RO"/>
              </w:rPr>
            </w:pPr>
            <w:r w:rsidRPr="00810DBA">
              <w:rPr>
                <w:rFonts w:ascii="Arial" w:hAnsi="Arial" w:cs="Arial"/>
                <w:i/>
              </w:rPr>
              <w:t>Dezbatere, studiu de caz</w:t>
            </w:r>
          </w:p>
        </w:tc>
        <w:tc>
          <w:tcPr>
            <w:tcW w:w="2013" w:type="dxa"/>
          </w:tcPr>
          <w:p w14:paraId="6C1C8791" w14:textId="54179E71" w:rsidR="0019095F" w:rsidRDefault="0019095F" w:rsidP="0019095F">
            <w:pPr>
              <w:jc w:val="both"/>
              <w:rPr>
                <w:rFonts w:ascii="Arial" w:hAnsi="Arial" w:cs="Arial"/>
                <w:b/>
                <w:lang w:val="ro-RO"/>
              </w:rPr>
            </w:pPr>
            <w:r w:rsidRPr="0034689C">
              <w:rPr>
                <w:rFonts w:ascii="Arial" w:hAnsi="Arial" w:cs="Arial"/>
                <w:b/>
                <w:lang w:val="ro-RO"/>
              </w:rPr>
              <w:t>1 oră</w:t>
            </w:r>
            <w:r>
              <w:rPr>
                <w:rFonts w:ascii="Arial" w:hAnsi="Arial" w:cs="Arial"/>
                <w:b/>
                <w:lang w:val="ro-RO"/>
              </w:rPr>
              <w:t>/săptămână</w:t>
            </w:r>
          </w:p>
        </w:tc>
      </w:tr>
      <w:tr w:rsidR="0019095F" w:rsidRPr="0034689C" w14:paraId="41C61A69" w14:textId="77777777" w:rsidTr="0034689C">
        <w:trPr>
          <w:jc w:val="center"/>
        </w:trPr>
        <w:tc>
          <w:tcPr>
            <w:tcW w:w="10060" w:type="dxa"/>
            <w:gridSpan w:val="3"/>
          </w:tcPr>
          <w:p w14:paraId="6EDDF2D0" w14:textId="77777777" w:rsidR="0019095F" w:rsidRDefault="0019095F" w:rsidP="0019095F">
            <w:pPr>
              <w:pStyle w:val="Default"/>
              <w:rPr>
                <w:color w:val="auto"/>
              </w:rPr>
            </w:pPr>
          </w:p>
          <w:p w14:paraId="53B904FB" w14:textId="77777777" w:rsidR="0019095F" w:rsidRDefault="0019095F" w:rsidP="0019095F">
            <w:pPr>
              <w:widowControl w:val="0"/>
              <w:autoSpaceDE w:val="0"/>
              <w:autoSpaceDN w:val="0"/>
              <w:adjustRightInd w:val="0"/>
              <w:spacing w:after="240"/>
              <w:rPr>
                <w:rFonts w:ascii="Times" w:hAnsi="Times" w:cs="Times"/>
                <w:color w:val="000000"/>
                <w:lang w:val="en-GB" w:eastAsia="en-GB"/>
              </w:rPr>
            </w:pPr>
            <w:r>
              <w:rPr>
                <w:color w:val="000000"/>
                <w:sz w:val="32"/>
                <w:szCs w:val="32"/>
                <w:lang w:val="en-GB" w:eastAsia="en-GB"/>
              </w:rPr>
              <w:t xml:space="preserve">Bibliografie selectivă: </w:t>
            </w:r>
          </w:p>
          <w:p w14:paraId="7C00EEEA" w14:textId="77777777" w:rsidR="0019095F" w:rsidRDefault="0019095F" w:rsidP="0019095F">
            <w:pPr>
              <w:widowControl w:val="0"/>
              <w:numPr>
                <w:ilvl w:val="0"/>
                <w:numId w:val="7"/>
              </w:numPr>
              <w:autoSpaceDE w:val="0"/>
              <w:autoSpaceDN w:val="0"/>
              <w:adjustRightInd w:val="0"/>
              <w:rPr>
                <w:color w:val="000000"/>
                <w:sz w:val="26"/>
                <w:szCs w:val="26"/>
                <w:lang w:val="en-GB" w:eastAsia="en-GB"/>
              </w:rPr>
            </w:pPr>
            <w:r>
              <w:rPr>
                <w:rFonts w:ascii="Times" w:hAnsi="Times" w:cs="Times"/>
                <w:i/>
                <w:iCs/>
                <w:color w:val="000000"/>
                <w:sz w:val="26"/>
                <w:szCs w:val="26"/>
                <w:lang w:val="en-GB" w:eastAsia="en-GB"/>
              </w:rPr>
              <w:t>Filocalia sfintelor nevoint</w:t>
            </w:r>
            <w:r>
              <w:rPr>
                <w:i/>
                <w:iCs/>
                <w:color w:val="000000"/>
                <w:sz w:val="26"/>
                <w:szCs w:val="26"/>
                <w:lang w:val="en-GB" w:eastAsia="en-GB"/>
              </w:rPr>
              <w:t>̧</w:t>
            </w:r>
            <w:r>
              <w:rPr>
                <w:rFonts w:ascii="Times" w:hAnsi="Times" w:cs="Times"/>
                <w:i/>
                <w:iCs/>
                <w:color w:val="000000"/>
                <w:sz w:val="26"/>
                <w:szCs w:val="26"/>
                <w:lang w:val="en-GB" w:eastAsia="en-GB"/>
              </w:rPr>
              <w:t>e ale desăvârs</w:t>
            </w:r>
            <w:r>
              <w:rPr>
                <w:i/>
                <w:iCs/>
                <w:color w:val="000000"/>
                <w:sz w:val="26"/>
                <w:szCs w:val="26"/>
                <w:lang w:val="en-GB" w:eastAsia="en-GB"/>
              </w:rPr>
              <w:t>̧</w:t>
            </w:r>
            <w:r>
              <w:rPr>
                <w:rFonts w:ascii="Times" w:hAnsi="Times" w:cs="Times"/>
                <w:i/>
                <w:iCs/>
                <w:color w:val="000000"/>
                <w:sz w:val="26"/>
                <w:szCs w:val="26"/>
                <w:lang w:val="en-GB" w:eastAsia="en-GB"/>
              </w:rPr>
              <w:t xml:space="preserve">irii, </w:t>
            </w:r>
            <w:r>
              <w:rPr>
                <w:color w:val="000000"/>
                <w:sz w:val="26"/>
                <w:szCs w:val="26"/>
                <w:lang w:val="en-GB" w:eastAsia="en-GB"/>
              </w:rPr>
              <w:t xml:space="preserve">vol. I-XII, trad., introd. şi note de Pr. Prof. D. </w:t>
            </w:r>
            <w:r w:rsidRPr="00E75AA7">
              <w:rPr>
                <w:smallCaps/>
                <w:color w:val="000000"/>
                <w:sz w:val="26"/>
                <w:szCs w:val="26"/>
                <w:lang w:val="en-GB" w:eastAsia="en-GB"/>
              </w:rPr>
              <w:t>St</w:t>
            </w:r>
            <w:r>
              <w:rPr>
                <w:smallCaps/>
                <w:color w:val="000000"/>
                <w:sz w:val="26"/>
                <w:szCs w:val="26"/>
                <w:lang w:val="en-GB" w:eastAsia="en-GB"/>
              </w:rPr>
              <w:t>ă</w:t>
            </w:r>
            <w:r w:rsidRPr="00E75AA7">
              <w:rPr>
                <w:smallCaps/>
                <w:color w:val="000000"/>
                <w:sz w:val="26"/>
                <w:szCs w:val="26"/>
                <w:lang w:val="en-GB" w:eastAsia="en-GB"/>
              </w:rPr>
              <w:t>niloae</w:t>
            </w:r>
            <w:r>
              <w:rPr>
                <w:color w:val="000000"/>
                <w:sz w:val="26"/>
                <w:szCs w:val="26"/>
                <w:lang w:val="en-GB" w:eastAsia="en-GB"/>
              </w:rPr>
              <w:t xml:space="preserve">. </w:t>
            </w:r>
          </w:p>
          <w:p w14:paraId="4ADA9020" w14:textId="77777777" w:rsidR="0019095F" w:rsidRDefault="0019095F" w:rsidP="0019095F">
            <w:pPr>
              <w:widowControl w:val="0"/>
              <w:numPr>
                <w:ilvl w:val="0"/>
                <w:numId w:val="7"/>
              </w:numPr>
              <w:autoSpaceDE w:val="0"/>
              <w:autoSpaceDN w:val="0"/>
              <w:adjustRightInd w:val="0"/>
              <w:spacing w:after="240"/>
              <w:rPr>
                <w:rFonts w:ascii="MS Mincho" w:eastAsia="MS Mincho" w:hAnsi="MS Mincho" w:cs="MS Mincho"/>
                <w:color w:val="000000"/>
                <w:sz w:val="26"/>
                <w:szCs w:val="26"/>
                <w:lang w:val="en-GB" w:eastAsia="en-GB"/>
              </w:rPr>
            </w:pPr>
            <w:r w:rsidRPr="00A00C8C">
              <w:rPr>
                <w:smallCaps/>
                <w:color w:val="000000"/>
                <w:sz w:val="26"/>
                <w:szCs w:val="26"/>
                <w:lang w:val="en-GB" w:eastAsia="en-GB"/>
              </w:rPr>
              <w:t>Sfântul Maxim Mărturisitorul</w:t>
            </w:r>
            <w:r>
              <w:rPr>
                <w:color w:val="000000"/>
                <w:sz w:val="26"/>
                <w:szCs w:val="26"/>
                <w:lang w:val="en-GB" w:eastAsia="en-GB"/>
              </w:rPr>
              <w:t xml:space="preserve">, </w:t>
            </w:r>
            <w:r>
              <w:rPr>
                <w:rFonts w:ascii="Times" w:hAnsi="Times" w:cs="Times"/>
                <w:i/>
                <w:iCs/>
                <w:color w:val="000000"/>
                <w:sz w:val="26"/>
                <w:szCs w:val="26"/>
                <w:lang w:val="en-GB" w:eastAsia="en-GB"/>
              </w:rPr>
              <w:t xml:space="preserve">Ambigua, </w:t>
            </w:r>
            <w:r>
              <w:rPr>
                <w:rFonts w:ascii="Times" w:hAnsi="Times" w:cs="Times"/>
                <w:color w:val="000000"/>
                <w:sz w:val="26"/>
                <w:szCs w:val="26"/>
                <w:lang w:val="en-GB" w:eastAsia="en-GB"/>
              </w:rPr>
              <w:t>coll.</w:t>
            </w:r>
            <w:r>
              <w:rPr>
                <w:color w:val="000000"/>
                <w:sz w:val="26"/>
                <w:szCs w:val="26"/>
                <w:lang w:val="en-GB" w:eastAsia="en-GB"/>
              </w:rPr>
              <w:t xml:space="preserve"> PSB, 81, Bucureşti, 1983.</w:t>
            </w:r>
            <w:r>
              <w:rPr>
                <w:rFonts w:ascii="MS Mincho" w:eastAsia="MS Mincho" w:hAnsi="MS Mincho" w:cs="MS Mincho"/>
                <w:color w:val="000000"/>
                <w:sz w:val="26"/>
                <w:szCs w:val="26"/>
                <w:lang w:val="en-GB" w:eastAsia="en-GB"/>
              </w:rPr>
              <w:t> </w:t>
            </w:r>
          </w:p>
          <w:p w14:paraId="3DD804E6" w14:textId="77777777" w:rsidR="0019095F" w:rsidRDefault="0019095F" w:rsidP="0019095F">
            <w:pPr>
              <w:widowControl w:val="0"/>
              <w:numPr>
                <w:ilvl w:val="0"/>
                <w:numId w:val="7"/>
              </w:numPr>
              <w:autoSpaceDE w:val="0"/>
              <w:autoSpaceDN w:val="0"/>
              <w:adjustRightInd w:val="0"/>
              <w:spacing w:after="240"/>
              <w:rPr>
                <w:rFonts w:ascii="MS Mincho" w:eastAsia="MS Mincho" w:hAnsi="MS Mincho" w:cs="MS Mincho"/>
                <w:color w:val="000000"/>
                <w:sz w:val="26"/>
                <w:szCs w:val="26"/>
                <w:lang w:val="en-GB" w:eastAsia="en-GB"/>
              </w:rPr>
            </w:pPr>
            <w:r w:rsidRPr="00E75AA7">
              <w:rPr>
                <w:smallCaps/>
                <w:color w:val="000000"/>
                <w:sz w:val="26"/>
                <w:szCs w:val="26"/>
                <w:lang w:val="en-GB" w:eastAsia="en-GB"/>
              </w:rPr>
              <w:t>Crainic</w:t>
            </w:r>
            <w:r>
              <w:rPr>
                <w:smallCaps/>
                <w:color w:val="000000"/>
                <w:sz w:val="26"/>
                <w:szCs w:val="26"/>
                <w:lang w:val="en-GB" w:eastAsia="en-GB"/>
              </w:rPr>
              <w:t xml:space="preserve">, </w:t>
            </w:r>
            <w:r>
              <w:rPr>
                <w:color w:val="000000"/>
                <w:sz w:val="26"/>
                <w:szCs w:val="26"/>
                <w:lang w:val="en-GB" w:eastAsia="en-GB"/>
              </w:rPr>
              <w:t xml:space="preserve">Nichifor, </w:t>
            </w:r>
            <w:r>
              <w:rPr>
                <w:rFonts w:ascii="Times" w:hAnsi="Times" w:cs="Times"/>
                <w:i/>
                <w:iCs/>
                <w:color w:val="000000"/>
                <w:sz w:val="26"/>
                <w:szCs w:val="26"/>
                <w:lang w:val="en-GB" w:eastAsia="en-GB"/>
              </w:rPr>
              <w:t>Sfint</w:t>
            </w:r>
            <w:r>
              <w:rPr>
                <w:i/>
                <w:iCs/>
                <w:color w:val="000000"/>
                <w:sz w:val="26"/>
                <w:szCs w:val="26"/>
                <w:lang w:val="en-GB" w:eastAsia="en-GB"/>
              </w:rPr>
              <w:t>̧</w:t>
            </w:r>
            <w:r>
              <w:rPr>
                <w:rFonts w:ascii="Times" w:hAnsi="Times" w:cs="Times"/>
                <w:i/>
                <w:iCs/>
                <w:color w:val="000000"/>
                <w:sz w:val="26"/>
                <w:szCs w:val="26"/>
                <w:lang w:val="en-GB" w:eastAsia="en-GB"/>
              </w:rPr>
              <w:t xml:space="preserve">enia - împlinirea umanului, </w:t>
            </w:r>
            <w:r>
              <w:rPr>
                <w:color w:val="000000"/>
                <w:sz w:val="26"/>
                <w:szCs w:val="26"/>
                <w:lang w:val="en-GB" w:eastAsia="en-GB"/>
              </w:rPr>
              <w:t>„Trinitas", Iaşi, 1993, p. 5- 45.</w:t>
            </w:r>
            <w:r>
              <w:rPr>
                <w:rFonts w:ascii="MS Mincho" w:eastAsia="MS Mincho" w:hAnsi="MS Mincho" w:cs="MS Mincho"/>
                <w:color w:val="000000"/>
                <w:sz w:val="26"/>
                <w:szCs w:val="26"/>
                <w:lang w:val="en-GB" w:eastAsia="en-GB"/>
              </w:rPr>
              <w:t> </w:t>
            </w:r>
          </w:p>
          <w:p w14:paraId="2340CD43" w14:textId="77777777" w:rsidR="0019095F" w:rsidRDefault="0019095F" w:rsidP="0019095F">
            <w:pPr>
              <w:widowControl w:val="0"/>
              <w:numPr>
                <w:ilvl w:val="0"/>
                <w:numId w:val="7"/>
              </w:numPr>
              <w:autoSpaceDE w:val="0"/>
              <w:autoSpaceDN w:val="0"/>
              <w:adjustRightInd w:val="0"/>
              <w:spacing w:after="240"/>
              <w:rPr>
                <w:color w:val="000000"/>
                <w:sz w:val="26"/>
                <w:szCs w:val="26"/>
                <w:lang w:val="en-GB" w:eastAsia="en-GB"/>
              </w:rPr>
            </w:pPr>
            <w:r w:rsidRPr="00E75AA7">
              <w:rPr>
                <w:smallCaps/>
                <w:color w:val="000000"/>
                <w:sz w:val="26"/>
                <w:szCs w:val="26"/>
                <w:lang w:val="en-GB" w:eastAsia="en-GB"/>
              </w:rPr>
              <w:t>Golitzin</w:t>
            </w:r>
            <w:r>
              <w:rPr>
                <w:smallCaps/>
                <w:color w:val="000000"/>
                <w:sz w:val="26"/>
                <w:szCs w:val="26"/>
                <w:lang w:val="en-GB" w:eastAsia="en-GB"/>
              </w:rPr>
              <w:t xml:space="preserve">, </w:t>
            </w:r>
            <w:r>
              <w:rPr>
                <w:color w:val="000000"/>
                <w:sz w:val="26"/>
                <w:szCs w:val="26"/>
                <w:lang w:val="en-GB" w:eastAsia="en-GB"/>
              </w:rPr>
              <w:t xml:space="preserve">Ieromonah Alexander, </w:t>
            </w:r>
            <w:r>
              <w:rPr>
                <w:rFonts w:ascii="Times" w:hAnsi="Times" w:cs="Times"/>
                <w:i/>
                <w:iCs/>
                <w:color w:val="000000"/>
                <w:sz w:val="26"/>
                <w:szCs w:val="26"/>
                <w:lang w:val="en-GB" w:eastAsia="en-GB"/>
              </w:rPr>
              <w:t>Mistagogia - experient</w:t>
            </w:r>
            <w:r>
              <w:rPr>
                <w:i/>
                <w:iCs/>
                <w:color w:val="000000"/>
                <w:sz w:val="26"/>
                <w:szCs w:val="26"/>
                <w:lang w:val="en-GB" w:eastAsia="en-GB"/>
              </w:rPr>
              <w:t>̧</w:t>
            </w:r>
            <w:r>
              <w:rPr>
                <w:rFonts w:ascii="Times" w:hAnsi="Times" w:cs="Times"/>
                <w:i/>
                <w:iCs/>
                <w:color w:val="000000"/>
                <w:sz w:val="26"/>
                <w:szCs w:val="26"/>
                <w:lang w:val="en-GB" w:eastAsia="en-GB"/>
              </w:rPr>
              <w:t xml:space="preserve">a lui Dumnezeu în ortodoxie. Studii de teologie mistică, </w:t>
            </w:r>
            <w:r>
              <w:rPr>
                <w:color w:val="000000"/>
                <w:sz w:val="26"/>
                <w:szCs w:val="26"/>
                <w:lang w:val="en-GB" w:eastAsia="en-GB"/>
              </w:rPr>
              <w:t xml:space="preserve">Sibiu, 1998. </w:t>
            </w:r>
          </w:p>
          <w:p w14:paraId="080F57CA" w14:textId="77777777" w:rsidR="0019095F" w:rsidRPr="00C226CF" w:rsidRDefault="0019095F" w:rsidP="0019095F">
            <w:pPr>
              <w:widowControl w:val="0"/>
              <w:numPr>
                <w:ilvl w:val="0"/>
                <w:numId w:val="7"/>
              </w:numPr>
              <w:autoSpaceDE w:val="0"/>
              <w:autoSpaceDN w:val="0"/>
              <w:adjustRightInd w:val="0"/>
              <w:spacing w:after="240"/>
              <w:rPr>
                <w:rFonts w:ascii="MS Mincho" w:eastAsia="MS Mincho" w:hAnsi="MS Mincho" w:cs="MS Mincho"/>
                <w:color w:val="000000"/>
                <w:sz w:val="26"/>
                <w:szCs w:val="26"/>
                <w:lang w:val="en-GB" w:eastAsia="en-GB"/>
              </w:rPr>
            </w:pPr>
            <w:r w:rsidRPr="00E75AA7">
              <w:rPr>
                <w:smallCaps/>
                <w:color w:val="000000"/>
                <w:sz w:val="26"/>
                <w:szCs w:val="26"/>
                <w:lang w:val="en-GB" w:eastAsia="en-GB"/>
              </w:rPr>
              <w:t>Larchet</w:t>
            </w:r>
            <w:r>
              <w:rPr>
                <w:smallCaps/>
                <w:color w:val="000000"/>
                <w:sz w:val="26"/>
                <w:szCs w:val="26"/>
                <w:lang w:val="en-GB" w:eastAsia="en-GB"/>
              </w:rPr>
              <w:t xml:space="preserve">, </w:t>
            </w:r>
            <w:r>
              <w:rPr>
                <w:color w:val="000000"/>
                <w:sz w:val="26"/>
                <w:szCs w:val="26"/>
                <w:lang w:val="en-GB" w:eastAsia="en-GB"/>
              </w:rPr>
              <w:t xml:space="preserve">Jean-Claude, </w:t>
            </w:r>
            <w:r>
              <w:rPr>
                <w:rFonts w:ascii="Times" w:hAnsi="Times" w:cs="Times"/>
                <w:i/>
                <w:iCs/>
                <w:color w:val="000000"/>
                <w:sz w:val="26"/>
                <w:szCs w:val="26"/>
                <w:lang w:val="en-GB" w:eastAsia="en-GB"/>
              </w:rPr>
              <w:t xml:space="preserve">Terapeutica bolilor spirituale, </w:t>
            </w:r>
            <w:r>
              <w:rPr>
                <w:rFonts w:ascii="Times" w:hAnsi="Times" w:cs="Times"/>
                <w:color w:val="000000"/>
                <w:sz w:val="26"/>
                <w:szCs w:val="26"/>
                <w:lang w:val="en-GB" w:eastAsia="en-GB"/>
              </w:rPr>
              <w:t>Sophia, București, 2000.</w:t>
            </w:r>
          </w:p>
          <w:p w14:paraId="4FA788B2" w14:textId="77777777" w:rsidR="0019095F" w:rsidRDefault="0019095F" w:rsidP="0019095F">
            <w:pPr>
              <w:widowControl w:val="0"/>
              <w:numPr>
                <w:ilvl w:val="0"/>
                <w:numId w:val="7"/>
              </w:numPr>
              <w:autoSpaceDE w:val="0"/>
              <w:autoSpaceDN w:val="0"/>
              <w:adjustRightInd w:val="0"/>
              <w:spacing w:after="240"/>
              <w:rPr>
                <w:rFonts w:ascii="MS Mincho" w:eastAsia="MS Mincho" w:hAnsi="MS Mincho" w:cs="MS Mincho"/>
                <w:color w:val="000000"/>
                <w:sz w:val="26"/>
                <w:szCs w:val="26"/>
                <w:lang w:val="en-GB" w:eastAsia="en-GB"/>
              </w:rPr>
            </w:pPr>
            <w:r w:rsidRPr="00E75AA7">
              <w:rPr>
                <w:smallCaps/>
                <w:color w:val="000000"/>
                <w:sz w:val="26"/>
                <w:szCs w:val="26"/>
                <w:lang w:val="en-GB" w:eastAsia="en-GB"/>
              </w:rPr>
              <w:t>Lossky</w:t>
            </w:r>
            <w:r>
              <w:rPr>
                <w:smallCaps/>
                <w:color w:val="000000"/>
                <w:sz w:val="26"/>
                <w:szCs w:val="26"/>
                <w:lang w:val="en-GB" w:eastAsia="en-GB"/>
              </w:rPr>
              <w:t xml:space="preserve">, </w:t>
            </w:r>
            <w:r>
              <w:rPr>
                <w:color w:val="000000"/>
                <w:sz w:val="26"/>
                <w:szCs w:val="26"/>
                <w:lang w:val="en-GB" w:eastAsia="en-GB"/>
              </w:rPr>
              <w:t xml:space="preserve">Vladimir, </w:t>
            </w:r>
            <w:r>
              <w:rPr>
                <w:rFonts w:ascii="Times" w:hAnsi="Times" w:cs="Times"/>
                <w:i/>
                <w:iCs/>
                <w:color w:val="000000"/>
                <w:sz w:val="26"/>
                <w:szCs w:val="26"/>
                <w:lang w:val="en-GB" w:eastAsia="en-GB"/>
              </w:rPr>
              <w:t xml:space="preserve">Introducere în Teologia ortodoxă, </w:t>
            </w:r>
            <w:r>
              <w:rPr>
                <w:color w:val="000000"/>
                <w:sz w:val="26"/>
                <w:szCs w:val="26"/>
                <w:lang w:val="en-GB" w:eastAsia="en-GB"/>
              </w:rPr>
              <w:t>Ed. „Enciclopedică", 1993, pp. 7-64.</w:t>
            </w:r>
            <w:r>
              <w:rPr>
                <w:rFonts w:ascii="MS Mincho" w:eastAsia="MS Mincho" w:hAnsi="MS Mincho" w:cs="MS Mincho"/>
                <w:color w:val="000000"/>
                <w:sz w:val="26"/>
                <w:szCs w:val="26"/>
                <w:lang w:val="en-GB" w:eastAsia="en-GB"/>
              </w:rPr>
              <w:t> </w:t>
            </w:r>
          </w:p>
          <w:p w14:paraId="6933E3DC" w14:textId="77777777" w:rsidR="0019095F" w:rsidRDefault="0019095F" w:rsidP="0019095F">
            <w:pPr>
              <w:widowControl w:val="0"/>
              <w:numPr>
                <w:ilvl w:val="0"/>
                <w:numId w:val="7"/>
              </w:numPr>
              <w:autoSpaceDE w:val="0"/>
              <w:autoSpaceDN w:val="0"/>
              <w:adjustRightInd w:val="0"/>
              <w:spacing w:after="240"/>
              <w:rPr>
                <w:color w:val="000000"/>
                <w:sz w:val="26"/>
                <w:szCs w:val="26"/>
                <w:lang w:val="en-GB" w:eastAsia="en-GB"/>
              </w:rPr>
            </w:pPr>
            <w:r w:rsidRPr="00E75AA7">
              <w:rPr>
                <w:smallCaps/>
                <w:color w:val="000000"/>
                <w:sz w:val="26"/>
                <w:szCs w:val="26"/>
                <w:lang w:val="en-GB" w:eastAsia="en-GB"/>
              </w:rPr>
              <w:t>Idem</w:t>
            </w:r>
            <w:r>
              <w:rPr>
                <w:color w:val="000000"/>
                <w:sz w:val="26"/>
                <w:szCs w:val="26"/>
                <w:lang w:val="en-GB" w:eastAsia="en-GB"/>
              </w:rPr>
              <w:t xml:space="preserve">, </w:t>
            </w:r>
            <w:r>
              <w:rPr>
                <w:rFonts w:ascii="Times" w:hAnsi="Times" w:cs="Times"/>
                <w:i/>
                <w:iCs/>
                <w:color w:val="000000"/>
                <w:sz w:val="26"/>
                <w:szCs w:val="26"/>
                <w:lang w:val="en-GB" w:eastAsia="en-GB"/>
              </w:rPr>
              <w:t xml:space="preserve">Teologia mistică a Bisericii de Răsărit, </w:t>
            </w:r>
            <w:r>
              <w:rPr>
                <w:color w:val="000000"/>
                <w:sz w:val="26"/>
                <w:szCs w:val="26"/>
                <w:lang w:val="en-GB" w:eastAsia="en-GB"/>
              </w:rPr>
              <w:t xml:space="preserve">trad. în limba română, Bucureşti, 1994. </w:t>
            </w:r>
          </w:p>
          <w:p w14:paraId="06B96EE7" w14:textId="77777777" w:rsidR="0019095F" w:rsidRDefault="0019095F" w:rsidP="0019095F">
            <w:pPr>
              <w:widowControl w:val="0"/>
              <w:numPr>
                <w:ilvl w:val="0"/>
                <w:numId w:val="7"/>
              </w:numPr>
              <w:autoSpaceDE w:val="0"/>
              <w:autoSpaceDN w:val="0"/>
              <w:adjustRightInd w:val="0"/>
              <w:spacing w:after="240"/>
              <w:rPr>
                <w:rFonts w:ascii="MS Mincho" w:eastAsia="MS Mincho" w:hAnsi="MS Mincho" w:cs="MS Mincho"/>
                <w:color w:val="000000"/>
                <w:sz w:val="26"/>
                <w:szCs w:val="26"/>
                <w:lang w:val="en-GB" w:eastAsia="en-GB"/>
              </w:rPr>
            </w:pPr>
            <w:r w:rsidRPr="00E75AA7">
              <w:rPr>
                <w:smallCaps/>
                <w:color w:val="000000"/>
                <w:sz w:val="26"/>
                <w:szCs w:val="26"/>
                <w:lang w:val="en-GB" w:eastAsia="en-GB"/>
              </w:rPr>
              <w:t>Idem</w:t>
            </w:r>
            <w:r>
              <w:rPr>
                <w:color w:val="000000"/>
                <w:sz w:val="26"/>
                <w:szCs w:val="26"/>
                <w:lang w:val="en-GB" w:eastAsia="en-GB"/>
              </w:rPr>
              <w:t xml:space="preserve">, </w:t>
            </w:r>
            <w:r>
              <w:rPr>
                <w:rFonts w:ascii="Times" w:hAnsi="Times" w:cs="Times"/>
                <w:i/>
                <w:iCs/>
                <w:color w:val="000000"/>
                <w:sz w:val="26"/>
                <w:szCs w:val="26"/>
                <w:lang w:val="en-GB" w:eastAsia="en-GB"/>
              </w:rPr>
              <w:t xml:space="preserve">Vederea lui Dumnezeu, </w:t>
            </w:r>
            <w:r>
              <w:rPr>
                <w:color w:val="000000"/>
                <w:sz w:val="26"/>
                <w:szCs w:val="26"/>
                <w:lang w:val="en-GB" w:eastAsia="en-GB"/>
              </w:rPr>
              <w:t>trad. în limba română, Bucureşti, 1995.</w:t>
            </w:r>
            <w:r>
              <w:rPr>
                <w:rFonts w:ascii="MS Mincho" w:eastAsia="MS Mincho" w:hAnsi="MS Mincho" w:cs="MS Mincho"/>
                <w:color w:val="000000"/>
                <w:sz w:val="26"/>
                <w:szCs w:val="26"/>
                <w:lang w:val="en-GB" w:eastAsia="en-GB"/>
              </w:rPr>
              <w:t> </w:t>
            </w:r>
          </w:p>
          <w:p w14:paraId="12E050B0" w14:textId="77777777" w:rsidR="0019095F"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E75AA7">
              <w:rPr>
                <w:smallCaps/>
                <w:color w:val="000000"/>
                <w:sz w:val="26"/>
                <w:szCs w:val="26"/>
                <w:lang w:val="en-GB" w:eastAsia="en-GB"/>
              </w:rPr>
              <w:t>Mantzaridis</w:t>
            </w:r>
            <w:r>
              <w:rPr>
                <w:smallCaps/>
                <w:color w:val="000000"/>
                <w:sz w:val="26"/>
                <w:szCs w:val="26"/>
                <w:lang w:val="en-GB" w:eastAsia="en-GB"/>
              </w:rPr>
              <w:t xml:space="preserve">, </w:t>
            </w:r>
            <w:r>
              <w:rPr>
                <w:color w:val="000000"/>
                <w:sz w:val="26"/>
                <w:szCs w:val="26"/>
                <w:lang w:val="en-GB" w:eastAsia="en-GB"/>
              </w:rPr>
              <w:t xml:space="preserve">Georgios, </w:t>
            </w:r>
            <w:r>
              <w:rPr>
                <w:rFonts w:ascii="Times" w:hAnsi="Times" w:cs="Times"/>
                <w:i/>
                <w:iCs/>
                <w:color w:val="000000"/>
                <w:sz w:val="26"/>
                <w:szCs w:val="26"/>
                <w:lang w:val="en-GB" w:eastAsia="en-GB"/>
              </w:rPr>
              <w:t>Globalizare s</w:t>
            </w:r>
            <w:r>
              <w:rPr>
                <w:i/>
                <w:iCs/>
                <w:color w:val="000000"/>
                <w:sz w:val="26"/>
                <w:szCs w:val="26"/>
                <w:lang w:val="en-GB" w:eastAsia="en-GB"/>
              </w:rPr>
              <w:t>̧</w:t>
            </w:r>
            <w:r>
              <w:rPr>
                <w:rFonts w:ascii="Times" w:hAnsi="Times" w:cs="Times"/>
                <w:i/>
                <w:iCs/>
                <w:color w:val="000000"/>
                <w:sz w:val="26"/>
                <w:szCs w:val="26"/>
                <w:lang w:val="en-GB" w:eastAsia="en-GB"/>
              </w:rPr>
              <w:t xml:space="preserve">i universalitate, </w:t>
            </w:r>
            <w:r>
              <w:rPr>
                <w:color w:val="000000"/>
                <w:sz w:val="26"/>
                <w:szCs w:val="26"/>
                <w:lang w:val="en-GB" w:eastAsia="en-GB"/>
              </w:rPr>
              <w:t xml:space="preserve">Ed. Bizantină, 2002. </w:t>
            </w:r>
          </w:p>
          <w:p w14:paraId="42842F54" w14:textId="77777777" w:rsidR="0019095F" w:rsidRPr="00516D4C"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E75AA7">
              <w:rPr>
                <w:smallCaps/>
                <w:color w:val="000000"/>
                <w:sz w:val="26"/>
                <w:szCs w:val="26"/>
                <w:lang w:val="en-GB" w:eastAsia="en-GB"/>
              </w:rPr>
              <w:t>Idem</w:t>
            </w:r>
            <w:r>
              <w:rPr>
                <w:color w:val="000000"/>
                <w:sz w:val="26"/>
                <w:szCs w:val="26"/>
                <w:lang w:val="en-GB" w:eastAsia="en-GB"/>
              </w:rPr>
              <w:t xml:space="preserve">, </w:t>
            </w:r>
            <w:r>
              <w:rPr>
                <w:rFonts w:ascii="Times" w:hAnsi="Times" w:cs="Times"/>
                <w:i/>
                <w:iCs/>
                <w:color w:val="000000"/>
                <w:sz w:val="26"/>
                <w:szCs w:val="26"/>
                <w:lang w:val="en-GB" w:eastAsia="en-GB"/>
              </w:rPr>
              <w:t>Morala cres</w:t>
            </w:r>
            <w:r>
              <w:rPr>
                <w:i/>
                <w:iCs/>
                <w:color w:val="000000"/>
                <w:sz w:val="26"/>
                <w:szCs w:val="26"/>
                <w:lang w:val="en-GB" w:eastAsia="en-GB"/>
              </w:rPr>
              <w:t>̧</w:t>
            </w:r>
            <w:r>
              <w:rPr>
                <w:rFonts w:ascii="Times" w:hAnsi="Times" w:cs="Times"/>
                <w:i/>
                <w:iCs/>
                <w:color w:val="000000"/>
                <w:sz w:val="26"/>
                <w:szCs w:val="26"/>
                <w:lang w:val="en-GB" w:eastAsia="en-GB"/>
              </w:rPr>
              <w:t xml:space="preserve">tină, </w:t>
            </w:r>
            <w:r>
              <w:rPr>
                <w:color w:val="000000"/>
                <w:sz w:val="26"/>
                <w:szCs w:val="26"/>
                <w:lang w:val="en-GB" w:eastAsia="en-GB"/>
              </w:rPr>
              <w:t xml:space="preserve">Ed. Bizantină, 2005. </w:t>
            </w:r>
          </w:p>
          <w:p w14:paraId="6418769D" w14:textId="77777777" w:rsidR="0019095F" w:rsidRPr="00516D4C"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516D4C">
              <w:rPr>
                <w:smallCaps/>
                <w:color w:val="000000"/>
                <w:sz w:val="26"/>
                <w:szCs w:val="26"/>
                <w:lang w:val="en-GB" w:eastAsia="en-GB"/>
              </w:rPr>
              <w:t xml:space="preserve">Nellas, </w:t>
            </w:r>
            <w:r w:rsidRPr="00516D4C">
              <w:rPr>
                <w:color w:val="000000"/>
                <w:sz w:val="26"/>
                <w:szCs w:val="26"/>
                <w:lang w:val="en-GB" w:eastAsia="en-GB"/>
              </w:rPr>
              <w:t xml:space="preserve">Panayotis, </w:t>
            </w:r>
            <w:r w:rsidRPr="00516D4C">
              <w:rPr>
                <w:rFonts w:ascii="Times" w:hAnsi="Times" w:cs="Times"/>
                <w:i/>
                <w:iCs/>
                <w:color w:val="000000"/>
                <w:sz w:val="26"/>
                <w:szCs w:val="26"/>
                <w:lang w:val="en-GB" w:eastAsia="en-GB"/>
              </w:rPr>
              <w:t>Omul - animal îndumnezeit. Pentru o antropologie ortodoxă</w:t>
            </w:r>
            <w:r w:rsidRPr="00516D4C">
              <w:rPr>
                <w:color w:val="000000"/>
                <w:sz w:val="26"/>
                <w:szCs w:val="26"/>
                <w:lang w:val="en-GB" w:eastAsia="en-GB"/>
              </w:rPr>
              <w:t>, Ed. Deisis, Sibiu, 1994.</w:t>
            </w:r>
            <w:r w:rsidRPr="00516D4C">
              <w:rPr>
                <w:rFonts w:ascii="MS Mincho" w:eastAsia="MS Mincho" w:hAnsi="MS Mincho" w:cs="MS Mincho"/>
                <w:color w:val="000000"/>
                <w:sz w:val="26"/>
                <w:szCs w:val="26"/>
                <w:lang w:val="en-GB" w:eastAsia="en-GB"/>
              </w:rPr>
              <w:t> </w:t>
            </w:r>
          </w:p>
          <w:p w14:paraId="198B61B8" w14:textId="77777777" w:rsidR="0019095F" w:rsidRPr="00516D4C"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516D4C">
              <w:rPr>
                <w:smallCaps/>
                <w:color w:val="000000"/>
                <w:sz w:val="26"/>
                <w:szCs w:val="26"/>
                <w:lang w:val="en-GB" w:eastAsia="en-GB"/>
              </w:rPr>
              <w:t xml:space="preserve">Saharov, </w:t>
            </w:r>
            <w:r w:rsidRPr="00516D4C">
              <w:rPr>
                <w:color w:val="000000"/>
                <w:sz w:val="26"/>
                <w:szCs w:val="26"/>
                <w:lang w:val="en-GB" w:eastAsia="en-GB"/>
              </w:rPr>
              <w:t xml:space="preserve">Arhim. Sofronie, </w:t>
            </w:r>
            <w:r w:rsidRPr="00516D4C">
              <w:rPr>
                <w:rFonts w:ascii="Times" w:hAnsi="Times" w:cs="Times"/>
                <w:i/>
                <w:iCs/>
                <w:color w:val="000000"/>
                <w:sz w:val="26"/>
                <w:szCs w:val="26"/>
                <w:lang w:val="en-GB" w:eastAsia="en-GB"/>
              </w:rPr>
              <w:t xml:space="preserve">Rugăciunea - experienţa vieţii veşnice, </w:t>
            </w:r>
            <w:r w:rsidRPr="00516D4C">
              <w:rPr>
                <w:color w:val="000000"/>
                <w:sz w:val="26"/>
                <w:szCs w:val="26"/>
                <w:lang w:val="en-GB" w:eastAsia="en-GB"/>
              </w:rPr>
              <w:t>Sibiu, 1998.</w:t>
            </w:r>
            <w:r w:rsidRPr="00516D4C">
              <w:rPr>
                <w:rFonts w:ascii="MS Mincho" w:eastAsia="MS Mincho" w:hAnsi="MS Mincho" w:cs="MS Mincho"/>
                <w:color w:val="000000"/>
                <w:sz w:val="26"/>
                <w:szCs w:val="26"/>
                <w:lang w:val="en-GB" w:eastAsia="en-GB"/>
              </w:rPr>
              <w:t> </w:t>
            </w:r>
          </w:p>
          <w:p w14:paraId="13308CEA" w14:textId="77777777" w:rsidR="0019095F" w:rsidRPr="00516D4C"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516D4C">
              <w:rPr>
                <w:smallCaps/>
                <w:color w:val="000000"/>
                <w:sz w:val="26"/>
                <w:szCs w:val="26"/>
                <w:lang w:val="en-GB" w:eastAsia="en-GB"/>
              </w:rPr>
              <w:t xml:space="preserve">Savin, </w:t>
            </w:r>
            <w:r w:rsidRPr="00516D4C">
              <w:rPr>
                <w:color w:val="000000"/>
                <w:sz w:val="26"/>
                <w:szCs w:val="26"/>
                <w:lang w:val="en-GB" w:eastAsia="en-GB"/>
              </w:rPr>
              <w:t xml:space="preserve">Ioan G., </w:t>
            </w:r>
            <w:r w:rsidRPr="00516D4C">
              <w:rPr>
                <w:rFonts w:ascii="Times" w:hAnsi="Times" w:cs="Times"/>
                <w:i/>
                <w:iCs/>
                <w:color w:val="000000"/>
                <w:sz w:val="26"/>
                <w:szCs w:val="26"/>
                <w:lang w:val="en-GB" w:eastAsia="en-GB"/>
              </w:rPr>
              <w:t>Mistica s</w:t>
            </w:r>
            <w:r w:rsidRPr="00516D4C">
              <w:rPr>
                <w:i/>
                <w:iCs/>
                <w:color w:val="000000"/>
                <w:sz w:val="26"/>
                <w:szCs w:val="26"/>
                <w:lang w:val="en-GB" w:eastAsia="en-GB"/>
              </w:rPr>
              <w:t>̧</w:t>
            </w:r>
            <w:r w:rsidRPr="00516D4C">
              <w:rPr>
                <w:rFonts w:ascii="Times" w:hAnsi="Times" w:cs="Times"/>
                <w:i/>
                <w:iCs/>
                <w:color w:val="000000"/>
                <w:sz w:val="26"/>
                <w:szCs w:val="26"/>
                <w:lang w:val="en-GB" w:eastAsia="en-GB"/>
              </w:rPr>
              <w:t xml:space="preserve">i ascetica ortodoxă, </w:t>
            </w:r>
            <w:r w:rsidRPr="00516D4C">
              <w:rPr>
                <w:color w:val="000000"/>
                <w:sz w:val="26"/>
                <w:szCs w:val="26"/>
                <w:lang w:val="en-GB" w:eastAsia="en-GB"/>
              </w:rPr>
              <w:t>Sibiu, 1996.</w:t>
            </w:r>
            <w:r w:rsidRPr="00516D4C">
              <w:rPr>
                <w:rFonts w:ascii="MS Mincho" w:eastAsia="MS Mincho" w:hAnsi="MS Mincho" w:cs="MS Mincho"/>
                <w:color w:val="000000"/>
                <w:sz w:val="26"/>
                <w:szCs w:val="26"/>
                <w:lang w:val="en-GB" w:eastAsia="en-GB"/>
              </w:rPr>
              <w:t> </w:t>
            </w:r>
          </w:p>
          <w:p w14:paraId="489AA1E8" w14:textId="77777777" w:rsidR="0019095F"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E75AA7">
              <w:rPr>
                <w:smallCaps/>
                <w:color w:val="000000"/>
                <w:sz w:val="26"/>
                <w:szCs w:val="26"/>
                <w:lang w:val="en-GB" w:eastAsia="en-GB"/>
              </w:rPr>
              <w:t>St</w:t>
            </w:r>
            <w:r>
              <w:rPr>
                <w:smallCaps/>
                <w:color w:val="000000"/>
                <w:sz w:val="26"/>
                <w:szCs w:val="26"/>
                <w:lang w:val="en-GB" w:eastAsia="en-GB"/>
              </w:rPr>
              <w:t>ă</w:t>
            </w:r>
            <w:r w:rsidRPr="00E75AA7">
              <w:rPr>
                <w:smallCaps/>
                <w:color w:val="000000"/>
                <w:sz w:val="26"/>
                <w:szCs w:val="26"/>
                <w:lang w:val="en-GB" w:eastAsia="en-GB"/>
              </w:rPr>
              <w:t>niloae</w:t>
            </w:r>
            <w:r>
              <w:rPr>
                <w:smallCaps/>
                <w:color w:val="000000"/>
                <w:sz w:val="26"/>
                <w:szCs w:val="26"/>
                <w:lang w:val="en-GB" w:eastAsia="en-GB"/>
              </w:rPr>
              <w:t xml:space="preserve">, </w:t>
            </w:r>
            <w:r>
              <w:rPr>
                <w:color w:val="000000"/>
                <w:sz w:val="26"/>
                <w:szCs w:val="26"/>
                <w:lang w:val="en-GB" w:eastAsia="en-GB"/>
              </w:rPr>
              <w:t xml:space="preserve">Preot Profesor Dr. Dumitru, </w:t>
            </w:r>
            <w:r>
              <w:rPr>
                <w:rFonts w:ascii="Times" w:hAnsi="Times" w:cs="Times"/>
                <w:i/>
                <w:iCs/>
                <w:color w:val="000000"/>
                <w:sz w:val="26"/>
                <w:szCs w:val="26"/>
                <w:lang w:val="en-GB" w:eastAsia="en-GB"/>
              </w:rPr>
              <w:t xml:space="preserve">Teologia dogmatică ortodoxă, </w:t>
            </w:r>
            <w:r>
              <w:rPr>
                <w:color w:val="000000"/>
                <w:sz w:val="26"/>
                <w:szCs w:val="26"/>
                <w:lang w:val="en-GB" w:eastAsia="en-GB"/>
              </w:rPr>
              <w:t xml:space="preserve">vol 1-3, EIBMBOR, Bucureşti, 1978. </w:t>
            </w:r>
          </w:p>
          <w:p w14:paraId="6F422442" w14:textId="77777777" w:rsidR="0019095F" w:rsidRDefault="0019095F" w:rsidP="0019095F">
            <w:pPr>
              <w:widowControl w:val="0"/>
              <w:numPr>
                <w:ilvl w:val="0"/>
                <w:numId w:val="7"/>
              </w:numPr>
              <w:autoSpaceDE w:val="0"/>
              <w:autoSpaceDN w:val="0"/>
              <w:adjustRightInd w:val="0"/>
              <w:spacing w:after="240"/>
              <w:rPr>
                <w:color w:val="000000"/>
                <w:sz w:val="26"/>
                <w:szCs w:val="26"/>
                <w:lang w:val="en-GB" w:eastAsia="en-GB"/>
              </w:rPr>
            </w:pPr>
            <w:r w:rsidRPr="00E75AA7">
              <w:rPr>
                <w:smallCaps/>
                <w:color w:val="000000"/>
                <w:sz w:val="26"/>
                <w:szCs w:val="26"/>
                <w:lang w:val="en-GB" w:eastAsia="en-GB"/>
              </w:rPr>
              <w:t>Idem</w:t>
            </w:r>
            <w:r>
              <w:rPr>
                <w:color w:val="000000"/>
                <w:sz w:val="26"/>
                <w:szCs w:val="26"/>
                <w:lang w:val="en-GB" w:eastAsia="en-GB"/>
              </w:rPr>
              <w:t xml:space="preserve">, </w:t>
            </w:r>
            <w:r>
              <w:rPr>
                <w:rFonts w:ascii="Times" w:hAnsi="Times" w:cs="Times"/>
                <w:i/>
                <w:iCs/>
                <w:color w:val="000000"/>
                <w:sz w:val="26"/>
                <w:szCs w:val="26"/>
                <w:lang w:val="en-GB" w:eastAsia="en-GB"/>
              </w:rPr>
              <w:t xml:space="preserve">Spiritualitatea ortodoxă. Ascetică şi mistică, </w:t>
            </w:r>
            <w:r>
              <w:rPr>
                <w:color w:val="000000"/>
                <w:sz w:val="26"/>
                <w:szCs w:val="26"/>
                <w:lang w:val="en-GB" w:eastAsia="en-GB"/>
              </w:rPr>
              <w:t xml:space="preserve">EIBMBOR, Bucureşti, 1992, p. 5-54. </w:t>
            </w:r>
          </w:p>
          <w:p w14:paraId="5775F628" w14:textId="77777777" w:rsidR="0019095F" w:rsidRPr="00516D4C" w:rsidRDefault="0019095F" w:rsidP="0019095F">
            <w:pPr>
              <w:widowControl w:val="0"/>
              <w:numPr>
                <w:ilvl w:val="0"/>
                <w:numId w:val="7"/>
              </w:numPr>
              <w:autoSpaceDE w:val="0"/>
              <w:autoSpaceDN w:val="0"/>
              <w:adjustRightInd w:val="0"/>
              <w:spacing w:after="240"/>
              <w:rPr>
                <w:color w:val="000000"/>
                <w:sz w:val="26"/>
                <w:szCs w:val="26"/>
                <w:lang w:val="en-GB" w:eastAsia="en-GB"/>
              </w:rPr>
            </w:pPr>
            <w:r w:rsidRPr="00516D4C">
              <w:rPr>
                <w:smallCaps/>
                <w:color w:val="000000"/>
                <w:sz w:val="26"/>
                <w:szCs w:val="26"/>
                <w:lang w:val="en-GB" w:eastAsia="en-GB"/>
              </w:rPr>
              <w:lastRenderedPageBreak/>
              <w:t>Idem</w:t>
            </w:r>
            <w:r w:rsidRPr="00516D4C">
              <w:rPr>
                <w:color w:val="000000"/>
                <w:sz w:val="26"/>
                <w:szCs w:val="26"/>
                <w:lang w:val="en-GB" w:eastAsia="en-GB"/>
              </w:rPr>
              <w:t xml:space="preserve">, </w:t>
            </w:r>
            <w:r w:rsidRPr="00516D4C">
              <w:rPr>
                <w:rFonts w:ascii="Times" w:hAnsi="Times" w:cs="Times"/>
                <w:i/>
                <w:iCs/>
                <w:color w:val="000000"/>
                <w:sz w:val="26"/>
                <w:szCs w:val="26"/>
                <w:lang w:val="en-GB" w:eastAsia="en-GB"/>
              </w:rPr>
              <w:t xml:space="preserve">Rugăciune lui Iisus şi experienţa Duhului Sfânt, </w:t>
            </w:r>
            <w:r w:rsidRPr="00516D4C">
              <w:rPr>
                <w:color w:val="000000"/>
                <w:sz w:val="26"/>
                <w:szCs w:val="26"/>
                <w:lang w:val="en-GB" w:eastAsia="en-GB"/>
              </w:rPr>
              <w:t>Ed. Deisis, Sibiu, 2003.</w:t>
            </w:r>
            <w:r w:rsidRPr="00516D4C">
              <w:rPr>
                <w:rFonts w:ascii="MS Mincho" w:eastAsia="MS Mincho" w:hAnsi="MS Mincho" w:cs="MS Mincho"/>
                <w:color w:val="000000"/>
                <w:sz w:val="26"/>
                <w:szCs w:val="26"/>
                <w:lang w:val="en-GB" w:eastAsia="en-GB"/>
              </w:rPr>
              <w:t> </w:t>
            </w:r>
          </w:p>
          <w:p w14:paraId="637131DF" w14:textId="77777777" w:rsidR="0019095F" w:rsidRPr="00516D4C" w:rsidRDefault="0019095F" w:rsidP="0019095F">
            <w:pPr>
              <w:widowControl w:val="0"/>
              <w:numPr>
                <w:ilvl w:val="0"/>
                <w:numId w:val="7"/>
              </w:numPr>
              <w:autoSpaceDE w:val="0"/>
              <w:autoSpaceDN w:val="0"/>
              <w:adjustRightInd w:val="0"/>
              <w:spacing w:after="240"/>
              <w:rPr>
                <w:color w:val="000000"/>
                <w:sz w:val="26"/>
                <w:szCs w:val="26"/>
                <w:lang w:val="en-GB" w:eastAsia="en-GB"/>
              </w:rPr>
            </w:pPr>
            <w:r w:rsidRPr="00516D4C">
              <w:rPr>
                <w:smallCaps/>
                <w:color w:val="000000"/>
                <w:sz w:val="26"/>
                <w:szCs w:val="26"/>
                <w:lang w:val="en-GB" w:eastAsia="en-GB"/>
              </w:rPr>
              <w:t>Idem</w:t>
            </w:r>
            <w:r w:rsidRPr="00516D4C">
              <w:rPr>
                <w:color w:val="000000"/>
                <w:sz w:val="26"/>
                <w:szCs w:val="26"/>
                <w:lang w:val="en-GB" w:eastAsia="en-GB"/>
              </w:rPr>
              <w:t xml:space="preserve">, </w:t>
            </w:r>
            <w:r w:rsidRPr="00516D4C">
              <w:rPr>
                <w:rFonts w:ascii="Times" w:hAnsi="Times" w:cs="Times"/>
                <w:i/>
                <w:iCs/>
                <w:color w:val="000000"/>
                <w:sz w:val="26"/>
                <w:szCs w:val="26"/>
                <w:lang w:val="en-GB" w:eastAsia="en-GB"/>
              </w:rPr>
              <w:t xml:space="preserve">Studii de teologie dogmatică ortodoxă, </w:t>
            </w:r>
            <w:r w:rsidRPr="00516D4C">
              <w:rPr>
                <w:color w:val="000000"/>
                <w:sz w:val="26"/>
                <w:szCs w:val="26"/>
                <w:lang w:val="en-GB" w:eastAsia="en-GB"/>
              </w:rPr>
              <w:t>Craiova, 1990.</w:t>
            </w:r>
            <w:r w:rsidRPr="00516D4C">
              <w:rPr>
                <w:rFonts w:ascii="MS Mincho" w:eastAsia="MS Mincho" w:hAnsi="MS Mincho" w:cs="MS Mincho"/>
                <w:color w:val="000000"/>
                <w:sz w:val="26"/>
                <w:szCs w:val="26"/>
                <w:lang w:val="en-GB" w:eastAsia="en-GB"/>
              </w:rPr>
              <w:t> </w:t>
            </w:r>
          </w:p>
          <w:p w14:paraId="3DDA874E" w14:textId="77777777" w:rsidR="0019095F" w:rsidRPr="00FE2C26"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E75AA7">
              <w:rPr>
                <w:smallCaps/>
                <w:color w:val="000000"/>
                <w:sz w:val="26"/>
                <w:szCs w:val="26"/>
                <w:lang w:val="en-GB" w:eastAsia="en-GB"/>
              </w:rPr>
              <w:t>Idem</w:t>
            </w:r>
            <w:r>
              <w:rPr>
                <w:rFonts w:ascii="Times" w:hAnsi="Times" w:cs="Times"/>
                <w:i/>
                <w:iCs/>
                <w:color w:val="000000"/>
                <w:sz w:val="26"/>
                <w:szCs w:val="26"/>
                <w:lang w:val="en-GB" w:eastAsia="en-GB"/>
              </w:rPr>
              <w:t>, Iisus Hristos - lumina lumii s</w:t>
            </w:r>
            <w:r>
              <w:rPr>
                <w:i/>
                <w:iCs/>
                <w:color w:val="000000"/>
                <w:sz w:val="26"/>
                <w:szCs w:val="26"/>
                <w:lang w:val="en-GB" w:eastAsia="en-GB"/>
              </w:rPr>
              <w:t>̧</w:t>
            </w:r>
            <w:r>
              <w:rPr>
                <w:rFonts w:ascii="Times" w:hAnsi="Times" w:cs="Times"/>
                <w:i/>
                <w:iCs/>
                <w:color w:val="000000"/>
                <w:sz w:val="26"/>
                <w:szCs w:val="26"/>
                <w:lang w:val="en-GB" w:eastAsia="en-GB"/>
              </w:rPr>
              <w:t xml:space="preserve">i îndumnezeitorul omului, </w:t>
            </w:r>
            <w:r>
              <w:rPr>
                <w:color w:val="000000"/>
                <w:sz w:val="26"/>
                <w:szCs w:val="26"/>
                <w:lang w:val="en-GB" w:eastAsia="en-GB"/>
              </w:rPr>
              <w:t>Bucureşti, 1993.</w:t>
            </w:r>
          </w:p>
          <w:p w14:paraId="41C61A68" w14:textId="014E8F42" w:rsidR="0019095F" w:rsidRPr="00FE2C26" w:rsidRDefault="0019095F" w:rsidP="0019095F">
            <w:pPr>
              <w:widowControl w:val="0"/>
              <w:numPr>
                <w:ilvl w:val="0"/>
                <w:numId w:val="7"/>
              </w:numPr>
              <w:autoSpaceDE w:val="0"/>
              <w:autoSpaceDN w:val="0"/>
              <w:adjustRightInd w:val="0"/>
              <w:spacing w:after="240"/>
              <w:rPr>
                <w:rFonts w:ascii="Times" w:hAnsi="Times" w:cs="Times"/>
                <w:color w:val="000000"/>
                <w:lang w:val="en-GB" w:eastAsia="en-GB"/>
              </w:rPr>
            </w:pPr>
            <w:r w:rsidRPr="00FE2C26">
              <w:rPr>
                <w:smallCaps/>
                <w:sz w:val="26"/>
                <w:szCs w:val="26"/>
                <w:lang w:val="en-GB" w:eastAsia="en-GB"/>
              </w:rPr>
              <w:t xml:space="preserve">Yannaras, </w:t>
            </w:r>
            <w:r w:rsidRPr="00FE2C26">
              <w:rPr>
                <w:sz w:val="26"/>
                <w:szCs w:val="26"/>
                <w:lang w:val="en-GB" w:eastAsia="en-GB"/>
              </w:rPr>
              <w:t xml:space="preserve">Christos, </w:t>
            </w:r>
            <w:r w:rsidRPr="00FE2C26">
              <w:rPr>
                <w:rFonts w:ascii="Times" w:hAnsi="Times" w:cs="Times"/>
                <w:i/>
                <w:iCs/>
                <w:sz w:val="26"/>
                <w:szCs w:val="26"/>
                <w:lang w:val="en-GB" w:eastAsia="en-GB"/>
              </w:rPr>
              <w:t>Abecedar al credint</w:t>
            </w:r>
            <w:r w:rsidRPr="00FE2C26">
              <w:rPr>
                <w:i/>
                <w:iCs/>
                <w:sz w:val="26"/>
                <w:szCs w:val="26"/>
                <w:lang w:val="en-GB" w:eastAsia="en-GB"/>
              </w:rPr>
              <w:t>̧</w:t>
            </w:r>
            <w:r w:rsidRPr="00FE2C26">
              <w:rPr>
                <w:rFonts w:ascii="Times" w:hAnsi="Times" w:cs="Times"/>
                <w:i/>
                <w:iCs/>
                <w:sz w:val="26"/>
                <w:szCs w:val="26"/>
                <w:lang w:val="en-GB" w:eastAsia="en-GB"/>
              </w:rPr>
              <w:t xml:space="preserve">ei. Introducere în teologia ortodoxă, </w:t>
            </w:r>
            <w:r w:rsidRPr="00FE2C26">
              <w:rPr>
                <w:sz w:val="26"/>
                <w:szCs w:val="26"/>
                <w:lang w:val="en-GB" w:eastAsia="en-GB"/>
              </w:rPr>
              <w:t>Ed. Bizantină, Bucureşti, 1996.</w:t>
            </w:r>
            <w:r w:rsidRPr="00FE2C26">
              <w:rPr>
                <w:rFonts w:ascii="MS Mincho" w:eastAsia="MS Mincho" w:hAnsi="MS Mincho" w:cs="MS Mincho"/>
                <w:sz w:val="26"/>
                <w:szCs w:val="26"/>
                <w:lang w:val="en-GB" w:eastAsia="en-GB"/>
              </w:rPr>
              <w:t> </w:t>
            </w:r>
          </w:p>
        </w:tc>
      </w:tr>
    </w:tbl>
    <w:p w14:paraId="41C61AAE" w14:textId="77777777" w:rsidR="0070737A" w:rsidRPr="0034689C" w:rsidRDefault="0070737A">
      <w:pPr>
        <w:ind w:left="-426" w:firstLine="426"/>
        <w:jc w:val="both"/>
        <w:rPr>
          <w:rFonts w:ascii="Arial" w:eastAsia="Arial Narrow" w:hAnsi="Arial" w:cs="Arial"/>
          <w:b/>
          <w:lang w:val="ro-RO"/>
        </w:rPr>
      </w:pPr>
    </w:p>
    <w:p w14:paraId="41C61AAF" w14:textId="1B3C7BF1"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8</w:t>
      </w:r>
      <w:r w:rsidR="00055508" w:rsidRPr="0034689C">
        <w:rPr>
          <w:rFonts w:ascii="Arial" w:eastAsia="Arial Narrow" w:hAnsi="Arial" w:cs="Arial"/>
          <w:b/>
          <w:lang w:val="ro-RO"/>
        </w:rPr>
        <w:t xml:space="preserve">. Coroborarea </w:t>
      </w:r>
      <w:r w:rsidR="006B32F7" w:rsidRPr="0034689C">
        <w:rPr>
          <w:rFonts w:ascii="Arial" w:eastAsia="Arial Narrow" w:hAnsi="Arial" w:cs="Arial"/>
          <w:b/>
          <w:lang w:val="ro-RO"/>
        </w:rPr>
        <w:t>conținuturilor</w:t>
      </w:r>
      <w:r w:rsidR="00055508" w:rsidRPr="0034689C">
        <w:rPr>
          <w:rFonts w:ascii="Arial" w:eastAsia="Arial Narrow" w:hAnsi="Arial" w:cs="Arial"/>
          <w:b/>
          <w:lang w:val="ro-RO"/>
        </w:rPr>
        <w:t xml:space="preserve"> disciplinei cu </w:t>
      </w:r>
      <w:r w:rsidR="006B32F7" w:rsidRPr="0034689C">
        <w:rPr>
          <w:rFonts w:ascii="Arial" w:eastAsia="Arial Narrow" w:hAnsi="Arial" w:cs="Arial"/>
          <w:b/>
          <w:lang w:val="ro-RO"/>
        </w:rPr>
        <w:t>așteptările</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reprezentanților</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comunității</w:t>
      </w:r>
      <w:r w:rsidR="00055508" w:rsidRPr="0034689C">
        <w:rPr>
          <w:rFonts w:ascii="Arial" w:eastAsia="Arial Narrow" w:hAnsi="Arial" w:cs="Arial"/>
          <w:b/>
          <w:lang w:val="ro-RO"/>
        </w:rPr>
        <w:t xml:space="preserve"> epistemice, </w:t>
      </w:r>
      <w:r w:rsidR="006B32F7" w:rsidRPr="0034689C">
        <w:rPr>
          <w:rFonts w:ascii="Arial" w:eastAsia="Arial Narrow" w:hAnsi="Arial" w:cs="Arial"/>
          <w:b/>
          <w:lang w:val="ro-RO"/>
        </w:rPr>
        <w:t>asociațiilor</w:t>
      </w:r>
      <w:r w:rsidR="00055508" w:rsidRPr="0034689C">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4689C" w14:paraId="41C61AB1" w14:textId="77777777">
        <w:trPr>
          <w:jc w:val="center"/>
        </w:trPr>
        <w:tc>
          <w:tcPr>
            <w:tcW w:w="9791" w:type="dxa"/>
          </w:tcPr>
          <w:p w14:paraId="41C61AB0" w14:textId="0DAD5196" w:rsidR="0070737A" w:rsidRPr="0034689C" w:rsidRDefault="00367B31">
            <w:pPr>
              <w:jc w:val="both"/>
              <w:rPr>
                <w:rFonts w:ascii="Arial" w:eastAsia="Arial Narrow" w:hAnsi="Arial" w:cs="Arial"/>
                <w:lang w:val="ro-RO"/>
              </w:rPr>
            </w:pPr>
            <w:r w:rsidRPr="00367B31">
              <w:rPr>
                <w:rFonts w:ascii="Arial" w:eastAsia="Arial Narrow" w:hAnsi="Arial" w:cs="Arial"/>
              </w:rPr>
              <w:t>Disciplina oferă studenților de la Artă Sacră fundamentul teologic indispensabil pentru a nu fi doar simpli executanți tehnici sau restauratori, ci creatori conștienți de dimensiunea liturgică și mistică a operelor pe care le realizează sau restaurează.</w:t>
            </w:r>
          </w:p>
        </w:tc>
      </w:tr>
    </w:tbl>
    <w:p w14:paraId="41C61AB2" w14:textId="77777777" w:rsidR="0070737A" w:rsidRPr="0034689C" w:rsidRDefault="0070737A">
      <w:pPr>
        <w:ind w:left="-426" w:firstLine="426"/>
        <w:jc w:val="both"/>
        <w:rPr>
          <w:rFonts w:ascii="Arial" w:eastAsia="Arial Narrow" w:hAnsi="Arial" w:cs="Arial"/>
          <w:b/>
          <w:lang w:val="ro-RO"/>
        </w:rPr>
      </w:pPr>
    </w:p>
    <w:p w14:paraId="41C61AB3" w14:textId="75B000F6"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 Evaluare</w:t>
      </w:r>
    </w:p>
    <w:p w14:paraId="41C61AB4" w14:textId="77777777" w:rsidR="0070737A" w:rsidRPr="0034689C"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4689C" w14:paraId="41C61AB9" w14:textId="77777777">
        <w:trPr>
          <w:jc w:val="center"/>
        </w:trPr>
        <w:tc>
          <w:tcPr>
            <w:tcW w:w="2566" w:type="dxa"/>
          </w:tcPr>
          <w:p w14:paraId="41C61AB5"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Tip de activitate</w:t>
            </w:r>
          </w:p>
        </w:tc>
        <w:tc>
          <w:tcPr>
            <w:tcW w:w="3402" w:type="dxa"/>
          </w:tcPr>
          <w:p w14:paraId="41C61AB6" w14:textId="49DFF820"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.1. Criterii de evaluare</w:t>
            </w:r>
          </w:p>
        </w:tc>
        <w:tc>
          <w:tcPr>
            <w:tcW w:w="1985" w:type="dxa"/>
          </w:tcPr>
          <w:p w14:paraId="41C61AB7" w14:textId="594D7276" w:rsidR="0070737A" w:rsidRPr="0034689C" w:rsidRDefault="0046552F" w:rsidP="001A1019">
            <w:pPr>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.2. Metode de evaluare</w:t>
            </w:r>
          </w:p>
        </w:tc>
        <w:tc>
          <w:tcPr>
            <w:tcW w:w="2126" w:type="dxa"/>
          </w:tcPr>
          <w:p w14:paraId="41C61AB8" w14:textId="478F3B9E"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.3. Pondere din nota finală</w:t>
            </w:r>
          </w:p>
        </w:tc>
      </w:tr>
      <w:tr w:rsidR="00786769" w:rsidRPr="0034689C" w14:paraId="41C61AC0" w14:textId="77777777" w:rsidTr="00E723F4">
        <w:trPr>
          <w:jc w:val="center"/>
        </w:trPr>
        <w:tc>
          <w:tcPr>
            <w:tcW w:w="2566" w:type="dxa"/>
          </w:tcPr>
          <w:p w14:paraId="41C61ABA" w14:textId="27577ADB" w:rsidR="00786769" w:rsidRPr="0034689C" w:rsidRDefault="0046552F" w:rsidP="00786769">
            <w:pPr>
              <w:jc w:val="both"/>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.4. Curs</w:t>
            </w:r>
          </w:p>
        </w:tc>
        <w:tc>
          <w:tcPr>
            <w:tcW w:w="3402" w:type="dxa"/>
          </w:tcPr>
          <w:p w14:paraId="41C61ABD" w14:textId="14B7EB33" w:rsidR="00786769" w:rsidRPr="0034689C" w:rsidRDefault="00367B31" w:rsidP="00DD4C95">
            <w:pPr>
              <w:jc w:val="center"/>
              <w:rPr>
                <w:rFonts w:ascii="Arial" w:eastAsia="Arial Narrow" w:hAnsi="Arial" w:cs="Arial"/>
                <w:lang w:val="ro-RO"/>
              </w:rPr>
            </w:pPr>
            <w:r w:rsidRPr="00367B31">
              <w:rPr>
                <w:rFonts w:ascii="Arial" w:eastAsia="Arial Narrow" w:hAnsi="Arial" w:cs="Arial"/>
                <w:i/>
              </w:rPr>
              <w:t>Înțelegerea relației dintre dogmă, spiritualitate și imagine.</w:t>
            </w:r>
          </w:p>
        </w:tc>
        <w:tc>
          <w:tcPr>
            <w:tcW w:w="1985" w:type="dxa"/>
            <w:vAlign w:val="center"/>
          </w:tcPr>
          <w:p w14:paraId="4E3B514B" w14:textId="00E5DBF9" w:rsidR="00786769" w:rsidRPr="0034689C" w:rsidRDefault="00DD4C95" w:rsidP="00E723F4">
            <w:pPr>
              <w:jc w:val="center"/>
              <w:rPr>
                <w:rFonts w:ascii="Arial" w:eastAsia="Arial Narrow" w:hAnsi="Arial" w:cs="Arial"/>
                <w:i/>
                <w:lang w:val="ro-RO"/>
              </w:rPr>
            </w:pPr>
            <w:r w:rsidRPr="0034689C">
              <w:rPr>
                <w:rFonts w:ascii="Arial" w:eastAsia="Arial Narrow" w:hAnsi="Arial" w:cs="Arial"/>
                <w:i/>
                <w:lang w:val="ro-RO"/>
              </w:rPr>
              <w:t>Examen scris</w:t>
            </w:r>
            <w:r w:rsidR="00065874">
              <w:rPr>
                <w:rFonts w:ascii="Arial" w:eastAsia="Arial Narrow" w:hAnsi="Arial" w:cs="Arial"/>
                <w:i/>
                <w:lang w:val="ro-RO"/>
              </w:rPr>
              <w:t>/oral</w:t>
            </w:r>
          </w:p>
          <w:p w14:paraId="41C61ABE" w14:textId="23FC2812" w:rsidR="00DD4C95" w:rsidRPr="0034689C" w:rsidRDefault="00DD4C95" w:rsidP="00E723F4">
            <w:pPr>
              <w:jc w:val="center"/>
              <w:rPr>
                <w:rFonts w:ascii="Arial" w:eastAsia="Arial Narrow" w:hAnsi="Arial" w:cs="Arial"/>
                <w:lang w:val="ro-RO"/>
              </w:rPr>
            </w:pPr>
          </w:p>
        </w:tc>
        <w:tc>
          <w:tcPr>
            <w:tcW w:w="2126" w:type="dxa"/>
            <w:vAlign w:val="center"/>
          </w:tcPr>
          <w:p w14:paraId="3B29EB06" w14:textId="5D097AD2" w:rsidR="00786769" w:rsidRPr="0034689C" w:rsidRDefault="00E723F4" w:rsidP="00E723F4">
            <w:pPr>
              <w:jc w:val="center"/>
              <w:rPr>
                <w:rFonts w:ascii="Arial" w:eastAsia="Arial Narrow" w:hAnsi="Arial" w:cs="Arial"/>
                <w:lang w:val="ro-RO"/>
              </w:rPr>
            </w:pPr>
            <w:r>
              <w:rPr>
                <w:rFonts w:ascii="Arial" w:eastAsia="Arial Narrow" w:hAnsi="Arial" w:cs="Arial"/>
                <w:lang w:val="ro-RO"/>
              </w:rPr>
              <w:t>6</w:t>
            </w:r>
            <w:r w:rsidR="00DD4C95" w:rsidRPr="0034689C">
              <w:rPr>
                <w:rFonts w:ascii="Arial" w:eastAsia="Arial Narrow" w:hAnsi="Arial" w:cs="Arial"/>
                <w:lang w:val="ro-RO"/>
              </w:rPr>
              <w:t>0%</w:t>
            </w:r>
          </w:p>
          <w:p w14:paraId="41C61ABF" w14:textId="4FB9BFB3" w:rsidR="00DD4C95" w:rsidRPr="0034689C" w:rsidRDefault="00DD4C95" w:rsidP="00E723F4">
            <w:pPr>
              <w:jc w:val="center"/>
              <w:rPr>
                <w:rFonts w:ascii="Arial" w:eastAsia="Arial Narrow" w:hAnsi="Arial" w:cs="Arial"/>
                <w:lang w:val="ro-RO"/>
              </w:rPr>
            </w:pPr>
          </w:p>
        </w:tc>
      </w:tr>
      <w:tr w:rsidR="00786769" w:rsidRPr="0034689C" w14:paraId="41C61AC5" w14:textId="77777777" w:rsidTr="00E723F4">
        <w:trPr>
          <w:jc w:val="center"/>
        </w:trPr>
        <w:tc>
          <w:tcPr>
            <w:tcW w:w="2566" w:type="dxa"/>
          </w:tcPr>
          <w:p w14:paraId="41C61AC1" w14:textId="2AFBEE4B" w:rsidR="00786769" w:rsidRPr="0034689C" w:rsidRDefault="0046552F" w:rsidP="00786769">
            <w:pPr>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.5. Seminar</w:t>
            </w:r>
          </w:p>
        </w:tc>
        <w:tc>
          <w:tcPr>
            <w:tcW w:w="3402" w:type="dxa"/>
          </w:tcPr>
          <w:p w14:paraId="41C61AC2" w14:textId="4F61F883" w:rsidR="00786769" w:rsidRPr="0034689C" w:rsidRDefault="00367B31" w:rsidP="0034689C">
            <w:pPr>
              <w:jc w:val="center"/>
              <w:rPr>
                <w:rFonts w:ascii="Arial" w:eastAsia="Arial Narrow" w:hAnsi="Arial" w:cs="Arial"/>
                <w:lang w:val="ro-RO"/>
              </w:rPr>
            </w:pPr>
            <w:r w:rsidRPr="00367B31">
              <w:rPr>
                <w:rFonts w:ascii="Arial" w:eastAsia="Arial Narrow" w:hAnsi="Arial" w:cs="Arial"/>
              </w:rPr>
              <w:t xml:space="preserve">Capacitatea de a interpreta teologic o </w:t>
            </w:r>
            <w:r>
              <w:rPr>
                <w:rFonts w:ascii="Arial" w:eastAsia="Arial Narrow" w:hAnsi="Arial" w:cs="Arial"/>
              </w:rPr>
              <w:t>icoană</w:t>
            </w:r>
            <w:r w:rsidRPr="00367B31">
              <w:rPr>
                <w:rFonts w:ascii="Arial" w:eastAsia="Arial Narrow" w:hAnsi="Arial" w:cs="Arial"/>
              </w:rPr>
              <w:t>. Activitatea la seminar.</w:t>
            </w:r>
          </w:p>
        </w:tc>
        <w:tc>
          <w:tcPr>
            <w:tcW w:w="1985" w:type="dxa"/>
          </w:tcPr>
          <w:p w14:paraId="41C61AC3" w14:textId="31407831" w:rsidR="00786769" w:rsidRPr="0034689C" w:rsidRDefault="007A1A2B" w:rsidP="00D76E84">
            <w:pPr>
              <w:jc w:val="center"/>
              <w:rPr>
                <w:rFonts w:ascii="Arial" w:eastAsia="Arial Narrow" w:hAnsi="Arial" w:cs="Arial"/>
                <w:lang w:val="ro-RO"/>
              </w:rPr>
            </w:pPr>
            <w:r>
              <w:rPr>
                <w:rFonts w:ascii="Arial" w:eastAsia="Arial Narrow" w:hAnsi="Arial" w:cs="Arial"/>
                <w:i/>
                <w:lang w:val="ro-RO"/>
              </w:rPr>
              <w:t>Evaluare continuă</w:t>
            </w:r>
          </w:p>
        </w:tc>
        <w:tc>
          <w:tcPr>
            <w:tcW w:w="2126" w:type="dxa"/>
            <w:vAlign w:val="center"/>
          </w:tcPr>
          <w:p w14:paraId="41C61AC4" w14:textId="36F20279" w:rsidR="00786769" w:rsidRPr="0034689C" w:rsidRDefault="00E723F4" w:rsidP="00E723F4">
            <w:pPr>
              <w:jc w:val="center"/>
              <w:rPr>
                <w:rFonts w:ascii="Arial" w:eastAsia="Arial Narrow" w:hAnsi="Arial" w:cs="Arial"/>
                <w:lang w:val="ro-RO"/>
              </w:rPr>
            </w:pPr>
            <w:r>
              <w:rPr>
                <w:rFonts w:ascii="Arial" w:eastAsia="Arial Narrow" w:hAnsi="Arial" w:cs="Arial"/>
                <w:lang w:val="ro-RO"/>
              </w:rPr>
              <w:t>40%</w:t>
            </w:r>
          </w:p>
        </w:tc>
      </w:tr>
      <w:tr w:rsidR="00786769" w:rsidRPr="0034689C" w14:paraId="41C61ACD" w14:textId="77777777">
        <w:trPr>
          <w:jc w:val="center"/>
        </w:trPr>
        <w:tc>
          <w:tcPr>
            <w:tcW w:w="2566" w:type="dxa"/>
          </w:tcPr>
          <w:p w14:paraId="41C61ACB" w14:textId="2C7607D7" w:rsidR="00786769" w:rsidRPr="0034689C" w:rsidRDefault="00786769" w:rsidP="00786769">
            <w:pPr>
              <w:rPr>
                <w:rFonts w:ascii="Arial" w:eastAsia="Arial Narrow" w:hAnsi="Arial" w:cs="Arial"/>
                <w:b/>
                <w:lang w:val="ro-RO"/>
              </w:rPr>
            </w:pPr>
            <w:r w:rsidRPr="0034689C">
              <w:rPr>
                <w:rFonts w:ascii="Arial" w:eastAsia="Arial Narrow" w:hAnsi="Arial" w:cs="Arial"/>
                <w:b/>
                <w:lang w:val="ro-RO"/>
              </w:rPr>
              <w:t>Standard minimum de performanță</w:t>
            </w:r>
          </w:p>
        </w:tc>
        <w:tc>
          <w:tcPr>
            <w:tcW w:w="7513" w:type="dxa"/>
            <w:gridSpan w:val="3"/>
          </w:tcPr>
          <w:p w14:paraId="41C61ACC" w14:textId="4E04D3F6" w:rsidR="00786769" w:rsidRPr="0034689C" w:rsidRDefault="00786769" w:rsidP="00121237">
            <w:pPr>
              <w:jc w:val="both"/>
              <w:rPr>
                <w:rFonts w:ascii="Arial" w:eastAsia="Arial Narrow" w:hAnsi="Arial" w:cs="Arial"/>
                <w:b/>
                <w:lang w:val="ro-RO"/>
              </w:rPr>
            </w:pPr>
          </w:p>
        </w:tc>
      </w:tr>
      <w:tr w:rsidR="00786769" w:rsidRPr="0034689C" w14:paraId="41C61AD0" w14:textId="77777777">
        <w:trPr>
          <w:jc w:val="center"/>
        </w:trPr>
        <w:tc>
          <w:tcPr>
            <w:tcW w:w="10079" w:type="dxa"/>
            <w:gridSpan w:val="4"/>
          </w:tcPr>
          <w:p w14:paraId="41C61ACF" w14:textId="2DC06D3D" w:rsidR="00786769" w:rsidRPr="0034689C" w:rsidRDefault="00786769" w:rsidP="00786769">
            <w:pPr>
              <w:jc w:val="both"/>
              <w:rPr>
                <w:rFonts w:ascii="Arial" w:eastAsia="Arial Narrow" w:hAnsi="Arial" w:cs="Arial"/>
                <w:lang w:val="ro-RO"/>
              </w:rPr>
            </w:pPr>
          </w:p>
        </w:tc>
      </w:tr>
    </w:tbl>
    <w:p w14:paraId="41C61AD1" w14:textId="77777777" w:rsidR="0070737A" w:rsidRPr="0034689C" w:rsidRDefault="0070737A">
      <w:pPr>
        <w:ind w:left="-426" w:firstLine="426"/>
        <w:jc w:val="both"/>
        <w:rPr>
          <w:rFonts w:ascii="Arial" w:eastAsia="Arial Narrow" w:hAnsi="Arial" w:cs="Arial"/>
          <w:b/>
          <w:lang w:val="ro-RO"/>
        </w:rPr>
      </w:pPr>
    </w:p>
    <w:p w14:paraId="41C61AD2" w14:textId="77777777" w:rsidR="0070737A" w:rsidRPr="0034689C" w:rsidRDefault="0070737A">
      <w:pPr>
        <w:spacing w:line="276" w:lineRule="auto"/>
        <w:ind w:left="-426" w:firstLine="426"/>
        <w:jc w:val="both"/>
        <w:rPr>
          <w:rFonts w:ascii="Arial" w:eastAsia="Arial Narrow" w:hAnsi="Arial" w:cs="Arial"/>
          <w:b/>
          <w:lang w:val="ro-RO"/>
        </w:rPr>
      </w:pPr>
    </w:p>
    <w:p w14:paraId="41C61AD3" w14:textId="77777777" w:rsidR="0070737A" w:rsidRPr="0034689C"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34689C" w14:paraId="41C61ADA" w14:textId="77777777">
        <w:tc>
          <w:tcPr>
            <w:tcW w:w="2185" w:type="dxa"/>
          </w:tcPr>
          <w:p w14:paraId="41C61AD4"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Completării</w:t>
            </w:r>
          </w:p>
          <w:p w14:paraId="41C61AD5" w14:textId="7A4ED3FF" w:rsidR="0070737A" w:rsidRPr="0034689C" w:rsidRDefault="005C12BA">
            <w:pPr>
              <w:spacing w:line="276" w:lineRule="auto"/>
              <w:jc w:val="both"/>
              <w:rPr>
                <w:rFonts w:ascii="Arial" w:eastAsia="Arial Narrow" w:hAnsi="Arial" w:cs="Arial"/>
                <w:b/>
                <w:lang w:val="ro-RO"/>
              </w:rPr>
            </w:pPr>
            <w:r>
              <w:rPr>
                <w:rFonts w:ascii="Arial" w:eastAsia="Arial Narrow" w:hAnsi="Arial" w:cs="Arial"/>
                <w:b/>
                <w:lang w:val="ro-RO"/>
              </w:rPr>
              <w:t>30.09.2025</w:t>
            </w:r>
            <w:r w:rsidR="00DD4C95" w:rsidRPr="0034689C">
              <w:rPr>
                <w:rFonts w:ascii="Arial" w:eastAsia="Arial Narrow" w:hAnsi="Arial" w:cs="Arial"/>
                <w:b/>
                <w:lang w:val="ro-RO"/>
              </w:rPr>
              <w:t xml:space="preserve">                     </w:t>
            </w:r>
          </w:p>
        </w:tc>
        <w:tc>
          <w:tcPr>
            <w:tcW w:w="4475" w:type="dxa"/>
          </w:tcPr>
          <w:p w14:paraId="41C61AD6" w14:textId="77777777" w:rsidR="0070737A" w:rsidRPr="0034689C" w:rsidRDefault="00055508">
            <w:pPr>
              <w:spacing w:line="276" w:lineRule="auto"/>
              <w:ind w:left="486"/>
              <w:jc w:val="both"/>
              <w:rPr>
                <w:rFonts w:ascii="Arial" w:eastAsia="Arial Narrow" w:hAnsi="Arial" w:cs="Arial"/>
                <w:b/>
                <w:lang w:val="ro-RO"/>
              </w:rPr>
            </w:pPr>
            <w:r w:rsidRPr="0034689C">
              <w:rPr>
                <w:rFonts w:ascii="Arial" w:eastAsia="Arial Narrow" w:hAnsi="Arial" w:cs="Arial"/>
                <w:b/>
                <w:lang w:val="ro-RO"/>
              </w:rPr>
              <w:t>Semnătura titularului de curs</w:t>
            </w:r>
          </w:p>
          <w:p w14:paraId="41C61AD7" w14:textId="12DDA5B3" w:rsidR="0070737A" w:rsidRPr="0034689C" w:rsidRDefault="0070737A">
            <w:pPr>
              <w:spacing w:line="276" w:lineRule="auto"/>
              <w:jc w:val="both"/>
              <w:rPr>
                <w:rFonts w:ascii="Arial" w:eastAsia="Arial Narrow" w:hAnsi="Arial" w:cs="Arial"/>
                <w:b/>
                <w:lang w:val="ro-RO"/>
              </w:rPr>
            </w:pPr>
          </w:p>
        </w:tc>
        <w:tc>
          <w:tcPr>
            <w:tcW w:w="3528" w:type="dxa"/>
          </w:tcPr>
          <w:p w14:paraId="41C61AD8"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titularului de seminar</w:t>
            </w:r>
          </w:p>
          <w:p w14:paraId="41C61AD9" w14:textId="5C2A77F4" w:rsidR="0070737A" w:rsidRPr="0034689C" w:rsidRDefault="0070737A">
            <w:pPr>
              <w:spacing w:line="276" w:lineRule="auto"/>
              <w:jc w:val="both"/>
              <w:rPr>
                <w:rFonts w:ascii="Arial" w:eastAsia="Arial Narrow" w:hAnsi="Arial" w:cs="Arial"/>
                <w:b/>
                <w:lang w:val="ro-RO"/>
              </w:rPr>
            </w:pPr>
          </w:p>
        </w:tc>
      </w:tr>
      <w:tr w:rsidR="0070737A" w:rsidRPr="0034689C" w14:paraId="41C61ADE" w14:textId="77777777">
        <w:tc>
          <w:tcPr>
            <w:tcW w:w="2185" w:type="dxa"/>
          </w:tcPr>
          <w:p w14:paraId="41C61ADB"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DC" w14:textId="76B31322" w:rsidR="0070737A" w:rsidRPr="0034689C" w:rsidRDefault="00DD4C95">
            <w:pPr>
              <w:spacing w:line="276" w:lineRule="auto"/>
              <w:jc w:val="both"/>
              <w:rPr>
                <w:rFonts w:ascii="Arial" w:eastAsia="Arial Narrow" w:hAnsi="Arial" w:cs="Arial"/>
                <w:b/>
                <w:lang w:val="ro-RO"/>
              </w:rPr>
            </w:pPr>
            <w:r w:rsidRPr="0034689C">
              <w:rPr>
                <w:rFonts w:ascii="Arial" w:eastAsia="Arial Narrow" w:hAnsi="Arial" w:cs="Arial"/>
                <w:b/>
                <w:lang w:val="ro-RO"/>
              </w:rPr>
              <w:t xml:space="preserve">        </w:t>
            </w:r>
          </w:p>
        </w:tc>
        <w:tc>
          <w:tcPr>
            <w:tcW w:w="3528" w:type="dxa"/>
          </w:tcPr>
          <w:p w14:paraId="41C61ADD" w14:textId="77777777" w:rsidR="0070737A" w:rsidRPr="0034689C" w:rsidRDefault="0070737A">
            <w:pPr>
              <w:spacing w:line="276" w:lineRule="auto"/>
              <w:jc w:val="both"/>
              <w:rPr>
                <w:rFonts w:ascii="Arial" w:eastAsia="Arial Narrow" w:hAnsi="Arial" w:cs="Arial"/>
                <w:b/>
                <w:lang w:val="ro-RO"/>
              </w:rPr>
            </w:pPr>
          </w:p>
        </w:tc>
      </w:tr>
      <w:tr w:rsidR="0070737A" w:rsidRPr="0034689C" w14:paraId="41C61AE4" w14:textId="77777777">
        <w:tc>
          <w:tcPr>
            <w:tcW w:w="2185" w:type="dxa"/>
          </w:tcPr>
          <w:p w14:paraId="41C61ADF"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avizării în departament</w:t>
            </w:r>
          </w:p>
          <w:p w14:paraId="41C61AE0" w14:textId="71147F12" w:rsidR="0070737A" w:rsidRPr="0034689C" w:rsidRDefault="005C12BA">
            <w:pPr>
              <w:spacing w:line="276" w:lineRule="auto"/>
              <w:jc w:val="both"/>
              <w:rPr>
                <w:rFonts w:ascii="Arial" w:eastAsia="Arial Narrow" w:hAnsi="Arial" w:cs="Arial"/>
                <w:b/>
                <w:lang w:val="ro-RO"/>
              </w:rPr>
            </w:pPr>
            <w:r>
              <w:rPr>
                <w:rFonts w:ascii="Arial" w:eastAsia="Arial Narrow" w:hAnsi="Arial" w:cs="Arial"/>
                <w:b/>
                <w:lang w:val="ro-RO"/>
              </w:rPr>
              <w:t>01.10.2025</w:t>
            </w:r>
          </w:p>
        </w:tc>
        <w:tc>
          <w:tcPr>
            <w:tcW w:w="4475" w:type="dxa"/>
          </w:tcPr>
          <w:p w14:paraId="41C61AE1" w14:textId="77777777" w:rsidR="0070737A" w:rsidRPr="0034689C" w:rsidRDefault="0070737A">
            <w:pPr>
              <w:spacing w:line="276" w:lineRule="auto"/>
              <w:jc w:val="both"/>
              <w:rPr>
                <w:rFonts w:ascii="Arial" w:eastAsia="Arial Narrow" w:hAnsi="Arial" w:cs="Arial"/>
                <w:b/>
                <w:lang w:val="ro-RO"/>
              </w:rPr>
            </w:pPr>
          </w:p>
        </w:tc>
        <w:tc>
          <w:tcPr>
            <w:tcW w:w="3528" w:type="dxa"/>
          </w:tcPr>
          <w:p w14:paraId="41C61AE2"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Directorului de Departament</w:t>
            </w:r>
          </w:p>
          <w:p w14:paraId="41C61AE3" w14:textId="77777777" w:rsidR="0070737A" w:rsidRPr="0034689C" w:rsidRDefault="0070737A">
            <w:pPr>
              <w:spacing w:line="276" w:lineRule="auto"/>
              <w:jc w:val="both"/>
              <w:rPr>
                <w:rFonts w:ascii="Arial" w:eastAsia="Arial Narrow" w:hAnsi="Arial" w:cs="Arial"/>
                <w:b/>
                <w:lang w:val="ro-RO"/>
              </w:rPr>
            </w:pPr>
          </w:p>
        </w:tc>
      </w:tr>
    </w:tbl>
    <w:p w14:paraId="41C61AE5" w14:textId="77777777" w:rsidR="0070737A" w:rsidRPr="0034689C" w:rsidRDefault="0070737A">
      <w:pPr>
        <w:ind w:left="-426" w:firstLine="426"/>
        <w:jc w:val="both"/>
        <w:rPr>
          <w:rFonts w:ascii="Arial" w:eastAsia="Arial Narrow" w:hAnsi="Arial" w:cs="Arial"/>
          <w:b/>
          <w:lang w:val="ro-RO"/>
        </w:rPr>
      </w:pPr>
    </w:p>
    <w:sectPr w:rsidR="0070737A" w:rsidRPr="0034689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
    <w:altName w:val="Sylfae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E86"/>
    <w:multiLevelType w:val="hybridMultilevel"/>
    <w:tmpl w:val="5606792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202AED"/>
    <w:multiLevelType w:val="hybridMultilevel"/>
    <w:tmpl w:val="06BA4E9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374003E"/>
    <w:multiLevelType w:val="hybridMultilevel"/>
    <w:tmpl w:val="0044759E"/>
    <w:lvl w:ilvl="0" w:tplc="2116BC4A">
      <w:start w:val="41"/>
      <w:numFmt w:val="decimal"/>
      <w:lvlText w:val="%1."/>
      <w:lvlJc w:val="left"/>
      <w:pPr>
        <w:tabs>
          <w:tab w:val="num" w:pos="720"/>
        </w:tabs>
        <w:ind w:left="720" w:hanging="360"/>
      </w:pPr>
      <w:rPr>
        <w:rFonts w:hint="default"/>
        <w:i/>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0" w15:restartNumberingAfterBreak="0">
    <w:nsid w:val="75812D11"/>
    <w:multiLevelType w:val="hybridMultilevel"/>
    <w:tmpl w:val="F9FCF77C"/>
    <w:lvl w:ilvl="0" w:tplc="FFFFFFFF">
      <w:start w:val="1"/>
      <w:numFmt w:val="decimal"/>
      <w:lvlText w:val="%1."/>
      <w:lvlJc w:val="left"/>
      <w:pPr>
        <w:tabs>
          <w:tab w:val="num" w:pos="360"/>
        </w:tabs>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149323546">
    <w:abstractNumId w:val="8"/>
  </w:num>
  <w:num w:numId="2" w16cid:durableId="1436709333">
    <w:abstractNumId w:val="1"/>
  </w:num>
  <w:num w:numId="3" w16cid:durableId="1645426585">
    <w:abstractNumId w:val="7"/>
  </w:num>
  <w:num w:numId="4" w16cid:durableId="1390347470">
    <w:abstractNumId w:val="5"/>
  </w:num>
  <w:num w:numId="5" w16cid:durableId="339040396">
    <w:abstractNumId w:val="3"/>
  </w:num>
  <w:num w:numId="6" w16cid:durableId="2062560587">
    <w:abstractNumId w:val="2"/>
  </w:num>
  <w:num w:numId="7" w16cid:durableId="196549294">
    <w:abstractNumId w:val="6"/>
  </w:num>
  <w:num w:numId="8" w16cid:durableId="961378935">
    <w:abstractNumId w:val="10"/>
  </w:num>
  <w:num w:numId="9" w16cid:durableId="1892837686">
    <w:abstractNumId w:val="0"/>
  </w:num>
  <w:num w:numId="10" w16cid:durableId="867528625">
    <w:abstractNumId w:val="4"/>
  </w:num>
  <w:num w:numId="11" w16cid:durableId="209534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65874"/>
    <w:rsid w:val="000D2C60"/>
    <w:rsid w:val="000D2D64"/>
    <w:rsid w:val="000E4D1E"/>
    <w:rsid w:val="001013BD"/>
    <w:rsid w:val="00102DFA"/>
    <w:rsid w:val="00121237"/>
    <w:rsid w:val="00180A04"/>
    <w:rsid w:val="00187B2B"/>
    <w:rsid w:val="0019095F"/>
    <w:rsid w:val="00193AA5"/>
    <w:rsid w:val="001A1019"/>
    <w:rsid w:val="001B327F"/>
    <w:rsid w:val="001C5CC6"/>
    <w:rsid w:val="001D40DF"/>
    <w:rsid w:val="00226041"/>
    <w:rsid w:val="002437FE"/>
    <w:rsid w:val="002870C9"/>
    <w:rsid w:val="00291A21"/>
    <w:rsid w:val="002D078D"/>
    <w:rsid w:val="002F2D2E"/>
    <w:rsid w:val="0031490C"/>
    <w:rsid w:val="00326D74"/>
    <w:rsid w:val="003313AC"/>
    <w:rsid w:val="0034689C"/>
    <w:rsid w:val="00367652"/>
    <w:rsid w:val="00367B31"/>
    <w:rsid w:val="003A7304"/>
    <w:rsid w:val="003B16A6"/>
    <w:rsid w:val="003B2038"/>
    <w:rsid w:val="003F71EF"/>
    <w:rsid w:val="00426B3B"/>
    <w:rsid w:val="00434683"/>
    <w:rsid w:val="0046552F"/>
    <w:rsid w:val="004967C5"/>
    <w:rsid w:val="005034E0"/>
    <w:rsid w:val="00536603"/>
    <w:rsid w:val="00536C0D"/>
    <w:rsid w:val="00541709"/>
    <w:rsid w:val="005612B9"/>
    <w:rsid w:val="00561814"/>
    <w:rsid w:val="0058226C"/>
    <w:rsid w:val="005B58D1"/>
    <w:rsid w:val="005C12BA"/>
    <w:rsid w:val="00605227"/>
    <w:rsid w:val="0064436F"/>
    <w:rsid w:val="006623A3"/>
    <w:rsid w:val="006B32F7"/>
    <w:rsid w:val="006F4B61"/>
    <w:rsid w:val="0070737A"/>
    <w:rsid w:val="00715F9E"/>
    <w:rsid w:val="00722475"/>
    <w:rsid w:val="00760959"/>
    <w:rsid w:val="00786769"/>
    <w:rsid w:val="007A1A2B"/>
    <w:rsid w:val="007E3983"/>
    <w:rsid w:val="00810DBA"/>
    <w:rsid w:val="008468C5"/>
    <w:rsid w:val="00866FA7"/>
    <w:rsid w:val="00883A9F"/>
    <w:rsid w:val="008A58CB"/>
    <w:rsid w:val="008D1CE0"/>
    <w:rsid w:val="008F45FE"/>
    <w:rsid w:val="00901611"/>
    <w:rsid w:val="00950FFC"/>
    <w:rsid w:val="00997E54"/>
    <w:rsid w:val="009B5D0C"/>
    <w:rsid w:val="009B67FB"/>
    <w:rsid w:val="009C06D1"/>
    <w:rsid w:val="00A16296"/>
    <w:rsid w:val="00A16FE4"/>
    <w:rsid w:val="00A210FF"/>
    <w:rsid w:val="00A5457D"/>
    <w:rsid w:val="00A55528"/>
    <w:rsid w:val="00A83B17"/>
    <w:rsid w:val="00AE1ABD"/>
    <w:rsid w:val="00AF17E2"/>
    <w:rsid w:val="00B264F2"/>
    <w:rsid w:val="00B35807"/>
    <w:rsid w:val="00B41BA0"/>
    <w:rsid w:val="00B67DC9"/>
    <w:rsid w:val="00B945B0"/>
    <w:rsid w:val="00BA5DB9"/>
    <w:rsid w:val="00BC7FEF"/>
    <w:rsid w:val="00BD1D5B"/>
    <w:rsid w:val="00BD4C3B"/>
    <w:rsid w:val="00BD788E"/>
    <w:rsid w:val="00BE586F"/>
    <w:rsid w:val="00C1375E"/>
    <w:rsid w:val="00C33F11"/>
    <w:rsid w:val="00C344A8"/>
    <w:rsid w:val="00CC3FA3"/>
    <w:rsid w:val="00CE5537"/>
    <w:rsid w:val="00CF1606"/>
    <w:rsid w:val="00D17DD2"/>
    <w:rsid w:val="00D20669"/>
    <w:rsid w:val="00D37001"/>
    <w:rsid w:val="00D52FAB"/>
    <w:rsid w:val="00D76E84"/>
    <w:rsid w:val="00D776C6"/>
    <w:rsid w:val="00DA2BCE"/>
    <w:rsid w:val="00DD4C95"/>
    <w:rsid w:val="00DF4A31"/>
    <w:rsid w:val="00E06730"/>
    <w:rsid w:val="00E07A4E"/>
    <w:rsid w:val="00E120B3"/>
    <w:rsid w:val="00E20CF9"/>
    <w:rsid w:val="00E22E97"/>
    <w:rsid w:val="00E559E6"/>
    <w:rsid w:val="00E723F4"/>
    <w:rsid w:val="00EC1A9C"/>
    <w:rsid w:val="00F458BB"/>
    <w:rsid w:val="00F8206E"/>
    <w:rsid w:val="00FE2C2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14</cp:revision>
  <dcterms:created xsi:type="dcterms:W3CDTF">2025-12-03T20:27:00Z</dcterms:created>
  <dcterms:modified xsi:type="dcterms:W3CDTF">2025-12-09T13:23:00Z</dcterms:modified>
</cp:coreProperties>
</file>